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5252"/>
      </w:tblGrid>
      <w:tr w:rsidR="00AC2105" w:rsidRPr="00AC2105" w14:paraId="3B287281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F1166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B646D" w14:textId="18D05502" w:rsidR="00AC2105" w:rsidRPr="00AC2105" w:rsidRDefault="00262E17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May 15, 2023</w:t>
            </w:r>
          </w:p>
        </w:tc>
      </w:tr>
      <w:tr w:rsidR="00AC2105" w:rsidRPr="00AC2105" w14:paraId="50987EF6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8E97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F486" w14:textId="48CA363F" w:rsidR="00AC2105" w:rsidRPr="00AC2105" w:rsidRDefault="007C3218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12:45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 </w:t>
            </w:r>
          </w:p>
        </w:tc>
      </w:tr>
      <w:tr w:rsidR="00AC2105" w:rsidRPr="00AC2105" w14:paraId="20B67EEC" w14:textId="77777777" w:rsidTr="003817C6">
        <w:trPr>
          <w:trHeight w:val="300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B8BBF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90F8E" w14:textId="3840D3AC" w:rsidR="0037017B" w:rsidRPr="0037017B" w:rsidRDefault="0037017B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Georgia Trade School, 4231 Southside Drive, Acworth</w:t>
            </w:r>
          </w:p>
        </w:tc>
      </w:tr>
      <w:tr w:rsidR="00AC2105" w:rsidRPr="00AC2105" w14:paraId="5CFC5F89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FF064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PURPOSE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D8D7" w14:textId="7C2A5054" w:rsidR="00562616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  <w:tr w:rsidR="00562616" w:rsidRPr="00562616" w14:paraId="2F631256" w14:textId="77777777" w:rsidTr="003817C6">
        <w:trPr>
          <w:trHeight w:val="558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156C8" w14:textId="77777777" w:rsidR="00562616" w:rsidRPr="00562616" w:rsidRDefault="00562616" w:rsidP="00562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6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 CALL-IN INSTRUCTIONS: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B362F" w14:textId="7CF120BE" w:rsidR="00562616" w:rsidRPr="00562616" w:rsidRDefault="00562616" w:rsidP="00562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6">
              <w:rPr>
                <w:rFonts w:ascii="Times New Roman" w:eastAsia="Times New Roman" w:hAnsi="Times New Roman" w:cs="Times New Roman"/>
                <w:sz w:val="20"/>
                <w:szCs w:val="20"/>
              </w:rPr>
              <w:t>Dial-in Number: (</w:t>
            </w:r>
            <w:r w:rsidR="0037017B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Pr="005626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37017B">
              <w:rPr>
                <w:rFonts w:ascii="Times New Roman" w:eastAsia="Times New Roman" w:hAnsi="Times New Roman" w:cs="Times New Roman"/>
                <w:sz w:val="20"/>
                <w:szCs w:val="20"/>
              </w:rPr>
              <w:t>770-1484</w:t>
            </w:r>
            <w:r w:rsidRPr="0056261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DFA88E9" w14:textId="525699BB" w:rsidR="00562616" w:rsidRPr="00562616" w:rsidRDefault="0037017B" w:rsidP="00562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 ID</w:t>
            </w:r>
            <w:r w:rsidR="007C3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317138#</w:t>
            </w:r>
          </w:p>
        </w:tc>
      </w:tr>
    </w:tbl>
    <w:p w14:paraId="0EDF2D56" w14:textId="77777777" w:rsidR="00AC2105" w:rsidRPr="00C7477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58E9E3C8" w14:textId="6EF6D891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  <w:r w:rsidRPr="00AC21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62AE07F" w14:textId="77777777" w:rsidR="00AC2105" w:rsidRPr="00C74776" w:rsidRDefault="00AC2105" w:rsidP="00AC2105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2DAFD0F" w:rsidR="00AC2105" w:rsidRPr="00AC2105" w:rsidRDefault="00AC2105" w:rsidP="003817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hAnsi="Times New Roman" w:cs="Times New Roman"/>
          <w:noProof/>
        </w:rPr>
        <w:drawing>
          <wp:inline distT="0" distB="0" distL="0" distR="0" wp14:anchorId="1620AD04" wp14:editId="5E45FE69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05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>                                                               </w:t>
      </w:r>
      <w:r w:rsidRPr="00AC2105">
        <w:rPr>
          <w:rFonts w:ascii="Times New Roman" w:eastAsia="Times New Roman" w:hAnsi="Times New Roman" w:cs="Times New Roman"/>
          <w:color w:val="4472C4"/>
          <w:sz w:val="28"/>
          <w:szCs w:val="28"/>
        </w:rPr>
        <w:t> </w:t>
      </w:r>
    </w:p>
    <w:p w14:paraId="329DAA90" w14:textId="3CCC02B2" w:rsidR="00AC2105" w:rsidRPr="00AC2105" w:rsidRDefault="00AC2105" w:rsidP="003817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14:paraId="515E7C37" w14:textId="77777777" w:rsidR="00AC2105" w:rsidRPr="00C74776" w:rsidRDefault="00AC2105" w:rsidP="003817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14:paraId="3FE353F5" w14:textId="77777777" w:rsidR="00AC2105" w:rsidRPr="00C74776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AC2105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AC2105" w:rsidRPr="00AC2105" w14:paraId="62FFA40C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4974" w14:textId="5A5ACBBF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D9C8" w14:textId="5DBC2ABE" w:rsidR="00AC2105" w:rsidRPr="00AC2105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69FD4FC0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54AC3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CB9E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Board of Trustees of the NPEC Tuition Guaranty Trust Fund </w:t>
            </w:r>
          </w:p>
        </w:tc>
      </w:tr>
      <w:tr w:rsidR="00AC2105" w:rsidRPr="00AC2105" w14:paraId="4AD6ECD3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738F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4C0B9" w14:textId="564546AF" w:rsidR="00910E3F" w:rsidRPr="00C74776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C2105" w:rsidRPr="00AC21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Chair</w:t>
            </w:r>
            <w:r w:rsidR="007C32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man</w:t>
            </w:r>
          </w:p>
          <w:p w14:paraId="7DE0A9C3" w14:textId="392565BB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Ryan Blythe  </w:t>
            </w:r>
          </w:p>
          <w:p w14:paraId="2EDDA756" w14:textId="0B06BCEC" w:rsid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Kate Patterson </w:t>
            </w:r>
          </w:p>
          <w:p w14:paraId="1C8A715E" w14:textId="0AE24EA4" w:rsidR="00E94F94" w:rsidRPr="00AC2105" w:rsidRDefault="00E94F94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Jim Squire</w:t>
            </w:r>
          </w:p>
          <w:p w14:paraId="08694DB6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Kirk Shook, </w:t>
            </w: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21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4F3A98F5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CDA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3DF43" w14:textId="77777777" w:rsidR="0037017B" w:rsidRPr="00C74776" w:rsidRDefault="00AC2105" w:rsidP="003701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7017B"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P.K. Martin</w:t>
            </w:r>
            <w:r w:rsidR="0037017B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7017B" w:rsidRPr="00AC21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Vice Chair</w:t>
            </w:r>
            <w:r w:rsidR="003701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man</w:t>
            </w:r>
            <w:r w:rsidR="0037017B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5ED64A4" w14:textId="12B9060D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2105" w:rsidRPr="00AC2105" w14:paraId="4FDBFD46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D62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00BEE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Kirk Shook, Executive Director </w:t>
            </w:r>
          </w:p>
          <w:p w14:paraId="70DFE273" w14:textId="77777777" w:rsidR="00910E3F" w:rsidRPr="00C7477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Adam Hawk, </w:t>
            </w:r>
            <w:r w:rsidR="00910E3F"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Deputy Director</w:t>
            </w:r>
          </w:p>
          <w:p w14:paraId="7F7AA043" w14:textId="77777777" w:rsidR="000E3690" w:rsidRDefault="00910E3F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Maggie Rivers, </w:t>
            </w: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Division Director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65650D0" w14:textId="3EBEF8A9" w:rsidR="0037017B" w:rsidRDefault="0037017B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 Neri, Program Manager</w:t>
            </w:r>
          </w:p>
          <w:p w14:paraId="6D1ACFEA" w14:textId="77777777" w:rsidR="00E94F94" w:rsidRDefault="00E94F94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Phil Embry, External Auditor</w:t>
            </w:r>
          </w:p>
          <w:p w14:paraId="246EF5E4" w14:textId="5254CC19" w:rsidR="0037017B" w:rsidRPr="00AC2105" w:rsidRDefault="0037017B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Cheek, </w:t>
            </w:r>
            <w:r w:rsidRPr="0037017B">
              <w:rPr>
                <w:rFonts w:ascii="Times New Roman" w:eastAsia="Times New Roman" w:hAnsi="Times New Roman" w:cs="Times New Roman"/>
                <w:sz w:val="20"/>
                <w:szCs w:val="20"/>
              </w:rPr>
              <w:t>Regulatory Specialist</w:t>
            </w:r>
          </w:p>
        </w:tc>
      </w:tr>
      <w:tr w:rsidR="00AC2105" w:rsidRPr="00AC2105" w14:paraId="05BE82FB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05147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Visitors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BE088" w14:textId="77777777" w:rsidR="00910E3F" w:rsidRDefault="0037017B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Erin Greenberg, GSFC</w:t>
            </w:r>
          </w:p>
          <w:p w14:paraId="3E62102B" w14:textId="77777777" w:rsidR="0037017B" w:rsidRDefault="0037017B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Steven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Debaun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GSFC</w:t>
            </w:r>
          </w:p>
          <w:p w14:paraId="0EB0E6C3" w14:textId="77777777" w:rsidR="0037017B" w:rsidRDefault="0037017B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Hardt, OPB</w:t>
            </w:r>
          </w:p>
          <w:p w14:paraId="0874D93C" w14:textId="490777F4" w:rsidR="0037017B" w:rsidRPr="00AC2105" w:rsidRDefault="0037017B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Oliver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Charrease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Atlanta Academy of Dental Assisting </w:t>
            </w:r>
          </w:p>
        </w:tc>
      </w:tr>
    </w:tbl>
    <w:p w14:paraId="78B382CA" w14:textId="77777777" w:rsidR="00AC2105" w:rsidRPr="00AC2105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94561BB" w14:textId="77777777" w:rsidR="003C20D0" w:rsidRPr="003C20D0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C74776" w:rsidRDefault="000E3690" w:rsidP="000E3690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19AD74A6" w14:textId="1DB04194" w:rsidR="00AC2105" w:rsidRPr="00AC2105" w:rsidRDefault="00AC2105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 </w:t>
      </w:r>
      <w:r w:rsidR="000E369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Van Horn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called the meeting to order at </w:t>
      </w:r>
      <w:r w:rsidR="003817C6" w:rsidRPr="003817C6">
        <w:rPr>
          <w:rFonts w:ascii="Times New Roman" w:eastAsia="Times New Roman" w:hAnsi="Times New Roman" w:cs="Times New Roman"/>
          <w:sz w:val="18"/>
          <w:szCs w:val="18"/>
        </w:rPr>
        <w:t>12:</w:t>
      </w:r>
      <w:r w:rsidR="00066ECD">
        <w:rPr>
          <w:rFonts w:ascii="Times New Roman" w:eastAsia="Times New Roman" w:hAnsi="Times New Roman" w:cs="Times New Roman"/>
          <w:sz w:val="18"/>
          <w:szCs w:val="18"/>
        </w:rPr>
        <w:t>51pm</w:t>
      </w:r>
      <w:r w:rsidRPr="003817C6">
        <w:rPr>
          <w:rFonts w:ascii="Times New Roman" w:eastAsia="Times New Roman" w:hAnsi="Times New Roman" w:cs="Times New Roman"/>
          <w:sz w:val="18"/>
          <w:szCs w:val="18"/>
        </w:rPr>
        <w:t xml:space="preserve">. The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Roll Call was taken, and a quorum was declared. </w:t>
      </w:r>
    </w:p>
    <w:p w14:paraId="2E60C21F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3A3925B2" w14:textId="77777777" w:rsidR="000E3690" w:rsidRPr="00C74776" w:rsidRDefault="00AC2105" w:rsidP="000E3690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6B586ABF" w14:textId="7CDFEF16" w:rsidR="00751E7A" w:rsidRPr="00C7477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moved to adopt the Agenda for the</w:t>
      </w:r>
      <w:r w:rsidR="00AC2105" w:rsidRPr="00AC21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66ECD">
        <w:rPr>
          <w:rFonts w:ascii="Times New Roman" w:eastAsia="Times New Roman" w:hAnsi="Times New Roman" w:cs="Times New Roman"/>
          <w:sz w:val="18"/>
          <w:szCs w:val="18"/>
        </w:rPr>
        <w:t>February</w:t>
      </w:r>
      <w:r w:rsidR="00E94F94">
        <w:rPr>
          <w:rFonts w:ascii="Times New Roman" w:eastAsia="Times New Roman" w:hAnsi="Times New Roman" w:cs="Times New Roman"/>
          <w:sz w:val="18"/>
          <w:szCs w:val="18"/>
        </w:rPr>
        <w:t xml:space="preserve"> 2</w:t>
      </w:r>
      <w:r w:rsidR="00066ECD">
        <w:rPr>
          <w:rFonts w:ascii="Times New Roman" w:eastAsia="Times New Roman" w:hAnsi="Times New Roman" w:cs="Times New Roman"/>
          <w:sz w:val="18"/>
          <w:szCs w:val="18"/>
        </w:rPr>
        <w:t>7</w:t>
      </w:r>
      <w:r w:rsidR="00E94F94">
        <w:rPr>
          <w:rFonts w:ascii="Times New Roman" w:eastAsia="Times New Roman" w:hAnsi="Times New Roman" w:cs="Times New Roman"/>
          <w:sz w:val="18"/>
          <w:szCs w:val="18"/>
        </w:rPr>
        <w:t>, 202</w:t>
      </w:r>
      <w:r w:rsidR="00066ECD">
        <w:rPr>
          <w:rFonts w:ascii="Times New Roman" w:eastAsia="Times New Roman" w:hAnsi="Times New Roman" w:cs="Times New Roman"/>
          <w:sz w:val="18"/>
          <w:szCs w:val="18"/>
        </w:rPr>
        <w:t>3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,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Quarterly Meeting of the Board of Trustees of the Tuition Guaranty Trust Fund.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Trustee Patterson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seconded the motion. </w:t>
      </w:r>
    </w:p>
    <w:p w14:paraId="4916CBCC" w14:textId="77777777" w:rsidR="00751E7A" w:rsidRPr="00C7477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6EFE9E7" w14:textId="50B5338F" w:rsidR="00AC2105" w:rsidRPr="00AC2105" w:rsidRDefault="00AC2105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 Agenda of the </w:t>
      </w:r>
      <w:r w:rsidR="00066ECD">
        <w:rPr>
          <w:rFonts w:ascii="Times New Roman" w:eastAsia="Times New Roman" w:hAnsi="Times New Roman" w:cs="Times New Roman"/>
          <w:sz w:val="18"/>
          <w:szCs w:val="18"/>
        </w:rPr>
        <w:t>February 27, 2023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Quarterly Meeting of the Board of Trustees of the Tuition Guaranty Trust Fund be adopted. </w:t>
      </w:r>
    </w:p>
    <w:p w14:paraId="0CED0A54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C00410B" w14:textId="33C3A771" w:rsidR="006579E0" w:rsidRPr="00C74776" w:rsidRDefault="00AC2105" w:rsidP="006579E0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APPROVAL OF MINUTES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br/>
      </w:r>
      <w:r w:rsidR="00E94F94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Trustee 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>Patterson</w:t>
      </w:r>
      <w:r w:rsidR="00E94F94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moved to adopt the Minutes from the </w:t>
      </w:r>
      <w:r w:rsidR="00066ECD">
        <w:rPr>
          <w:rFonts w:ascii="Times New Roman" w:eastAsia="Times New Roman" w:hAnsi="Times New Roman" w:cs="Times New Roman"/>
          <w:sz w:val="18"/>
          <w:szCs w:val="18"/>
        </w:rPr>
        <w:t>February 27, 2023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Quarterly Meeting of the Board of Trustees of the Tuition Guaranty Trust Fund. 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>Chairman Van Horn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seconded the motion. </w:t>
      </w:r>
    </w:p>
    <w:p w14:paraId="500810E5" w14:textId="77777777" w:rsidR="002B488A" w:rsidRDefault="002B488A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CC6BADF" w14:textId="07C4FAAC" w:rsidR="00D864DD" w:rsidRDefault="00AC210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 Minutes from the </w:t>
      </w:r>
      <w:r w:rsidR="00066ECD">
        <w:rPr>
          <w:rFonts w:ascii="Times New Roman" w:eastAsia="Times New Roman" w:hAnsi="Times New Roman" w:cs="Times New Roman"/>
          <w:sz w:val="18"/>
          <w:szCs w:val="18"/>
        </w:rPr>
        <w:t>February 27, 2023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, Quarterly Meeting of the Board of Trustees of the Tuition Guaranty Trust Fund be adopted. </w:t>
      </w:r>
    </w:p>
    <w:p w14:paraId="447015D4" w14:textId="77777777" w:rsidR="00D864DD" w:rsidRPr="00AC2105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9E5DAFD" w14:textId="77777777" w:rsidR="006579E0" w:rsidRPr="00C74776" w:rsidRDefault="00AC2105" w:rsidP="006579E0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QUARTERLY REPORT (unaudited): TUITION GUARANTY TRUST FUND</w:t>
      </w:r>
      <w:r w:rsidRPr="00AC2105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AC2105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External Auditor Phil Embry reported on the following: </w:t>
      </w:r>
    </w:p>
    <w:p w14:paraId="4A60E763" w14:textId="24A0B6F4" w:rsidR="00AC2105" w:rsidRPr="00AC2105" w:rsidRDefault="006579E0" w:rsidP="004615C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FY2</w:t>
      </w:r>
      <w:r w:rsidR="00D864DD"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 w:rsidR="00066ECD" w:rsidRPr="00066EC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rd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C20D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Quarter</w:t>
      </w: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Report (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>January</w:t>
      </w: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>March 2023</w:t>
      </w: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  </w:t>
      </w:r>
    </w:p>
    <w:p w14:paraId="46C7D527" w14:textId="77777777" w:rsidR="006579E0" w:rsidRPr="00C74776" w:rsidRDefault="00AC2105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</w:rPr>
      </w:pPr>
      <w:r w:rsidRPr="00AC2105">
        <w:rPr>
          <w:rFonts w:ascii="Times New Roman" w:eastAsia="Times New Roman" w:hAnsi="Times New Roman" w:cs="Times New Roman"/>
          <w:b/>
          <w:bCs/>
          <w:color w:val="4472C4"/>
        </w:rPr>
        <w:t>  </w:t>
      </w:r>
    </w:p>
    <w:p w14:paraId="59EE8158" w14:textId="696A3AF2" w:rsidR="00AC2105" w:rsidRPr="00AC2105" w:rsidRDefault="006579E0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eastAsia="Times New Roman" w:hAnsi="Times New Roman" w:cs="Times New Roman"/>
          <w:b/>
          <w:bCs/>
          <w:color w:val="4472C4"/>
        </w:rPr>
        <w:tab/>
      </w:r>
      <w:r w:rsidR="00D864DD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D864DD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 xml:space="preserve">moved to adopt the amended Quarterly Report of the Tuition Guaranty Trust Fund.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Trustee Patterson</w:t>
      </w:r>
      <w:r w:rsidRPr="00C74776">
        <w:rPr>
          <w:rFonts w:ascii="Times New Roman" w:eastAsia="Times New Roman" w:hAnsi="Times New Roman" w:cs="Times New Roman"/>
          <w:sz w:val="18"/>
          <w:szCs w:val="18"/>
        </w:rPr>
        <w:tab/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2DE4E7A3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41971A74" w14:textId="78C306D0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       </w:t>
      </w:r>
      <w:r w:rsidR="006579E0" w:rsidRPr="00C74776">
        <w:rPr>
          <w:rFonts w:ascii="Times New Roman" w:eastAsia="Times New Roman" w:hAnsi="Times New Roman" w:cs="Times New Roman"/>
          <w:color w:val="FF0000"/>
          <w:sz w:val="18"/>
          <w:szCs w:val="18"/>
        </w:rPr>
        <w:tab/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RESOLVED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that the Quarterly Report of the Tuition Guaranty Trust Fund </w:t>
      </w:r>
    </w:p>
    <w:p w14:paraId="5CDE9D7E" w14:textId="784467B9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     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for the period 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>January</w:t>
      </w:r>
      <w:r w:rsidR="00E94F94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>March</w:t>
      </w:r>
      <w:r w:rsidR="00E94F94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066ECD"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. </w:t>
      </w:r>
    </w:p>
    <w:p w14:paraId="634CE44E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7DF7601" w14:textId="32ABC593" w:rsidR="00AC2105" w:rsidRPr="00AC2105" w:rsidRDefault="00415206" w:rsidP="00AC2105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AC2105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AC2105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REPORT</w:t>
      </w:r>
      <w:r w:rsidR="00AC2105" w:rsidRPr="00AC2105">
        <w:rPr>
          <w:rFonts w:ascii="Times New Roman" w:eastAsia="Times New Roman" w:hAnsi="Times New Roman" w:cs="Times New Roman"/>
        </w:rPr>
        <w:t> </w:t>
      </w:r>
    </w:p>
    <w:p w14:paraId="6EB47E81" w14:textId="77777777" w:rsidR="00066ECD" w:rsidRPr="00066ECD" w:rsidRDefault="00066ECD" w:rsidP="00066ECD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066ECD">
        <w:rPr>
          <w:rFonts w:ascii="Times New Roman" w:eastAsia="Times New Roman" w:hAnsi="Times New Roman" w:cs="Times New Roman"/>
          <w:sz w:val="18"/>
          <w:szCs w:val="18"/>
        </w:rPr>
        <w:t xml:space="preserve">Increase in TGTF minimum fee to $200 (in response to actuarial study of the fund; O.C.G.A. § 20-3-250.27(d)(1) requires the fund balance to be $10 million by 2040) </w:t>
      </w:r>
    </w:p>
    <w:p w14:paraId="1D65FE12" w14:textId="77777777" w:rsidR="00066ECD" w:rsidRPr="00066ECD" w:rsidRDefault="00066ECD" w:rsidP="00066ECD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2FFDB09" w14:textId="4658E75B" w:rsidR="00AC2105" w:rsidRPr="00066ECD" w:rsidRDefault="00066ECD" w:rsidP="00066ECD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066ECD">
        <w:rPr>
          <w:rFonts w:ascii="Times New Roman" w:eastAsia="Times New Roman" w:hAnsi="Times New Roman" w:cs="Times New Roman"/>
          <w:sz w:val="18"/>
          <w:szCs w:val="18"/>
        </w:rPr>
        <w:t>Georgia Fund Market Update, Phil Embr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 w:rsidR="00AC2105" w:rsidRPr="00066ECD">
        <w:rPr>
          <w:rFonts w:ascii="Times New Roman" w:eastAsia="Times New Roman" w:hAnsi="Times New Roman" w:cs="Times New Roman"/>
          <w:color w:val="FF0000"/>
          <w:sz w:val="18"/>
          <w:szCs w:val="18"/>
        </w:rPr>
        <w:t> </w:t>
      </w:r>
    </w:p>
    <w:p w14:paraId="4C82B3A6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8AC3166" w14:textId="7AF17D7F" w:rsidR="00415206" w:rsidRPr="00C74776" w:rsidRDefault="00415206" w:rsidP="00AC2105">
      <w:pPr>
        <w:numPr>
          <w:ilvl w:val="0"/>
          <w:numId w:val="8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eastAsia="Times New Roman" w:hAnsi="Times New Roman" w:cs="Times New Roman"/>
          <w:b/>
          <w:bCs/>
        </w:rPr>
        <w:t>REPORT ON FY2</w:t>
      </w:r>
      <w:r w:rsidR="00E94F94">
        <w:rPr>
          <w:rFonts w:ascii="Times New Roman" w:eastAsia="Times New Roman" w:hAnsi="Times New Roman" w:cs="Times New Roman"/>
          <w:b/>
          <w:bCs/>
        </w:rPr>
        <w:t>3</w:t>
      </w:r>
      <w:r w:rsidRPr="00C74776">
        <w:rPr>
          <w:rFonts w:ascii="Times New Roman" w:eastAsia="Times New Roman" w:hAnsi="Times New Roman" w:cs="Times New Roman"/>
          <w:b/>
          <w:bCs/>
        </w:rPr>
        <w:t xml:space="preserve"> </w:t>
      </w:r>
      <w:r w:rsidR="002B488A">
        <w:rPr>
          <w:rFonts w:ascii="Times New Roman" w:eastAsia="Times New Roman" w:hAnsi="Times New Roman" w:cs="Times New Roman"/>
          <w:b/>
          <w:bCs/>
        </w:rPr>
        <w:t>3</w:t>
      </w:r>
      <w:r w:rsidR="002B488A" w:rsidRPr="002B488A">
        <w:rPr>
          <w:rFonts w:ascii="Times New Roman" w:eastAsia="Times New Roman" w:hAnsi="Times New Roman" w:cs="Times New Roman"/>
          <w:b/>
          <w:bCs/>
          <w:vertAlign w:val="superscript"/>
        </w:rPr>
        <w:t>rd</w:t>
      </w:r>
      <w:r w:rsidR="002B488A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7FF49BBF" w14:textId="2AD15255" w:rsidR="00373320" w:rsidRPr="00AC2105" w:rsidRDefault="00AC2105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Presented by </w:t>
      </w:r>
      <w:r w:rsidR="00373320" w:rsidRPr="00C7477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Adam Hawk, Deputy Director</w:t>
      </w:r>
    </w:p>
    <w:p w14:paraId="6BB488A3" w14:textId="77777777" w:rsidR="002B488A" w:rsidRDefault="00373320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373320">
        <w:rPr>
          <w:rFonts w:ascii="Times New Roman" w:eastAsia="Times New Roman" w:hAnsi="Times New Roman" w:cs="Times New Roman"/>
        </w:rPr>
        <w:t> </w:t>
      </w:r>
      <w:r w:rsidR="002B488A" w:rsidRPr="002B488A">
        <w:rPr>
          <w:rFonts w:ascii="Times New Roman" w:eastAsia="Times New Roman" w:hAnsi="Times New Roman" w:cs="Times New Roman"/>
        </w:rPr>
        <w:drawing>
          <wp:inline distT="0" distB="0" distL="0" distR="0" wp14:anchorId="0D2A352C" wp14:editId="27469EAB">
            <wp:extent cx="5172797" cy="5096586"/>
            <wp:effectExtent l="0" t="0" r="8890" b="8890"/>
            <wp:docPr id="1457472659" name="Picture 1" descr="A picture containing text, screenshot, number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72659" name="Picture 1" descr="A picture containing text, screenshot, number, fo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5C7FC" w14:textId="1128F7BB" w:rsidR="00AC2105" w:rsidRDefault="00373320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73320">
        <w:rPr>
          <w:rFonts w:ascii="Times New Roman" w:eastAsia="Times New Roman" w:hAnsi="Times New Roman" w:cs="Times New Roman"/>
        </w:rPr>
        <w:t> 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 No approval required. </w:t>
      </w:r>
    </w:p>
    <w:p w14:paraId="5F112BAA" w14:textId="77777777" w:rsidR="003C20D0" w:rsidRPr="00AC2105" w:rsidRDefault="003C20D0" w:rsidP="00415206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4035DF2C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  <w:sz w:val="18"/>
          <w:szCs w:val="18"/>
        </w:rPr>
        <w:t> </w:t>
      </w:r>
    </w:p>
    <w:p w14:paraId="6DBF5F8B" w14:textId="77777777" w:rsidR="00AC2105" w:rsidRPr="00AC2105" w:rsidRDefault="00AC2105" w:rsidP="00AC2105">
      <w:pPr>
        <w:numPr>
          <w:ilvl w:val="0"/>
          <w:numId w:val="9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lastRenderedPageBreak/>
        <w:t>OTHER BUSINESS</w:t>
      </w:r>
      <w:r w:rsidRPr="00AC2105">
        <w:rPr>
          <w:rFonts w:ascii="Times New Roman" w:eastAsia="Times New Roman" w:hAnsi="Times New Roman" w:cs="Times New Roman"/>
        </w:rPr>
        <w:t> </w:t>
      </w:r>
    </w:p>
    <w:p w14:paraId="137521E1" w14:textId="5CCFF1D3" w:rsidR="00AC2105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C20D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The next TGTF Board of Trustees Meeting is </w:t>
      </w:r>
      <w:r w:rsidR="002B488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August 28, 2023,</w:t>
      </w:r>
      <w:r w:rsidRPr="003C20D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at 12:45pm </w:t>
      </w:r>
      <w:r w:rsidR="002B488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via Teleconference </w:t>
      </w:r>
      <w:r w:rsidRPr="003C20D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AC2105"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570AD2F3" w14:textId="77777777" w:rsidR="003C20D0" w:rsidRPr="00AC2105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FA17AF3" w14:textId="77777777" w:rsidR="00AC2105" w:rsidRPr="00AC2105" w:rsidRDefault="00AC2105" w:rsidP="00AC2105">
      <w:pPr>
        <w:numPr>
          <w:ilvl w:val="0"/>
          <w:numId w:val="1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ADJOURNMENT</w:t>
      </w:r>
      <w:r w:rsidRPr="00AC2105">
        <w:rPr>
          <w:rFonts w:ascii="Times New Roman" w:eastAsia="Times New Roman" w:hAnsi="Times New Roman" w:cs="Times New Roman"/>
        </w:rPr>
        <w:t> </w:t>
      </w:r>
    </w:p>
    <w:p w14:paraId="40F67752" w14:textId="5BCCFD07" w:rsidR="00AC2105" w:rsidRPr="00AC2105" w:rsidRDefault="002B488A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 xml:space="preserve"> moved to adjourn the meeting. Trustee </w:t>
      </w:r>
      <w:r>
        <w:rPr>
          <w:rFonts w:ascii="Times New Roman" w:eastAsia="Times New Roman" w:hAnsi="Times New Roman" w:cs="Times New Roman"/>
          <w:sz w:val="18"/>
          <w:szCs w:val="18"/>
        </w:rPr>
        <w:t>Patterson</w:t>
      </w:r>
      <w:r w:rsidR="004A3C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4A4C63B9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6F9A8F5D" w14:textId="68E4A135" w:rsidR="00AC2105" w:rsidRPr="00C74776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There being no further business, the meeting adjourned </w:t>
      </w:r>
      <w:r w:rsidRPr="003C20D0"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 w:rsidR="002B488A">
        <w:rPr>
          <w:rFonts w:ascii="Times New Roman" w:eastAsia="Times New Roman" w:hAnsi="Times New Roman" w:cs="Times New Roman"/>
          <w:sz w:val="18"/>
          <w:szCs w:val="18"/>
        </w:rPr>
        <w:t>1:03pm</w:t>
      </w:r>
      <w:r w:rsidRPr="003C20D0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38BA34DC" w14:textId="5A8AAD5E" w:rsidR="004615C3" w:rsidRPr="00C74776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529DA00" w14:textId="77777777" w:rsidR="004615C3" w:rsidRPr="00AC2105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77AD6DA" w14:textId="75C328E8" w:rsid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5B0554B9" w14:textId="76903491" w:rsidR="003C20D0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</w:p>
    <w:p w14:paraId="153D8614" w14:textId="77777777" w:rsidR="003C20D0" w:rsidRPr="00AC2105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E912A9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BOARD OF TRUSTEES CHAIR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AC2105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49AC2959" w14:textId="77777777" w:rsidR="00AC2105" w:rsidRPr="00AC2105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6CBB213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60B1D36F" w14:textId="77777777" w:rsidR="003B2EB4" w:rsidRDefault="003B2EB4"/>
    <w:sectPr w:rsidR="003B2EB4" w:rsidSect="002B488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8232A"/>
    <w:multiLevelType w:val="multilevel"/>
    <w:tmpl w:val="7FD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D75294"/>
    <w:multiLevelType w:val="multilevel"/>
    <w:tmpl w:val="8A58F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6157B"/>
    <w:multiLevelType w:val="hybridMultilevel"/>
    <w:tmpl w:val="363C1472"/>
    <w:lvl w:ilvl="0" w:tplc="9990D1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886238"/>
    <w:multiLevelType w:val="multilevel"/>
    <w:tmpl w:val="893C3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8714A"/>
    <w:multiLevelType w:val="multilevel"/>
    <w:tmpl w:val="8A58F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FC0C18"/>
    <w:multiLevelType w:val="multilevel"/>
    <w:tmpl w:val="47F29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05A25"/>
    <w:multiLevelType w:val="multilevel"/>
    <w:tmpl w:val="7B90D0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B919AC"/>
    <w:multiLevelType w:val="multilevel"/>
    <w:tmpl w:val="8A58F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533685">
    <w:abstractNumId w:val="11"/>
  </w:num>
  <w:num w:numId="2" w16cid:durableId="883105666">
    <w:abstractNumId w:val="9"/>
  </w:num>
  <w:num w:numId="3" w16cid:durableId="94325204">
    <w:abstractNumId w:val="3"/>
  </w:num>
  <w:num w:numId="4" w16cid:durableId="538126173">
    <w:abstractNumId w:val="0"/>
  </w:num>
  <w:num w:numId="5" w16cid:durableId="1211650110">
    <w:abstractNumId w:val="6"/>
  </w:num>
  <w:num w:numId="6" w16cid:durableId="865094919">
    <w:abstractNumId w:val="2"/>
  </w:num>
  <w:num w:numId="7" w16cid:durableId="1125004506">
    <w:abstractNumId w:val="8"/>
  </w:num>
  <w:num w:numId="8" w16cid:durableId="1275287493">
    <w:abstractNumId w:val="10"/>
  </w:num>
  <w:num w:numId="9" w16cid:durableId="2082210764">
    <w:abstractNumId w:val="7"/>
  </w:num>
  <w:num w:numId="10" w16cid:durableId="1716076082">
    <w:abstractNumId w:val="1"/>
  </w:num>
  <w:num w:numId="11" w16cid:durableId="954796491">
    <w:abstractNumId w:val="12"/>
  </w:num>
  <w:num w:numId="12" w16cid:durableId="116149263">
    <w:abstractNumId w:val="4"/>
  </w:num>
  <w:num w:numId="13" w16cid:durableId="205823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66ECD"/>
    <w:rsid w:val="000E3690"/>
    <w:rsid w:val="00262E17"/>
    <w:rsid w:val="002B488A"/>
    <w:rsid w:val="0037017B"/>
    <w:rsid w:val="00373320"/>
    <w:rsid w:val="003817C6"/>
    <w:rsid w:val="003B2EB4"/>
    <w:rsid w:val="003C20D0"/>
    <w:rsid w:val="003D33C6"/>
    <w:rsid w:val="00415206"/>
    <w:rsid w:val="004615C3"/>
    <w:rsid w:val="004A3C1B"/>
    <w:rsid w:val="00553238"/>
    <w:rsid w:val="00562616"/>
    <w:rsid w:val="006579E0"/>
    <w:rsid w:val="00751E7A"/>
    <w:rsid w:val="007C3218"/>
    <w:rsid w:val="00860735"/>
    <w:rsid w:val="00910E3F"/>
    <w:rsid w:val="00A50F7B"/>
    <w:rsid w:val="00AC2105"/>
    <w:rsid w:val="00BC1101"/>
    <w:rsid w:val="00C74776"/>
    <w:rsid w:val="00D337E7"/>
    <w:rsid w:val="00D864DD"/>
    <w:rsid w:val="00E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61F5FB39-222F-4DC1-ABF7-6F9B810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Caroline Fairhurst</cp:lastModifiedBy>
  <cp:revision>3</cp:revision>
  <dcterms:created xsi:type="dcterms:W3CDTF">2023-05-17T15:01:00Z</dcterms:created>
  <dcterms:modified xsi:type="dcterms:W3CDTF">2023-05-17T15:22:00Z</dcterms:modified>
</cp:coreProperties>
</file>