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83D3D"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sz w:val="28"/>
          <w:szCs w:val="28"/>
        </w:rPr>
        <w:t>BOARD MEETING MINUTES</w:t>
      </w:r>
      <w:r w:rsidRPr="00AC128F">
        <w:rPr>
          <w:rFonts w:ascii="Times New Roman" w:eastAsia="Times New Roman" w:hAnsi="Times New Roman" w:cs="Times New Roman"/>
          <w:sz w:val="28"/>
          <w:szCs w:val="28"/>
        </w:rPr>
        <w:t> </w:t>
      </w:r>
    </w:p>
    <w:tbl>
      <w:tblPr>
        <w:tblW w:w="100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7574"/>
      </w:tblGrid>
      <w:tr w:rsidR="00A71ED8" w:rsidRPr="00AC128F" w14:paraId="1EEE9A73" w14:textId="77777777" w:rsidTr="00A71ED8">
        <w:trPr>
          <w:trHeight w:val="729"/>
        </w:trPr>
        <w:tc>
          <w:tcPr>
            <w:tcW w:w="2508" w:type="dxa"/>
            <w:tcBorders>
              <w:top w:val="single" w:sz="6" w:space="0" w:color="auto"/>
              <w:left w:val="single" w:sz="6" w:space="0" w:color="auto"/>
              <w:bottom w:val="single" w:sz="6" w:space="0" w:color="auto"/>
              <w:right w:val="single" w:sz="6" w:space="0" w:color="auto"/>
            </w:tcBorders>
            <w:shd w:val="clear" w:color="auto" w:fill="auto"/>
            <w:hideMark/>
          </w:tcPr>
          <w:p w14:paraId="37421E62" w14:textId="7DD760FE" w:rsidR="00A71ED8" w:rsidRPr="00A71ED8" w:rsidRDefault="00A71ED8" w:rsidP="00A71ED8">
            <w:pPr>
              <w:spacing w:after="0" w:line="240" w:lineRule="auto"/>
              <w:textAlignment w:val="baseline"/>
              <w:rPr>
                <w:rFonts w:ascii="Times New Roman" w:eastAsia="Times New Roman" w:hAnsi="Times New Roman" w:cs="Times New Roman"/>
                <w:sz w:val="20"/>
                <w:szCs w:val="20"/>
              </w:rPr>
            </w:pPr>
            <w:r w:rsidRPr="00A71ED8">
              <w:rPr>
                <w:rStyle w:val="normaltextrun"/>
                <w:rFonts w:ascii="Times New Roman" w:hAnsi="Times New Roman" w:cs="Times New Roman"/>
                <w:b/>
                <w:bCs/>
                <w:sz w:val="20"/>
                <w:szCs w:val="20"/>
              </w:rPr>
              <w:t>MEETING:</w:t>
            </w:r>
            <w:r w:rsidRPr="00A71ED8">
              <w:rPr>
                <w:rStyle w:val="eop"/>
                <w:rFonts w:ascii="Times New Roman" w:hAnsi="Times New Roman" w:cs="Times New Roman"/>
                <w:sz w:val="20"/>
                <w:szCs w:val="20"/>
              </w:rPr>
              <w:t> </w:t>
            </w:r>
          </w:p>
        </w:tc>
        <w:tc>
          <w:tcPr>
            <w:tcW w:w="7574" w:type="dxa"/>
            <w:tcBorders>
              <w:top w:val="single" w:sz="6" w:space="0" w:color="auto"/>
              <w:left w:val="single" w:sz="6" w:space="0" w:color="auto"/>
              <w:bottom w:val="single" w:sz="6" w:space="0" w:color="auto"/>
              <w:right w:val="single" w:sz="6" w:space="0" w:color="auto"/>
            </w:tcBorders>
            <w:shd w:val="clear" w:color="auto" w:fill="auto"/>
            <w:hideMark/>
          </w:tcPr>
          <w:p w14:paraId="01B2C250" w14:textId="77777777" w:rsidR="00A71ED8" w:rsidRPr="00A71ED8" w:rsidRDefault="00A71ED8" w:rsidP="00A71ED8">
            <w:pPr>
              <w:pStyle w:val="paragraph"/>
              <w:spacing w:before="0" w:beforeAutospacing="0" w:after="0" w:afterAutospacing="0"/>
              <w:textAlignment w:val="baseline"/>
              <w:divId w:val="1831871817"/>
              <w:rPr>
                <w:sz w:val="18"/>
                <w:szCs w:val="18"/>
              </w:rPr>
            </w:pPr>
            <w:r w:rsidRPr="00A71ED8">
              <w:rPr>
                <w:rStyle w:val="normaltextrun"/>
                <w:sz w:val="20"/>
                <w:szCs w:val="20"/>
              </w:rPr>
              <w:t>Board of Commissioners, Nonpublic Postsecondary Education Commission</w:t>
            </w:r>
            <w:r w:rsidRPr="00A71ED8">
              <w:rPr>
                <w:rStyle w:val="eop"/>
                <w:sz w:val="20"/>
                <w:szCs w:val="20"/>
              </w:rPr>
              <w:t> </w:t>
            </w:r>
          </w:p>
          <w:p w14:paraId="7E946B8A" w14:textId="41D51FF9" w:rsidR="00A71ED8" w:rsidRPr="00A71ED8" w:rsidRDefault="00A71ED8" w:rsidP="00A71ED8">
            <w:pPr>
              <w:spacing w:after="0" w:line="240" w:lineRule="auto"/>
              <w:textAlignment w:val="baseline"/>
              <w:rPr>
                <w:rFonts w:ascii="Times New Roman" w:eastAsia="Times New Roman" w:hAnsi="Times New Roman" w:cs="Times New Roman"/>
                <w:sz w:val="20"/>
                <w:szCs w:val="20"/>
              </w:rPr>
            </w:pPr>
            <w:r w:rsidRPr="00A71ED8">
              <w:rPr>
                <w:rStyle w:val="normaltextrun"/>
                <w:rFonts w:ascii="Times New Roman" w:hAnsi="Times New Roman" w:cs="Times New Roman"/>
                <w:sz w:val="20"/>
                <w:szCs w:val="20"/>
              </w:rPr>
              <w:t>Quarterly Meeting</w:t>
            </w:r>
            <w:r w:rsidRPr="00A71ED8">
              <w:rPr>
                <w:rStyle w:val="eop"/>
                <w:rFonts w:ascii="Times New Roman" w:hAnsi="Times New Roman" w:cs="Times New Roman"/>
                <w:sz w:val="20"/>
                <w:szCs w:val="20"/>
              </w:rPr>
              <w:t> </w:t>
            </w:r>
          </w:p>
        </w:tc>
      </w:tr>
      <w:tr w:rsidR="00A71ED8" w:rsidRPr="00AC128F" w14:paraId="72DAD58B" w14:textId="77777777" w:rsidTr="00A71ED8">
        <w:trPr>
          <w:trHeight w:val="246"/>
        </w:trPr>
        <w:tc>
          <w:tcPr>
            <w:tcW w:w="2508" w:type="dxa"/>
            <w:tcBorders>
              <w:top w:val="single" w:sz="6" w:space="0" w:color="auto"/>
              <w:left w:val="single" w:sz="6" w:space="0" w:color="auto"/>
              <w:bottom w:val="single" w:sz="6" w:space="0" w:color="auto"/>
              <w:right w:val="single" w:sz="6" w:space="0" w:color="auto"/>
            </w:tcBorders>
            <w:shd w:val="clear" w:color="auto" w:fill="auto"/>
            <w:hideMark/>
          </w:tcPr>
          <w:p w14:paraId="42A7F76F" w14:textId="18C899A6" w:rsidR="00A71ED8" w:rsidRPr="00A71ED8" w:rsidRDefault="00A71ED8" w:rsidP="00A71ED8">
            <w:pPr>
              <w:spacing w:after="0" w:line="240" w:lineRule="auto"/>
              <w:textAlignment w:val="baseline"/>
              <w:rPr>
                <w:rFonts w:ascii="Times New Roman" w:eastAsia="Times New Roman" w:hAnsi="Times New Roman" w:cs="Times New Roman"/>
                <w:sz w:val="20"/>
                <w:szCs w:val="20"/>
              </w:rPr>
            </w:pPr>
            <w:r w:rsidRPr="00A71ED8">
              <w:rPr>
                <w:rStyle w:val="normaltextrun"/>
                <w:rFonts w:ascii="Times New Roman" w:hAnsi="Times New Roman" w:cs="Times New Roman"/>
                <w:b/>
                <w:bCs/>
                <w:sz w:val="20"/>
                <w:szCs w:val="20"/>
              </w:rPr>
              <w:t>DATE:</w:t>
            </w:r>
            <w:r w:rsidRPr="00A71ED8">
              <w:rPr>
                <w:rStyle w:val="eop"/>
                <w:rFonts w:ascii="Times New Roman" w:hAnsi="Times New Roman" w:cs="Times New Roman"/>
                <w:sz w:val="20"/>
                <w:szCs w:val="20"/>
              </w:rPr>
              <w:t> </w:t>
            </w:r>
          </w:p>
        </w:tc>
        <w:tc>
          <w:tcPr>
            <w:tcW w:w="7574" w:type="dxa"/>
            <w:tcBorders>
              <w:top w:val="single" w:sz="6" w:space="0" w:color="auto"/>
              <w:left w:val="single" w:sz="6" w:space="0" w:color="auto"/>
              <w:bottom w:val="single" w:sz="6" w:space="0" w:color="auto"/>
              <w:right w:val="single" w:sz="6" w:space="0" w:color="auto"/>
            </w:tcBorders>
            <w:shd w:val="clear" w:color="auto" w:fill="auto"/>
            <w:hideMark/>
          </w:tcPr>
          <w:p w14:paraId="3EAC7C87" w14:textId="77777777" w:rsidR="00A71ED8" w:rsidRDefault="00A71ED8" w:rsidP="00A71ED8">
            <w:pPr>
              <w:spacing w:after="0" w:line="240" w:lineRule="auto"/>
              <w:textAlignment w:val="baseline"/>
              <w:rPr>
                <w:rStyle w:val="eop"/>
                <w:rFonts w:ascii="Times New Roman" w:hAnsi="Times New Roman" w:cs="Times New Roman"/>
                <w:sz w:val="20"/>
                <w:szCs w:val="20"/>
              </w:rPr>
            </w:pPr>
            <w:r w:rsidRPr="00A71ED8">
              <w:rPr>
                <w:rStyle w:val="normaltextrun"/>
                <w:rFonts w:ascii="Times New Roman" w:hAnsi="Times New Roman" w:cs="Times New Roman"/>
                <w:sz w:val="20"/>
                <w:szCs w:val="20"/>
              </w:rPr>
              <w:t>May 20, 2024</w:t>
            </w:r>
            <w:r w:rsidRPr="00A71ED8">
              <w:rPr>
                <w:rStyle w:val="eop"/>
                <w:rFonts w:ascii="Times New Roman" w:hAnsi="Times New Roman" w:cs="Times New Roman"/>
                <w:sz w:val="20"/>
                <w:szCs w:val="20"/>
              </w:rPr>
              <w:t> </w:t>
            </w:r>
          </w:p>
          <w:p w14:paraId="40CC2601" w14:textId="4193ECC4" w:rsidR="00A71ED8" w:rsidRPr="00A71ED8" w:rsidRDefault="00A71ED8" w:rsidP="00A71ED8">
            <w:pPr>
              <w:spacing w:after="0" w:line="240" w:lineRule="auto"/>
              <w:textAlignment w:val="baseline"/>
              <w:rPr>
                <w:rFonts w:ascii="Times New Roman" w:eastAsia="Times New Roman" w:hAnsi="Times New Roman" w:cs="Times New Roman"/>
                <w:sz w:val="20"/>
                <w:szCs w:val="20"/>
              </w:rPr>
            </w:pPr>
          </w:p>
        </w:tc>
      </w:tr>
      <w:tr w:rsidR="00A71ED8" w:rsidRPr="00AC128F" w14:paraId="59B0FA76" w14:textId="77777777" w:rsidTr="00A71ED8">
        <w:trPr>
          <w:trHeight w:val="482"/>
        </w:trPr>
        <w:tc>
          <w:tcPr>
            <w:tcW w:w="2508" w:type="dxa"/>
            <w:tcBorders>
              <w:top w:val="single" w:sz="6" w:space="0" w:color="auto"/>
              <w:left w:val="single" w:sz="6" w:space="0" w:color="auto"/>
              <w:bottom w:val="single" w:sz="6" w:space="0" w:color="auto"/>
              <w:right w:val="single" w:sz="6" w:space="0" w:color="auto"/>
            </w:tcBorders>
            <w:shd w:val="clear" w:color="auto" w:fill="auto"/>
            <w:hideMark/>
          </w:tcPr>
          <w:p w14:paraId="503F25E3" w14:textId="065AC03B" w:rsidR="00A71ED8" w:rsidRPr="00A71ED8" w:rsidRDefault="00A71ED8" w:rsidP="00A71ED8">
            <w:pPr>
              <w:spacing w:after="0" w:line="240" w:lineRule="auto"/>
              <w:textAlignment w:val="baseline"/>
              <w:rPr>
                <w:rFonts w:ascii="Times New Roman" w:eastAsia="Times New Roman" w:hAnsi="Times New Roman" w:cs="Times New Roman"/>
                <w:sz w:val="20"/>
                <w:szCs w:val="20"/>
              </w:rPr>
            </w:pPr>
            <w:r w:rsidRPr="00A71ED8">
              <w:rPr>
                <w:rStyle w:val="normaltextrun"/>
                <w:rFonts w:ascii="Times New Roman" w:hAnsi="Times New Roman" w:cs="Times New Roman"/>
                <w:b/>
                <w:bCs/>
                <w:sz w:val="20"/>
                <w:szCs w:val="20"/>
              </w:rPr>
              <w:t>LOCATION:</w:t>
            </w:r>
            <w:r w:rsidRPr="00A71ED8">
              <w:rPr>
                <w:rStyle w:val="eop"/>
                <w:rFonts w:ascii="Times New Roman" w:hAnsi="Times New Roman" w:cs="Times New Roman"/>
                <w:sz w:val="20"/>
                <w:szCs w:val="20"/>
              </w:rPr>
              <w:t> </w:t>
            </w:r>
          </w:p>
        </w:tc>
        <w:tc>
          <w:tcPr>
            <w:tcW w:w="7574" w:type="dxa"/>
            <w:tcBorders>
              <w:top w:val="single" w:sz="6" w:space="0" w:color="auto"/>
              <w:left w:val="single" w:sz="6" w:space="0" w:color="auto"/>
              <w:bottom w:val="single" w:sz="6" w:space="0" w:color="auto"/>
              <w:right w:val="single" w:sz="6" w:space="0" w:color="auto"/>
            </w:tcBorders>
            <w:shd w:val="clear" w:color="auto" w:fill="auto"/>
            <w:hideMark/>
          </w:tcPr>
          <w:p w14:paraId="73D8A7F9" w14:textId="5FB0D323" w:rsidR="00A71ED8" w:rsidRPr="00A71ED8" w:rsidRDefault="00A71ED8" w:rsidP="00A71ED8">
            <w:pPr>
              <w:spacing w:after="0" w:line="240" w:lineRule="auto"/>
              <w:textAlignment w:val="baseline"/>
              <w:rPr>
                <w:rFonts w:ascii="Times New Roman" w:eastAsia="Times New Roman" w:hAnsi="Times New Roman" w:cs="Times New Roman"/>
                <w:sz w:val="20"/>
                <w:szCs w:val="20"/>
              </w:rPr>
            </w:pPr>
            <w:r w:rsidRPr="00A71ED8">
              <w:rPr>
                <w:rStyle w:val="normaltextrun"/>
                <w:rFonts w:ascii="Times New Roman" w:hAnsi="Times New Roman" w:cs="Times New Roman"/>
                <w:sz w:val="20"/>
                <w:szCs w:val="20"/>
              </w:rPr>
              <w:t>Covenant College, 14049 Scenic Hwy., Lookout Mountain, GA</w:t>
            </w:r>
            <w:r w:rsidRPr="00A71ED8">
              <w:rPr>
                <w:rStyle w:val="eop"/>
                <w:rFonts w:ascii="Times New Roman" w:hAnsi="Times New Roman" w:cs="Times New Roman"/>
                <w:sz w:val="20"/>
                <w:szCs w:val="20"/>
              </w:rPr>
              <w:t> </w:t>
            </w:r>
          </w:p>
        </w:tc>
      </w:tr>
      <w:tr w:rsidR="00A71ED8" w:rsidRPr="00AC128F" w14:paraId="6D0A94B2" w14:textId="77777777" w:rsidTr="00A71ED8">
        <w:trPr>
          <w:trHeight w:val="493"/>
        </w:trPr>
        <w:tc>
          <w:tcPr>
            <w:tcW w:w="2508" w:type="dxa"/>
            <w:tcBorders>
              <w:top w:val="single" w:sz="6" w:space="0" w:color="auto"/>
              <w:left w:val="single" w:sz="6" w:space="0" w:color="auto"/>
              <w:bottom w:val="single" w:sz="6" w:space="0" w:color="auto"/>
              <w:right w:val="single" w:sz="6" w:space="0" w:color="auto"/>
            </w:tcBorders>
            <w:shd w:val="clear" w:color="auto" w:fill="auto"/>
            <w:hideMark/>
          </w:tcPr>
          <w:p w14:paraId="75855635" w14:textId="3C824982" w:rsidR="00A71ED8" w:rsidRPr="00A71ED8" w:rsidRDefault="00A71ED8" w:rsidP="00A71ED8">
            <w:pPr>
              <w:spacing w:after="0" w:line="240" w:lineRule="auto"/>
              <w:textAlignment w:val="baseline"/>
              <w:rPr>
                <w:rFonts w:ascii="Times New Roman" w:eastAsia="Times New Roman" w:hAnsi="Times New Roman" w:cs="Times New Roman"/>
                <w:sz w:val="20"/>
                <w:szCs w:val="20"/>
              </w:rPr>
            </w:pPr>
            <w:r w:rsidRPr="00A71ED8">
              <w:rPr>
                <w:rStyle w:val="normaltextrun"/>
                <w:rFonts w:ascii="Times New Roman" w:hAnsi="Times New Roman" w:cs="Times New Roman"/>
                <w:b/>
                <w:bCs/>
                <w:sz w:val="20"/>
                <w:szCs w:val="20"/>
              </w:rPr>
              <w:t>TIME:</w:t>
            </w:r>
            <w:r w:rsidRPr="00A71ED8">
              <w:rPr>
                <w:rStyle w:val="eop"/>
                <w:rFonts w:ascii="Times New Roman" w:hAnsi="Times New Roman" w:cs="Times New Roman"/>
                <w:sz w:val="20"/>
                <w:szCs w:val="20"/>
              </w:rPr>
              <w:t> </w:t>
            </w:r>
          </w:p>
        </w:tc>
        <w:tc>
          <w:tcPr>
            <w:tcW w:w="7574" w:type="dxa"/>
            <w:tcBorders>
              <w:top w:val="single" w:sz="6" w:space="0" w:color="auto"/>
              <w:left w:val="single" w:sz="6" w:space="0" w:color="auto"/>
              <w:bottom w:val="single" w:sz="6" w:space="0" w:color="auto"/>
              <w:right w:val="single" w:sz="6" w:space="0" w:color="auto"/>
            </w:tcBorders>
            <w:shd w:val="clear" w:color="auto" w:fill="auto"/>
            <w:hideMark/>
          </w:tcPr>
          <w:p w14:paraId="17492B30" w14:textId="683B56C6" w:rsidR="00A71ED8" w:rsidRPr="00A71ED8" w:rsidRDefault="00A71ED8" w:rsidP="00A71ED8">
            <w:pPr>
              <w:spacing w:after="0" w:line="240" w:lineRule="auto"/>
              <w:textAlignment w:val="baseline"/>
              <w:rPr>
                <w:rFonts w:ascii="Times New Roman" w:eastAsia="Times New Roman" w:hAnsi="Times New Roman" w:cs="Times New Roman"/>
                <w:sz w:val="20"/>
                <w:szCs w:val="20"/>
              </w:rPr>
            </w:pPr>
            <w:r w:rsidRPr="00A71ED8">
              <w:rPr>
                <w:rStyle w:val="normaltextrun"/>
                <w:rFonts w:ascii="Times New Roman" w:hAnsi="Times New Roman" w:cs="Times New Roman"/>
                <w:sz w:val="20"/>
                <w:szCs w:val="20"/>
              </w:rPr>
              <w:t>1:00pm, or at the conclusion of the Quarterly TGTF Board of Trustees Meeting</w:t>
            </w:r>
            <w:r w:rsidRPr="00A71ED8">
              <w:rPr>
                <w:rStyle w:val="eop"/>
                <w:rFonts w:ascii="Times New Roman" w:hAnsi="Times New Roman" w:cs="Times New Roman"/>
                <w:sz w:val="20"/>
                <w:szCs w:val="20"/>
              </w:rPr>
              <w:t> </w:t>
            </w:r>
          </w:p>
        </w:tc>
      </w:tr>
      <w:tr w:rsidR="00A71ED8" w:rsidRPr="00AC128F" w14:paraId="44D203AB" w14:textId="77777777" w:rsidTr="00A71ED8">
        <w:trPr>
          <w:trHeight w:val="729"/>
        </w:trPr>
        <w:tc>
          <w:tcPr>
            <w:tcW w:w="2508" w:type="dxa"/>
            <w:tcBorders>
              <w:top w:val="single" w:sz="6" w:space="0" w:color="auto"/>
              <w:left w:val="single" w:sz="6" w:space="0" w:color="auto"/>
              <w:bottom w:val="single" w:sz="6" w:space="0" w:color="auto"/>
              <w:right w:val="single" w:sz="6" w:space="0" w:color="auto"/>
            </w:tcBorders>
            <w:shd w:val="clear" w:color="auto" w:fill="auto"/>
          </w:tcPr>
          <w:p w14:paraId="3A7C490D" w14:textId="1A4C58C6" w:rsidR="00A71ED8" w:rsidRPr="00A71ED8" w:rsidRDefault="00A71ED8" w:rsidP="00A71ED8">
            <w:pPr>
              <w:spacing w:after="0" w:line="240" w:lineRule="auto"/>
              <w:textAlignment w:val="baseline"/>
              <w:rPr>
                <w:rFonts w:ascii="Times New Roman" w:eastAsia="Times New Roman" w:hAnsi="Times New Roman" w:cs="Times New Roman"/>
                <w:b/>
                <w:bCs/>
                <w:sz w:val="20"/>
                <w:szCs w:val="20"/>
              </w:rPr>
            </w:pPr>
            <w:r w:rsidRPr="00A71ED8">
              <w:rPr>
                <w:rStyle w:val="normaltextrun"/>
                <w:rFonts w:ascii="Times New Roman" w:hAnsi="Times New Roman" w:cs="Times New Roman"/>
                <w:b/>
                <w:bCs/>
                <w:sz w:val="20"/>
                <w:szCs w:val="20"/>
              </w:rPr>
              <w:t>PUBLIC CALL-IN INSTRUCTIONS:</w:t>
            </w:r>
            <w:r w:rsidRPr="00A71ED8">
              <w:rPr>
                <w:rStyle w:val="eop"/>
                <w:rFonts w:ascii="Times New Roman" w:hAnsi="Times New Roman" w:cs="Times New Roman"/>
                <w:sz w:val="20"/>
                <w:szCs w:val="20"/>
              </w:rPr>
              <w:t> </w:t>
            </w:r>
          </w:p>
        </w:tc>
        <w:tc>
          <w:tcPr>
            <w:tcW w:w="7574" w:type="dxa"/>
            <w:tcBorders>
              <w:top w:val="single" w:sz="6" w:space="0" w:color="auto"/>
              <w:left w:val="single" w:sz="6" w:space="0" w:color="auto"/>
              <w:bottom w:val="single" w:sz="6" w:space="0" w:color="auto"/>
              <w:right w:val="single" w:sz="6" w:space="0" w:color="auto"/>
            </w:tcBorders>
            <w:shd w:val="clear" w:color="auto" w:fill="auto"/>
          </w:tcPr>
          <w:p w14:paraId="6F69F81B" w14:textId="77777777" w:rsidR="00A71ED8" w:rsidRPr="00A71ED8" w:rsidRDefault="00A71ED8" w:rsidP="00A71ED8">
            <w:pPr>
              <w:pStyle w:val="paragraph"/>
              <w:spacing w:before="0" w:beforeAutospacing="0" w:after="0" w:afterAutospacing="0"/>
              <w:textAlignment w:val="baseline"/>
              <w:divId w:val="1114134143"/>
              <w:rPr>
                <w:sz w:val="18"/>
                <w:szCs w:val="18"/>
              </w:rPr>
            </w:pPr>
            <w:r w:rsidRPr="00A71ED8">
              <w:rPr>
                <w:rStyle w:val="normaltextrun"/>
                <w:sz w:val="20"/>
                <w:szCs w:val="20"/>
              </w:rPr>
              <w:t>Dial-in Number: (667) 770-1484</w:t>
            </w:r>
            <w:r w:rsidRPr="00A71ED8">
              <w:rPr>
                <w:rStyle w:val="eop"/>
                <w:sz w:val="20"/>
                <w:szCs w:val="20"/>
              </w:rPr>
              <w:t> </w:t>
            </w:r>
          </w:p>
          <w:p w14:paraId="4D0B47E5" w14:textId="4F600CEF" w:rsidR="00A71ED8" w:rsidRPr="00A71ED8" w:rsidRDefault="00A71ED8" w:rsidP="00A71ED8">
            <w:pPr>
              <w:pStyle w:val="paragraph"/>
              <w:spacing w:before="0" w:beforeAutospacing="0" w:after="0" w:afterAutospacing="0"/>
              <w:textAlignment w:val="baseline"/>
              <w:rPr>
                <w:sz w:val="18"/>
                <w:szCs w:val="18"/>
              </w:rPr>
            </w:pPr>
            <w:r w:rsidRPr="00A71ED8">
              <w:rPr>
                <w:rStyle w:val="normaltextrun"/>
                <w:sz w:val="20"/>
                <w:szCs w:val="20"/>
              </w:rPr>
              <w:t>Participant Code: 317138#</w:t>
            </w:r>
            <w:r w:rsidRPr="00A71ED8">
              <w:rPr>
                <w:rStyle w:val="eop"/>
                <w:sz w:val="20"/>
                <w:szCs w:val="20"/>
              </w:rPr>
              <w:t> </w:t>
            </w:r>
          </w:p>
        </w:tc>
      </w:tr>
    </w:tbl>
    <w:p w14:paraId="14EA6ABA" w14:textId="77777777" w:rsidR="00A836E0" w:rsidRPr="00AC128F" w:rsidRDefault="00A836E0" w:rsidP="00582B5B">
      <w:pPr>
        <w:spacing w:after="0" w:line="240" w:lineRule="auto"/>
        <w:textAlignment w:val="baseline"/>
        <w:rPr>
          <w:rFonts w:ascii="Times New Roman" w:hAnsi="Times New Roman" w:cs="Times New Roman"/>
          <w:noProof/>
        </w:rPr>
      </w:pPr>
    </w:p>
    <w:p w14:paraId="49F75CB6" w14:textId="0F3E9165" w:rsidR="00A836E0" w:rsidRPr="00AC128F" w:rsidRDefault="00A836E0" w:rsidP="00C8098F">
      <w:pPr>
        <w:spacing w:after="0" w:line="240" w:lineRule="auto"/>
        <w:jc w:val="center"/>
        <w:textAlignment w:val="baseline"/>
        <w:rPr>
          <w:rFonts w:ascii="Times New Roman" w:eastAsia="Times New Roman" w:hAnsi="Times New Roman" w:cs="Times New Roman"/>
          <w:sz w:val="18"/>
          <w:szCs w:val="18"/>
        </w:rPr>
      </w:pPr>
      <w:r w:rsidRPr="00AC128F">
        <w:rPr>
          <w:rFonts w:ascii="Times New Roman" w:hAnsi="Times New Roman" w:cs="Times New Roman"/>
          <w:noProof/>
        </w:rPr>
        <w:drawing>
          <wp:inline distT="0" distB="0" distL="0" distR="0" wp14:anchorId="1F0B7C17" wp14:editId="706E4BBB">
            <wp:extent cx="889000" cy="876300"/>
            <wp:effectExtent l="0" t="0" r="0" b="0"/>
            <wp:docPr id="3" name="Picture 3" descr="A close-up of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coin&#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00" cy="876300"/>
                    </a:xfrm>
                    <a:prstGeom prst="rect">
                      <a:avLst/>
                    </a:prstGeom>
                    <a:noFill/>
                    <a:ln>
                      <a:noFill/>
                    </a:ln>
                  </pic:spPr>
                </pic:pic>
              </a:graphicData>
            </a:graphic>
          </wp:inline>
        </w:drawing>
      </w:r>
    </w:p>
    <w:p w14:paraId="31AC8943" w14:textId="6E20DA4A" w:rsidR="00A836E0" w:rsidRPr="00AC128F" w:rsidRDefault="00A836E0" w:rsidP="00C8098F">
      <w:pPr>
        <w:spacing w:after="0" w:line="240" w:lineRule="auto"/>
        <w:jc w:val="center"/>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sz w:val="16"/>
          <w:szCs w:val="16"/>
        </w:rPr>
        <w:t>Georgia Nonpublic Postsecondary</w:t>
      </w:r>
    </w:p>
    <w:p w14:paraId="431A8C55" w14:textId="64EC2341" w:rsidR="00A836E0" w:rsidRPr="00AC128F" w:rsidRDefault="00A836E0" w:rsidP="00C8098F">
      <w:pPr>
        <w:spacing w:after="0" w:line="240" w:lineRule="auto"/>
        <w:ind w:left="15"/>
        <w:jc w:val="center"/>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sz w:val="16"/>
          <w:szCs w:val="16"/>
        </w:rPr>
        <w:t>Education Commission</w:t>
      </w:r>
    </w:p>
    <w:p w14:paraId="6C866D2C" w14:textId="77777777" w:rsidR="00A836E0" w:rsidRPr="00AC128F" w:rsidRDefault="00A836E0" w:rsidP="00582B5B">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rPr>
        <w:t> </w:t>
      </w:r>
    </w:p>
    <w:p w14:paraId="7C171815"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7545"/>
      </w:tblGrid>
      <w:tr w:rsidR="00A836E0" w:rsidRPr="00AC128F" w14:paraId="5AC49D7B" w14:textId="77777777" w:rsidTr="00D6446F">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D03DB70" w14:textId="77777777" w:rsidR="00A836E0" w:rsidRPr="003A35E8" w:rsidRDefault="00A836E0" w:rsidP="00A836E0">
            <w:pPr>
              <w:spacing w:after="0" w:line="240" w:lineRule="auto"/>
              <w:textAlignment w:val="baseline"/>
              <w:rPr>
                <w:rFonts w:ascii="Times New Roman" w:eastAsia="Times New Roman" w:hAnsi="Times New Roman" w:cs="Times New Roman"/>
                <w:sz w:val="20"/>
                <w:szCs w:val="20"/>
              </w:rPr>
            </w:pPr>
            <w:r w:rsidRPr="003A35E8">
              <w:rPr>
                <w:rFonts w:ascii="Times New Roman" w:eastAsia="Times New Roman" w:hAnsi="Times New Roman" w:cs="Times New Roman"/>
                <w:b/>
                <w:bCs/>
                <w:sz w:val="20"/>
                <w:szCs w:val="20"/>
              </w:rPr>
              <w:t>Meeting Chair</w:t>
            </w:r>
            <w:r w:rsidRPr="003A35E8">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38060A44" w14:textId="4355E80E" w:rsidR="00A836E0" w:rsidRPr="003A35E8" w:rsidRDefault="00CA5D9A" w:rsidP="00A836E0">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Kate Patterson, Secretary</w:t>
            </w:r>
          </w:p>
        </w:tc>
      </w:tr>
      <w:tr w:rsidR="00A836E0" w:rsidRPr="00AC128F" w14:paraId="6677398F" w14:textId="77777777" w:rsidTr="00D6446F">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3DA5C2A" w14:textId="77777777" w:rsidR="00A836E0" w:rsidRPr="003A35E8" w:rsidRDefault="00A836E0" w:rsidP="00A836E0">
            <w:pPr>
              <w:spacing w:after="0" w:line="240" w:lineRule="auto"/>
              <w:textAlignment w:val="baseline"/>
              <w:rPr>
                <w:rFonts w:ascii="Times New Roman" w:eastAsia="Times New Roman" w:hAnsi="Times New Roman" w:cs="Times New Roman"/>
                <w:sz w:val="20"/>
                <w:szCs w:val="20"/>
              </w:rPr>
            </w:pPr>
            <w:r w:rsidRPr="003A35E8">
              <w:rPr>
                <w:rFonts w:ascii="Times New Roman" w:eastAsia="Times New Roman" w:hAnsi="Times New Roman" w:cs="Times New Roman"/>
                <w:b/>
                <w:bCs/>
                <w:sz w:val="20"/>
                <w:szCs w:val="20"/>
              </w:rPr>
              <w:t>Meeting Title</w:t>
            </w:r>
            <w:r w:rsidRPr="003A35E8">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2B0E80FD" w14:textId="77777777" w:rsidR="00A836E0" w:rsidRPr="003A35E8" w:rsidRDefault="00A836E0" w:rsidP="00A836E0">
            <w:pPr>
              <w:spacing w:after="0" w:line="240" w:lineRule="auto"/>
              <w:textAlignment w:val="baseline"/>
              <w:rPr>
                <w:rFonts w:ascii="Times New Roman" w:eastAsia="Times New Roman" w:hAnsi="Times New Roman" w:cs="Times New Roman"/>
                <w:sz w:val="20"/>
                <w:szCs w:val="20"/>
              </w:rPr>
            </w:pPr>
            <w:r w:rsidRPr="003A35E8">
              <w:rPr>
                <w:rFonts w:ascii="Times New Roman" w:eastAsia="Times New Roman" w:hAnsi="Times New Roman" w:cs="Times New Roman"/>
                <w:sz w:val="20"/>
                <w:szCs w:val="20"/>
              </w:rPr>
              <w:t>NPEC Board of Commissioners </w:t>
            </w:r>
          </w:p>
        </w:tc>
      </w:tr>
      <w:tr w:rsidR="00A836E0" w:rsidRPr="00AC128F" w14:paraId="3F960BC0" w14:textId="77777777" w:rsidTr="00D6446F">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6E80004" w14:textId="77777777" w:rsidR="00A836E0" w:rsidRPr="003A35E8" w:rsidRDefault="00A836E0" w:rsidP="00A836E0">
            <w:pPr>
              <w:spacing w:after="0" w:line="240" w:lineRule="auto"/>
              <w:textAlignment w:val="baseline"/>
              <w:rPr>
                <w:rFonts w:ascii="Times New Roman" w:eastAsia="Times New Roman" w:hAnsi="Times New Roman" w:cs="Times New Roman"/>
                <w:sz w:val="20"/>
                <w:szCs w:val="20"/>
              </w:rPr>
            </w:pPr>
            <w:r w:rsidRPr="003A35E8">
              <w:rPr>
                <w:rFonts w:ascii="Times New Roman" w:eastAsia="Times New Roman" w:hAnsi="Times New Roman" w:cs="Times New Roman"/>
                <w:b/>
                <w:bCs/>
                <w:sz w:val="20"/>
                <w:szCs w:val="20"/>
              </w:rPr>
              <w:t>Members Present</w:t>
            </w:r>
            <w:r w:rsidRPr="003A35E8">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6B0C4572" w14:textId="31AA8132" w:rsidR="00A71ED8" w:rsidRPr="003A35E8" w:rsidRDefault="00A71ED8" w:rsidP="003A35E8">
            <w:pPr>
              <w:pStyle w:val="ListParagraph"/>
              <w:numPr>
                <w:ilvl w:val="0"/>
                <w:numId w:val="31"/>
              </w:numPr>
              <w:tabs>
                <w:tab w:val="left" w:pos="3323"/>
              </w:tabs>
              <w:spacing w:after="0" w:line="240" w:lineRule="auto"/>
              <w:textAlignment w:val="baseline"/>
              <w:rPr>
                <w:rFonts w:ascii="Segoe UI" w:eastAsia="Times New Roman" w:hAnsi="Segoe UI" w:cs="Segoe UI"/>
                <w:sz w:val="20"/>
                <w:szCs w:val="20"/>
              </w:rPr>
            </w:pPr>
            <w:r w:rsidRPr="003A35E8">
              <w:rPr>
                <w:rFonts w:ascii="Times New Roman" w:eastAsia="Times New Roman" w:hAnsi="Times New Roman" w:cs="Times New Roman"/>
                <w:sz w:val="20"/>
                <w:szCs w:val="20"/>
              </w:rPr>
              <w:t xml:space="preserve">P.K. Martin, </w:t>
            </w:r>
            <w:r w:rsidRPr="003A35E8">
              <w:rPr>
                <w:rFonts w:ascii="Times New Roman" w:eastAsia="Times New Roman" w:hAnsi="Times New Roman" w:cs="Times New Roman"/>
                <w:b/>
                <w:bCs/>
                <w:i/>
                <w:iCs/>
                <w:sz w:val="20"/>
                <w:szCs w:val="20"/>
              </w:rPr>
              <w:t xml:space="preserve">Vice </w:t>
            </w:r>
            <w:r w:rsidR="003A35E8" w:rsidRPr="003A35E8">
              <w:rPr>
                <w:rFonts w:ascii="Times New Roman" w:eastAsia="Times New Roman" w:hAnsi="Times New Roman" w:cs="Times New Roman"/>
                <w:b/>
                <w:bCs/>
                <w:i/>
                <w:iCs/>
                <w:sz w:val="20"/>
                <w:szCs w:val="20"/>
              </w:rPr>
              <w:t>Chairman</w:t>
            </w:r>
            <w:r w:rsidR="003A35E8" w:rsidRPr="003A35E8">
              <w:rPr>
                <w:rFonts w:ascii="Times New Roman" w:eastAsia="Times New Roman" w:hAnsi="Times New Roman" w:cs="Times New Roman"/>
                <w:sz w:val="20"/>
                <w:szCs w:val="20"/>
              </w:rPr>
              <w:t xml:space="preserve">, </w:t>
            </w:r>
            <w:r w:rsidRPr="003A35E8">
              <w:rPr>
                <w:rFonts w:ascii="Times New Roman" w:eastAsia="Times New Roman" w:hAnsi="Times New Roman" w:cs="Times New Roman"/>
                <w:sz w:val="20"/>
                <w:szCs w:val="20"/>
              </w:rPr>
              <w:t>At-Large Post #3 </w:t>
            </w:r>
          </w:p>
          <w:p w14:paraId="50D116CE" w14:textId="4B6D6F75" w:rsidR="00A71ED8" w:rsidRPr="003A35E8" w:rsidRDefault="00A71ED8" w:rsidP="003A35E8">
            <w:pPr>
              <w:pStyle w:val="ListParagraph"/>
              <w:numPr>
                <w:ilvl w:val="0"/>
                <w:numId w:val="31"/>
              </w:numPr>
              <w:tabs>
                <w:tab w:val="left" w:pos="3323"/>
              </w:tabs>
              <w:spacing w:after="0" w:line="240" w:lineRule="auto"/>
              <w:textAlignment w:val="baseline"/>
              <w:rPr>
                <w:rFonts w:ascii="Segoe UI" w:eastAsia="Times New Roman" w:hAnsi="Segoe UI" w:cs="Segoe UI"/>
                <w:sz w:val="20"/>
                <w:szCs w:val="20"/>
              </w:rPr>
            </w:pPr>
            <w:r w:rsidRPr="003A35E8">
              <w:rPr>
                <w:rFonts w:ascii="Times New Roman" w:eastAsia="Times New Roman" w:hAnsi="Times New Roman" w:cs="Times New Roman"/>
                <w:sz w:val="20"/>
                <w:szCs w:val="20"/>
              </w:rPr>
              <w:t>Kate Patterson</w:t>
            </w:r>
            <w:r w:rsidRPr="003A35E8">
              <w:rPr>
                <w:rFonts w:ascii="Times New Roman" w:eastAsia="Times New Roman" w:hAnsi="Times New Roman" w:cs="Times New Roman"/>
                <w:b/>
                <w:bCs/>
                <w:i/>
                <w:iCs/>
                <w:sz w:val="20"/>
                <w:szCs w:val="20"/>
              </w:rPr>
              <w:t>, Secretary</w:t>
            </w:r>
            <w:r w:rsidR="003A35E8" w:rsidRPr="003A35E8">
              <w:rPr>
                <w:rFonts w:ascii="Times New Roman" w:eastAsia="Times New Roman" w:hAnsi="Times New Roman" w:cs="Times New Roman"/>
                <w:b/>
                <w:bCs/>
                <w:i/>
                <w:iCs/>
                <w:sz w:val="20"/>
                <w:szCs w:val="20"/>
              </w:rPr>
              <w:t xml:space="preserve">, </w:t>
            </w:r>
            <w:r w:rsidRPr="003A35E8">
              <w:rPr>
                <w:rFonts w:ascii="Times New Roman" w:eastAsia="Times New Roman" w:hAnsi="Times New Roman" w:cs="Times New Roman"/>
                <w:sz w:val="20"/>
                <w:szCs w:val="20"/>
              </w:rPr>
              <w:t>At-Large Post #8 </w:t>
            </w:r>
          </w:p>
          <w:p w14:paraId="0064C85D" w14:textId="10324A6A" w:rsidR="00A71ED8" w:rsidRPr="003A35E8" w:rsidRDefault="00A71ED8" w:rsidP="003A35E8">
            <w:pPr>
              <w:pStyle w:val="ListParagraph"/>
              <w:numPr>
                <w:ilvl w:val="0"/>
                <w:numId w:val="31"/>
              </w:numPr>
              <w:tabs>
                <w:tab w:val="left" w:pos="3323"/>
              </w:tabs>
              <w:spacing w:after="0" w:line="240" w:lineRule="auto"/>
              <w:textAlignment w:val="baseline"/>
              <w:rPr>
                <w:rFonts w:ascii="Segoe UI" w:eastAsia="Times New Roman" w:hAnsi="Segoe UI" w:cs="Segoe UI"/>
                <w:sz w:val="20"/>
                <w:szCs w:val="20"/>
              </w:rPr>
            </w:pPr>
            <w:r w:rsidRPr="003A35E8">
              <w:rPr>
                <w:rFonts w:ascii="Times New Roman" w:eastAsia="Times New Roman" w:hAnsi="Times New Roman" w:cs="Times New Roman"/>
                <w:sz w:val="20"/>
                <w:szCs w:val="20"/>
              </w:rPr>
              <w:t>Dr. Linda Adkinson</w:t>
            </w:r>
            <w:r w:rsidR="003A35E8" w:rsidRPr="003A35E8">
              <w:rPr>
                <w:rFonts w:ascii="Times New Roman" w:eastAsia="Times New Roman" w:hAnsi="Times New Roman" w:cs="Times New Roman"/>
                <w:sz w:val="20"/>
                <w:szCs w:val="20"/>
              </w:rPr>
              <w:t xml:space="preserve">, </w:t>
            </w:r>
            <w:r w:rsidRPr="003A35E8">
              <w:rPr>
                <w:rFonts w:ascii="Times New Roman" w:eastAsia="Times New Roman" w:hAnsi="Times New Roman" w:cs="Times New Roman"/>
                <w:sz w:val="20"/>
                <w:szCs w:val="20"/>
              </w:rPr>
              <w:t>Degree-Granting Institution Representative </w:t>
            </w:r>
          </w:p>
          <w:p w14:paraId="35673E00" w14:textId="452871F0" w:rsidR="00A71ED8" w:rsidRPr="003A35E8" w:rsidRDefault="00A71ED8" w:rsidP="003A35E8">
            <w:pPr>
              <w:pStyle w:val="ListParagraph"/>
              <w:numPr>
                <w:ilvl w:val="0"/>
                <w:numId w:val="31"/>
              </w:numPr>
              <w:tabs>
                <w:tab w:val="left" w:pos="3323"/>
              </w:tabs>
              <w:spacing w:after="0" w:line="240" w:lineRule="auto"/>
              <w:textAlignment w:val="baseline"/>
              <w:rPr>
                <w:rFonts w:ascii="Segoe UI" w:eastAsia="Times New Roman" w:hAnsi="Segoe UI" w:cs="Segoe UI"/>
                <w:sz w:val="20"/>
                <w:szCs w:val="20"/>
              </w:rPr>
            </w:pPr>
            <w:r w:rsidRPr="003A35E8">
              <w:rPr>
                <w:rFonts w:ascii="Times New Roman" w:eastAsia="Times New Roman" w:hAnsi="Times New Roman" w:cs="Times New Roman"/>
                <w:sz w:val="20"/>
                <w:szCs w:val="20"/>
              </w:rPr>
              <w:t>Ryan Blythe</w:t>
            </w:r>
            <w:r w:rsidR="003A35E8" w:rsidRPr="003A35E8">
              <w:rPr>
                <w:rFonts w:ascii="Times New Roman" w:eastAsia="Times New Roman" w:hAnsi="Times New Roman" w:cs="Times New Roman"/>
                <w:sz w:val="20"/>
                <w:szCs w:val="20"/>
              </w:rPr>
              <w:t xml:space="preserve">, </w:t>
            </w:r>
            <w:r w:rsidRPr="003A35E8">
              <w:rPr>
                <w:rFonts w:ascii="Times New Roman" w:eastAsia="Times New Roman" w:hAnsi="Times New Roman" w:cs="Times New Roman"/>
                <w:sz w:val="20"/>
                <w:szCs w:val="20"/>
              </w:rPr>
              <w:t>Certificate-Granting Institution Representative </w:t>
            </w:r>
          </w:p>
          <w:p w14:paraId="54C251E7" w14:textId="12D11B8C" w:rsidR="00A71ED8" w:rsidRPr="003A35E8" w:rsidRDefault="00A71ED8" w:rsidP="003A35E8">
            <w:pPr>
              <w:pStyle w:val="ListParagraph"/>
              <w:numPr>
                <w:ilvl w:val="0"/>
                <w:numId w:val="31"/>
              </w:numPr>
              <w:tabs>
                <w:tab w:val="left" w:pos="3323"/>
              </w:tabs>
              <w:spacing w:after="0" w:line="240" w:lineRule="auto"/>
              <w:textAlignment w:val="baseline"/>
              <w:rPr>
                <w:rFonts w:ascii="Segoe UI" w:eastAsia="Times New Roman" w:hAnsi="Segoe UI" w:cs="Segoe UI"/>
                <w:sz w:val="20"/>
                <w:szCs w:val="20"/>
              </w:rPr>
            </w:pPr>
            <w:r w:rsidRPr="003A35E8">
              <w:rPr>
                <w:rFonts w:ascii="Times New Roman" w:eastAsia="Times New Roman" w:hAnsi="Times New Roman" w:cs="Times New Roman"/>
                <w:sz w:val="20"/>
                <w:szCs w:val="20"/>
              </w:rPr>
              <w:t>Pranay Udutha</w:t>
            </w:r>
            <w:r w:rsidR="003A35E8" w:rsidRPr="003A35E8">
              <w:rPr>
                <w:rFonts w:ascii="Times New Roman" w:eastAsia="Times New Roman" w:hAnsi="Times New Roman" w:cs="Times New Roman"/>
                <w:sz w:val="20"/>
                <w:szCs w:val="20"/>
              </w:rPr>
              <w:t xml:space="preserve">, </w:t>
            </w:r>
            <w:r w:rsidRPr="003A35E8">
              <w:rPr>
                <w:rFonts w:ascii="Times New Roman" w:eastAsia="Times New Roman" w:hAnsi="Times New Roman" w:cs="Times New Roman"/>
                <w:sz w:val="20"/>
                <w:szCs w:val="20"/>
              </w:rPr>
              <w:t>At-Large Post #1 </w:t>
            </w:r>
          </w:p>
          <w:p w14:paraId="3DCCF338" w14:textId="2870445D" w:rsidR="00A71ED8" w:rsidRPr="003A35E8" w:rsidRDefault="00A71ED8" w:rsidP="003A35E8">
            <w:pPr>
              <w:pStyle w:val="ListParagraph"/>
              <w:numPr>
                <w:ilvl w:val="0"/>
                <w:numId w:val="31"/>
              </w:numPr>
              <w:tabs>
                <w:tab w:val="left" w:pos="3323"/>
              </w:tabs>
              <w:spacing w:after="0" w:line="240" w:lineRule="auto"/>
              <w:textAlignment w:val="baseline"/>
              <w:rPr>
                <w:rFonts w:ascii="Segoe UI" w:eastAsia="Times New Roman" w:hAnsi="Segoe UI" w:cs="Segoe UI"/>
                <w:sz w:val="20"/>
                <w:szCs w:val="20"/>
              </w:rPr>
            </w:pPr>
            <w:r w:rsidRPr="003A35E8">
              <w:rPr>
                <w:rFonts w:ascii="Times New Roman" w:eastAsia="Times New Roman" w:hAnsi="Times New Roman" w:cs="Times New Roman"/>
                <w:sz w:val="20"/>
                <w:szCs w:val="20"/>
              </w:rPr>
              <w:t>Doug Roper</w:t>
            </w:r>
            <w:r w:rsidR="003A35E8" w:rsidRPr="003A35E8">
              <w:rPr>
                <w:rFonts w:ascii="Times New Roman" w:eastAsia="Times New Roman" w:hAnsi="Times New Roman" w:cs="Times New Roman"/>
                <w:sz w:val="20"/>
                <w:szCs w:val="20"/>
              </w:rPr>
              <w:t xml:space="preserve">, </w:t>
            </w:r>
            <w:r w:rsidRPr="003A35E8">
              <w:rPr>
                <w:rFonts w:ascii="Times New Roman" w:eastAsia="Times New Roman" w:hAnsi="Times New Roman" w:cs="Times New Roman"/>
                <w:sz w:val="20"/>
                <w:szCs w:val="20"/>
              </w:rPr>
              <w:t>At-Large Post #2 </w:t>
            </w:r>
          </w:p>
          <w:p w14:paraId="7A9B7F2F" w14:textId="5CA04327" w:rsidR="00A71ED8" w:rsidRPr="003A35E8" w:rsidRDefault="00A71ED8" w:rsidP="003A35E8">
            <w:pPr>
              <w:pStyle w:val="ListParagraph"/>
              <w:numPr>
                <w:ilvl w:val="0"/>
                <w:numId w:val="31"/>
              </w:numPr>
              <w:tabs>
                <w:tab w:val="left" w:pos="3323"/>
              </w:tabs>
              <w:spacing w:after="0" w:line="240" w:lineRule="auto"/>
              <w:textAlignment w:val="baseline"/>
              <w:rPr>
                <w:rFonts w:ascii="Segoe UI" w:eastAsia="Times New Roman" w:hAnsi="Segoe UI" w:cs="Segoe UI"/>
                <w:sz w:val="20"/>
                <w:szCs w:val="20"/>
              </w:rPr>
            </w:pPr>
            <w:r w:rsidRPr="003A35E8">
              <w:rPr>
                <w:rFonts w:ascii="Times New Roman" w:eastAsia="Times New Roman" w:hAnsi="Times New Roman" w:cs="Times New Roman"/>
                <w:sz w:val="20"/>
                <w:szCs w:val="20"/>
              </w:rPr>
              <w:t>Amanda Shailendra</w:t>
            </w:r>
            <w:r w:rsidR="003A35E8" w:rsidRPr="003A35E8">
              <w:rPr>
                <w:rFonts w:ascii="Times New Roman" w:eastAsia="Times New Roman" w:hAnsi="Times New Roman" w:cs="Times New Roman"/>
                <w:sz w:val="20"/>
                <w:szCs w:val="20"/>
              </w:rPr>
              <w:t xml:space="preserve">, </w:t>
            </w:r>
            <w:r w:rsidRPr="003A35E8">
              <w:rPr>
                <w:rFonts w:ascii="Times New Roman" w:eastAsia="Times New Roman" w:hAnsi="Times New Roman" w:cs="Times New Roman"/>
                <w:sz w:val="20"/>
                <w:szCs w:val="20"/>
              </w:rPr>
              <w:t>At-Large Post #4 </w:t>
            </w:r>
          </w:p>
          <w:p w14:paraId="3A6B3818" w14:textId="6589FA4C" w:rsidR="00A71ED8" w:rsidRPr="003A35E8" w:rsidRDefault="00A71ED8" w:rsidP="003A35E8">
            <w:pPr>
              <w:pStyle w:val="ListParagraph"/>
              <w:numPr>
                <w:ilvl w:val="0"/>
                <w:numId w:val="31"/>
              </w:numPr>
              <w:tabs>
                <w:tab w:val="left" w:pos="3323"/>
              </w:tabs>
              <w:spacing w:after="0" w:line="240" w:lineRule="auto"/>
              <w:textAlignment w:val="baseline"/>
              <w:rPr>
                <w:rFonts w:ascii="Segoe UI" w:eastAsia="Times New Roman" w:hAnsi="Segoe UI" w:cs="Segoe UI"/>
                <w:sz w:val="20"/>
                <w:szCs w:val="20"/>
              </w:rPr>
            </w:pPr>
            <w:r w:rsidRPr="003A35E8">
              <w:rPr>
                <w:rFonts w:ascii="Times New Roman" w:eastAsia="Times New Roman" w:hAnsi="Times New Roman" w:cs="Times New Roman"/>
                <w:sz w:val="20"/>
                <w:szCs w:val="20"/>
              </w:rPr>
              <w:t>Dr. Lance Barry</w:t>
            </w:r>
            <w:r w:rsidR="003A35E8" w:rsidRPr="003A35E8">
              <w:rPr>
                <w:rFonts w:ascii="Times New Roman" w:eastAsia="Times New Roman" w:hAnsi="Times New Roman" w:cs="Times New Roman"/>
                <w:sz w:val="20"/>
                <w:szCs w:val="20"/>
              </w:rPr>
              <w:t xml:space="preserve">, </w:t>
            </w:r>
            <w:r w:rsidRPr="003A35E8">
              <w:rPr>
                <w:rFonts w:ascii="Times New Roman" w:eastAsia="Times New Roman" w:hAnsi="Times New Roman" w:cs="Times New Roman"/>
                <w:sz w:val="20"/>
                <w:szCs w:val="20"/>
              </w:rPr>
              <w:t>At-Large Post #5 </w:t>
            </w:r>
          </w:p>
          <w:p w14:paraId="3E53BAAC" w14:textId="218209F4" w:rsidR="00A71ED8" w:rsidRPr="003A35E8" w:rsidRDefault="00A71ED8" w:rsidP="003A35E8">
            <w:pPr>
              <w:pStyle w:val="ListParagraph"/>
              <w:numPr>
                <w:ilvl w:val="0"/>
                <w:numId w:val="31"/>
              </w:numPr>
              <w:tabs>
                <w:tab w:val="left" w:pos="3323"/>
              </w:tabs>
              <w:spacing w:after="0" w:line="240" w:lineRule="auto"/>
              <w:textAlignment w:val="baseline"/>
              <w:rPr>
                <w:rFonts w:ascii="Segoe UI" w:eastAsia="Times New Roman" w:hAnsi="Segoe UI" w:cs="Segoe UI"/>
                <w:sz w:val="20"/>
                <w:szCs w:val="20"/>
              </w:rPr>
            </w:pPr>
            <w:r w:rsidRPr="003A35E8">
              <w:rPr>
                <w:rFonts w:ascii="Times New Roman" w:eastAsia="Times New Roman" w:hAnsi="Times New Roman" w:cs="Times New Roman"/>
                <w:sz w:val="20"/>
                <w:szCs w:val="20"/>
              </w:rPr>
              <w:t>Dr. Norma Nunez-Cortes</w:t>
            </w:r>
            <w:r w:rsidR="003A35E8" w:rsidRPr="003A35E8">
              <w:rPr>
                <w:rFonts w:ascii="Times New Roman" w:eastAsia="Times New Roman" w:hAnsi="Times New Roman" w:cs="Times New Roman"/>
                <w:sz w:val="20"/>
                <w:szCs w:val="20"/>
              </w:rPr>
              <w:t xml:space="preserve">, </w:t>
            </w:r>
            <w:r w:rsidRPr="003A35E8">
              <w:rPr>
                <w:rFonts w:ascii="Times New Roman" w:eastAsia="Times New Roman" w:hAnsi="Times New Roman" w:cs="Times New Roman"/>
                <w:sz w:val="20"/>
                <w:szCs w:val="20"/>
              </w:rPr>
              <w:t>At-Large Post #6 </w:t>
            </w:r>
          </w:p>
          <w:p w14:paraId="2D2D3D0A" w14:textId="446440F7" w:rsidR="00A71ED8" w:rsidRPr="003A35E8" w:rsidRDefault="00A71ED8" w:rsidP="003A35E8">
            <w:pPr>
              <w:pStyle w:val="ListParagraph"/>
              <w:numPr>
                <w:ilvl w:val="0"/>
                <w:numId w:val="31"/>
              </w:numPr>
              <w:tabs>
                <w:tab w:val="left" w:pos="3323"/>
              </w:tabs>
              <w:spacing w:after="0" w:line="240" w:lineRule="auto"/>
              <w:textAlignment w:val="baseline"/>
              <w:rPr>
                <w:rFonts w:ascii="Segoe UI" w:eastAsia="Times New Roman" w:hAnsi="Segoe UI" w:cs="Segoe UI"/>
                <w:sz w:val="20"/>
                <w:szCs w:val="20"/>
              </w:rPr>
            </w:pPr>
            <w:r w:rsidRPr="003A35E8">
              <w:rPr>
                <w:rFonts w:ascii="Times New Roman" w:eastAsia="Times New Roman" w:hAnsi="Times New Roman" w:cs="Times New Roman"/>
                <w:sz w:val="20"/>
                <w:szCs w:val="20"/>
              </w:rPr>
              <w:t>Jim Squire</w:t>
            </w:r>
            <w:r w:rsidR="003A35E8" w:rsidRPr="003A35E8">
              <w:rPr>
                <w:rFonts w:ascii="Times New Roman" w:eastAsia="Times New Roman" w:hAnsi="Times New Roman" w:cs="Times New Roman"/>
                <w:sz w:val="20"/>
                <w:szCs w:val="20"/>
              </w:rPr>
              <w:t xml:space="preserve">, </w:t>
            </w:r>
            <w:r w:rsidRPr="003A35E8">
              <w:rPr>
                <w:rFonts w:ascii="Times New Roman" w:eastAsia="Times New Roman" w:hAnsi="Times New Roman" w:cs="Times New Roman"/>
                <w:sz w:val="20"/>
                <w:szCs w:val="20"/>
              </w:rPr>
              <w:t>At-Large Post #7 </w:t>
            </w:r>
          </w:p>
          <w:p w14:paraId="730FC8C4" w14:textId="54012FEF" w:rsidR="00A836E0" w:rsidRPr="003A35E8" w:rsidRDefault="00A836E0" w:rsidP="003A35E8">
            <w:pPr>
              <w:rPr>
                <w:rFonts w:ascii="Times New Roman" w:eastAsia="Times New Roman" w:hAnsi="Times New Roman" w:cs="Times New Roman"/>
                <w:sz w:val="20"/>
                <w:szCs w:val="20"/>
              </w:rPr>
            </w:pPr>
          </w:p>
        </w:tc>
      </w:tr>
      <w:tr w:rsidR="00A836E0" w:rsidRPr="00AC128F" w14:paraId="472D3061" w14:textId="77777777" w:rsidTr="00D6446F">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A4DAB06" w14:textId="77777777" w:rsidR="00A836E0" w:rsidRPr="003A35E8" w:rsidRDefault="00A836E0" w:rsidP="00A836E0">
            <w:pPr>
              <w:spacing w:after="0" w:line="240" w:lineRule="auto"/>
              <w:textAlignment w:val="baseline"/>
              <w:rPr>
                <w:rFonts w:ascii="Times New Roman" w:eastAsia="Times New Roman" w:hAnsi="Times New Roman" w:cs="Times New Roman"/>
                <w:sz w:val="20"/>
                <w:szCs w:val="20"/>
              </w:rPr>
            </w:pPr>
            <w:r w:rsidRPr="003A35E8">
              <w:rPr>
                <w:rFonts w:ascii="Times New Roman" w:eastAsia="Times New Roman" w:hAnsi="Times New Roman" w:cs="Times New Roman"/>
                <w:b/>
                <w:bCs/>
                <w:sz w:val="20"/>
                <w:szCs w:val="20"/>
              </w:rPr>
              <w:t>Members Absent</w:t>
            </w:r>
            <w:r w:rsidRPr="003A35E8">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4B884E35" w14:textId="4CBD3ADB" w:rsidR="00CD0AE9" w:rsidRPr="003A35E8" w:rsidRDefault="00A71ED8" w:rsidP="00A71ED8">
            <w:pPr>
              <w:numPr>
                <w:ilvl w:val="0"/>
                <w:numId w:val="5"/>
              </w:numPr>
              <w:spacing w:after="0" w:line="240" w:lineRule="auto"/>
              <w:textAlignment w:val="baseline"/>
              <w:rPr>
                <w:rFonts w:ascii="Times New Roman" w:eastAsia="Times New Roman" w:hAnsi="Times New Roman" w:cs="Times New Roman"/>
                <w:i/>
                <w:iCs/>
                <w:sz w:val="20"/>
                <w:szCs w:val="20"/>
              </w:rPr>
            </w:pPr>
            <w:r w:rsidRPr="003A35E8">
              <w:rPr>
                <w:rFonts w:ascii="Times New Roman" w:eastAsia="Times New Roman" w:hAnsi="Times New Roman" w:cs="Times New Roman"/>
                <w:sz w:val="20"/>
                <w:szCs w:val="20"/>
              </w:rPr>
              <w:t xml:space="preserve">Dr. Drew Van Horn, </w:t>
            </w:r>
            <w:r w:rsidRPr="003A35E8">
              <w:rPr>
                <w:rFonts w:ascii="Times New Roman" w:eastAsia="Times New Roman" w:hAnsi="Times New Roman" w:cs="Times New Roman"/>
                <w:b/>
                <w:bCs/>
                <w:sz w:val="20"/>
                <w:szCs w:val="20"/>
              </w:rPr>
              <w:t>Chairman</w:t>
            </w:r>
            <w:r w:rsidRPr="003A35E8">
              <w:rPr>
                <w:rFonts w:ascii="Times New Roman" w:eastAsia="Times New Roman" w:hAnsi="Times New Roman" w:cs="Times New Roman"/>
                <w:sz w:val="20"/>
                <w:szCs w:val="20"/>
              </w:rPr>
              <w:t xml:space="preserve">, </w:t>
            </w:r>
            <w:r w:rsidRPr="003A35E8">
              <w:rPr>
                <w:rFonts w:ascii="Times New Roman" w:eastAsia="Times New Roman" w:hAnsi="Times New Roman" w:cs="Times New Roman"/>
                <w:i/>
                <w:iCs/>
                <w:sz w:val="20"/>
                <w:szCs w:val="20"/>
              </w:rPr>
              <w:t>Exempt Institution Representative</w:t>
            </w:r>
          </w:p>
        </w:tc>
      </w:tr>
      <w:tr w:rsidR="00D6446F" w:rsidRPr="00AC128F" w14:paraId="18B7F347" w14:textId="77777777" w:rsidTr="00D6446F">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BA5CD02" w14:textId="77777777" w:rsidR="00D6446F" w:rsidRPr="003A35E8" w:rsidRDefault="00D6446F" w:rsidP="00D6446F">
            <w:pPr>
              <w:spacing w:after="0" w:line="240" w:lineRule="auto"/>
              <w:textAlignment w:val="baseline"/>
              <w:rPr>
                <w:rFonts w:ascii="Times New Roman" w:eastAsia="Times New Roman" w:hAnsi="Times New Roman" w:cs="Times New Roman"/>
                <w:sz w:val="20"/>
                <w:szCs w:val="20"/>
              </w:rPr>
            </w:pPr>
            <w:r w:rsidRPr="003A35E8">
              <w:rPr>
                <w:rFonts w:ascii="Times New Roman" w:eastAsia="Times New Roman" w:hAnsi="Times New Roman" w:cs="Times New Roman"/>
                <w:b/>
                <w:bCs/>
                <w:sz w:val="20"/>
                <w:szCs w:val="20"/>
              </w:rPr>
              <w:t>Staff Present</w:t>
            </w:r>
            <w:r w:rsidRPr="003A35E8">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53F70C26" w14:textId="219C0205" w:rsidR="00EC0EE8" w:rsidRDefault="00EC0EE8" w:rsidP="003A35E8">
            <w:pPr>
              <w:pStyle w:val="ListParagraph"/>
              <w:numPr>
                <w:ilvl w:val="0"/>
                <w:numId w:val="20"/>
              </w:num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Dr. Kirk Shook, Executive Director</w:t>
            </w:r>
          </w:p>
          <w:p w14:paraId="20A8DE03" w14:textId="7DE1A154" w:rsidR="003A35E8" w:rsidRPr="003A35E8" w:rsidRDefault="003A35E8" w:rsidP="003A35E8">
            <w:pPr>
              <w:pStyle w:val="ListParagraph"/>
              <w:numPr>
                <w:ilvl w:val="0"/>
                <w:numId w:val="20"/>
              </w:numPr>
              <w:spacing w:after="0" w:line="240" w:lineRule="auto"/>
              <w:textAlignment w:val="baseline"/>
              <w:rPr>
                <w:rFonts w:ascii="Times New Roman" w:eastAsia="Times New Roman" w:hAnsi="Times New Roman" w:cs="Times New Roman"/>
                <w:sz w:val="20"/>
                <w:szCs w:val="20"/>
              </w:rPr>
            </w:pPr>
            <w:r w:rsidRPr="003A35E8">
              <w:rPr>
                <w:rFonts w:ascii="Times New Roman" w:eastAsia="Times New Roman" w:hAnsi="Times New Roman" w:cs="Times New Roman"/>
                <w:sz w:val="20"/>
                <w:szCs w:val="20"/>
              </w:rPr>
              <w:t>Maggie Rivers, Deputy Director</w:t>
            </w:r>
          </w:p>
          <w:p w14:paraId="0959EA17" w14:textId="77777777" w:rsidR="003A35E8" w:rsidRPr="003A35E8" w:rsidRDefault="003A35E8" w:rsidP="003A35E8">
            <w:pPr>
              <w:pStyle w:val="ListParagraph"/>
              <w:numPr>
                <w:ilvl w:val="0"/>
                <w:numId w:val="20"/>
              </w:numPr>
              <w:spacing w:after="0" w:line="240" w:lineRule="auto"/>
              <w:textAlignment w:val="baseline"/>
              <w:rPr>
                <w:rFonts w:ascii="Times New Roman" w:eastAsia="Times New Roman" w:hAnsi="Times New Roman" w:cs="Times New Roman"/>
                <w:sz w:val="20"/>
                <w:szCs w:val="20"/>
              </w:rPr>
            </w:pPr>
            <w:r w:rsidRPr="003A35E8">
              <w:rPr>
                <w:rFonts w:ascii="Times New Roman" w:eastAsia="Times New Roman" w:hAnsi="Times New Roman" w:cs="Times New Roman"/>
                <w:sz w:val="20"/>
                <w:szCs w:val="20"/>
              </w:rPr>
              <w:t>Pat Neri, Program Manager, Compliance</w:t>
            </w:r>
          </w:p>
          <w:p w14:paraId="59763564" w14:textId="77777777" w:rsidR="003A35E8" w:rsidRPr="003A35E8" w:rsidRDefault="003A35E8" w:rsidP="003A35E8">
            <w:pPr>
              <w:pStyle w:val="ListParagraph"/>
              <w:numPr>
                <w:ilvl w:val="0"/>
                <w:numId w:val="20"/>
              </w:numPr>
              <w:spacing w:after="0" w:line="240" w:lineRule="auto"/>
              <w:textAlignment w:val="baseline"/>
              <w:rPr>
                <w:rFonts w:ascii="Times New Roman" w:eastAsia="Times New Roman" w:hAnsi="Times New Roman" w:cs="Times New Roman"/>
                <w:sz w:val="20"/>
                <w:szCs w:val="20"/>
              </w:rPr>
            </w:pPr>
            <w:r w:rsidRPr="003A35E8">
              <w:rPr>
                <w:rFonts w:ascii="Times New Roman" w:eastAsia="Times New Roman" w:hAnsi="Times New Roman" w:cs="Times New Roman"/>
                <w:sz w:val="20"/>
                <w:szCs w:val="20"/>
              </w:rPr>
              <w:t>Phil Embry, External Auditor</w:t>
            </w:r>
          </w:p>
          <w:p w14:paraId="26EB30A5" w14:textId="77777777" w:rsidR="003A35E8" w:rsidRPr="003A35E8" w:rsidRDefault="003A35E8" w:rsidP="003A35E8">
            <w:pPr>
              <w:pStyle w:val="ListParagraph"/>
              <w:numPr>
                <w:ilvl w:val="0"/>
                <w:numId w:val="20"/>
              </w:numPr>
              <w:spacing w:after="0" w:line="240" w:lineRule="auto"/>
              <w:textAlignment w:val="baseline"/>
              <w:rPr>
                <w:rFonts w:ascii="Times New Roman" w:eastAsia="Times New Roman" w:hAnsi="Times New Roman" w:cs="Times New Roman"/>
                <w:sz w:val="20"/>
                <w:szCs w:val="20"/>
              </w:rPr>
            </w:pPr>
            <w:r w:rsidRPr="003A35E8">
              <w:rPr>
                <w:rFonts w:ascii="Times New Roman" w:eastAsia="Times New Roman" w:hAnsi="Times New Roman" w:cs="Times New Roman"/>
                <w:sz w:val="20"/>
                <w:szCs w:val="20"/>
              </w:rPr>
              <w:t>Stephen Debaun, VP, General Counsel, Legal and Compliance</w:t>
            </w:r>
          </w:p>
          <w:p w14:paraId="525818B0" w14:textId="27B5F253" w:rsidR="00D6446F" w:rsidRPr="003A35E8" w:rsidRDefault="003A35E8" w:rsidP="003A35E8">
            <w:pPr>
              <w:pStyle w:val="ListParagraph"/>
              <w:numPr>
                <w:ilvl w:val="0"/>
                <w:numId w:val="20"/>
              </w:numPr>
              <w:spacing w:after="0" w:line="240" w:lineRule="auto"/>
              <w:textAlignment w:val="baseline"/>
              <w:rPr>
                <w:rFonts w:ascii="Times New Roman" w:eastAsia="Times New Roman" w:hAnsi="Times New Roman" w:cs="Times New Roman"/>
                <w:sz w:val="20"/>
                <w:szCs w:val="20"/>
              </w:rPr>
            </w:pPr>
            <w:r w:rsidRPr="003A35E8">
              <w:rPr>
                <w:rFonts w:ascii="Times New Roman" w:eastAsia="Times New Roman" w:hAnsi="Times New Roman" w:cs="Times New Roman"/>
                <w:sz w:val="20"/>
                <w:szCs w:val="20"/>
              </w:rPr>
              <w:t>Kristen Settlemire, Assistant Attorney General</w:t>
            </w:r>
          </w:p>
        </w:tc>
      </w:tr>
      <w:tr w:rsidR="00D6446F" w:rsidRPr="00AC128F" w14:paraId="63A3B08A" w14:textId="77777777" w:rsidTr="00D6446F">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3FCAE60" w14:textId="77777777" w:rsidR="00D6446F" w:rsidRPr="003A35E8" w:rsidRDefault="00D6446F" w:rsidP="00D6446F">
            <w:pPr>
              <w:spacing w:after="0" w:line="240" w:lineRule="auto"/>
              <w:textAlignment w:val="baseline"/>
              <w:rPr>
                <w:rFonts w:ascii="Times New Roman" w:eastAsia="Times New Roman" w:hAnsi="Times New Roman" w:cs="Times New Roman"/>
                <w:sz w:val="20"/>
                <w:szCs w:val="20"/>
              </w:rPr>
            </w:pPr>
            <w:r w:rsidRPr="003A35E8">
              <w:rPr>
                <w:rFonts w:ascii="Times New Roman" w:eastAsia="Times New Roman" w:hAnsi="Times New Roman" w:cs="Times New Roman"/>
                <w:b/>
                <w:bCs/>
                <w:sz w:val="20"/>
                <w:szCs w:val="20"/>
              </w:rPr>
              <w:t>Visitors</w:t>
            </w:r>
            <w:r w:rsidRPr="003A35E8">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6FBA92EE" w14:textId="3C96AD4C" w:rsidR="003A35E8" w:rsidRPr="001E7040" w:rsidRDefault="000944BF" w:rsidP="001E7040">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Toby Hinton, Former Commissioner</w:t>
            </w:r>
          </w:p>
        </w:tc>
      </w:tr>
    </w:tbl>
    <w:p w14:paraId="19B8968C"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w:t>
      </w:r>
    </w:p>
    <w:p w14:paraId="5974285D"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w:t>
      </w:r>
    </w:p>
    <w:p w14:paraId="583D57C4" w14:textId="1E8D9EAE" w:rsidR="00A836E0" w:rsidRPr="00AC128F" w:rsidRDefault="00A836E0" w:rsidP="00B347DE">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CALL TO ORDER AND INVOCATION</w:t>
      </w:r>
      <w:r w:rsidRPr="00AC128F">
        <w:rPr>
          <w:rFonts w:ascii="Times New Roman" w:eastAsia="Times New Roman" w:hAnsi="Times New Roman" w:cs="Times New Roman"/>
          <w:sz w:val="18"/>
          <w:szCs w:val="18"/>
        </w:rPr>
        <w:t> </w:t>
      </w:r>
      <w:r w:rsidRPr="00AC128F">
        <w:rPr>
          <w:rFonts w:ascii="Times New Roman" w:eastAsia="Times New Roman" w:hAnsi="Times New Roman" w:cs="Times New Roman"/>
          <w:sz w:val="18"/>
          <w:szCs w:val="18"/>
        </w:rPr>
        <w:br/>
      </w:r>
      <w:r w:rsidR="003A35E8">
        <w:rPr>
          <w:rFonts w:ascii="Times New Roman" w:eastAsia="Times New Roman" w:hAnsi="Times New Roman" w:cs="Times New Roman"/>
          <w:color w:val="000000"/>
          <w:sz w:val="18"/>
          <w:szCs w:val="18"/>
        </w:rPr>
        <w:t>Secretary Patterson</w:t>
      </w:r>
      <w:r w:rsidRPr="00AC128F">
        <w:rPr>
          <w:rFonts w:ascii="Times New Roman" w:eastAsia="Times New Roman" w:hAnsi="Times New Roman" w:cs="Times New Roman"/>
          <w:color w:val="000000"/>
          <w:sz w:val="18"/>
          <w:szCs w:val="18"/>
        </w:rPr>
        <w:t xml:space="preserve"> called the meeting to order at </w:t>
      </w:r>
      <w:r w:rsidR="00D6446F">
        <w:rPr>
          <w:rFonts w:ascii="Times New Roman" w:eastAsia="Times New Roman" w:hAnsi="Times New Roman" w:cs="Times New Roman"/>
          <w:color w:val="000000"/>
          <w:sz w:val="18"/>
          <w:szCs w:val="18"/>
        </w:rPr>
        <w:t>1:0</w:t>
      </w:r>
      <w:r w:rsidR="003A35E8">
        <w:rPr>
          <w:rFonts w:ascii="Times New Roman" w:eastAsia="Times New Roman" w:hAnsi="Times New Roman" w:cs="Times New Roman"/>
          <w:color w:val="000000"/>
          <w:sz w:val="18"/>
          <w:szCs w:val="18"/>
        </w:rPr>
        <w:t>6</w:t>
      </w:r>
      <w:r w:rsidR="004D1227">
        <w:rPr>
          <w:rFonts w:ascii="Times New Roman" w:eastAsia="Times New Roman" w:hAnsi="Times New Roman" w:cs="Times New Roman"/>
          <w:color w:val="000000"/>
          <w:sz w:val="18"/>
          <w:szCs w:val="18"/>
        </w:rPr>
        <w:t>pm</w:t>
      </w:r>
      <w:r w:rsidRPr="00AC128F">
        <w:rPr>
          <w:rFonts w:ascii="Times New Roman" w:eastAsia="Times New Roman" w:hAnsi="Times New Roman" w:cs="Times New Roman"/>
          <w:color w:val="000000"/>
          <w:sz w:val="18"/>
          <w:szCs w:val="18"/>
        </w:rPr>
        <w:t xml:space="preserve"> and gave the invocation. </w:t>
      </w:r>
      <w:r w:rsidR="003A35E8">
        <w:rPr>
          <w:rFonts w:ascii="Times New Roman" w:eastAsia="Times New Roman" w:hAnsi="Times New Roman" w:cs="Times New Roman"/>
          <w:color w:val="000000"/>
          <w:sz w:val="18"/>
          <w:szCs w:val="18"/>
        </w:rPr>
        <w:t>Secretary Patterson</w:t>
      </w:r>
      <w:r w:rsidRPr="00AC128F">
        <w:rPr>
          <w:rFonts w:ascii="Times New Roman" w:eastAsia="Times New Roman" w:hAnsi="Times New Roman" w:cs="Times New Roman"/>
          <w:color w:val="000000"/>
          <w:sz w:val="18"/>
          <w:szCs w:val="18"/>
        </w:rPr>
        <w:t xml:space="preserve"> called the roll, and a quorum was declared. </w:t>
      </w:r>
      <w:r w:rsidRPr="00AC128F">
        <w:rPr>
          <w:rFonts w:ascii="Times New Roman" w:eastAsia="Times New Roman" w:hAnsi="Times New Roman" w:cs="Times New Roman"/>
          <w:color w:val="000000"/>
          <w:sz w:val="18"/>
          <w:szCs w:val="18"/>
        </w:rPr>
        <w:br/>
      </w:r>
    </w:p>
    <w:p w14:paraId="47880E71" w14:textId="3A59EBAE" w:rsidR="004D1227" w:rsidRDefault="00A836E0" w:rsidP="007E6BE8">
      <w:pPr>
        <w:pStyle w:val="ListParagraph"/>
        <w:numPr>
          <w:ilvl w:val="0"/>
          <w:numId w:val="2"/>
        </w:numPr>
        <w:spacing w:after="0" w:line="240" w:lineRule="auto"/>
        <w:textAlignment w:val="baseline"/>
        <w:rPr>
          <w:rFonts w:ascii="Times New Roman" w:eastAsia="Times New Roman" w:hAnsi="Times New Roman" w:cs="Times New Roman"/>
          <w:color w:val="000000"/>
          <w:sz w:val="18"/>
          <w:szCs w:val="18"/>
        </w:rPr>
      </w:pPr>
      <w:r w:rsidRPr="00D83AB9">
        <w:rPr>
          <w:rFonts w:ascii="Times New Roman" w:eastAsia="Times New Roman" w:hAnsi="Times New Roman" w:cs="Times New Roman"/>
          <w:b/>
          <w:bCs/>
        </w:rPr>
        <w:t xml:space="preserve">WELCOME/INTRODUCTION OF </w:t>
      </w:r>
      <w:r w:rsidR="003A35E8">
        <w:rPr>
          <w:rFonts w:ascii="Times New Roman" w:eastAsia="Times New Roman" w:hAnsi="Times New Roman" w:cs="Times New Roman"/>
          <w:b/>
          <w:bCs/>
        </w:rPr>
        <w:t>NEW COMMISSIONERS</w:t>
      </w:r>
      <w:r w:rsidRPr="00D83AB9">
        <w:rPr>
          <w:rFonts w:ascii="Times New Roman" w:eastAsia="Times New Roman" w:hAnsi="Times New Roman" w:cs="Times New Roman"/>
          <w:sz w:val="18"/>
          <w:szCs w:val="18"/>
        </w:rPr>
        <w:t> </w:t>
      </w:r>
      <w:r w:rsidRPr="00D83AB9">
        <w:rPr>
          <w:rFonts w:ascii="Times New Roman" w:eastAsia="Times New Roman" w:hAnsi="Times New Roman" w:cs="Times New Roman"/>
          <w:sz w:val="18"/>
          <w:szCs w:val="18"/>
        </w:rPr>
        <w:br/>
      </w:r>
      <w:r w:rsidR="003A35E8">
        <w:rPr>
          <w:rFonts w:ascii="Times New Roman" w:eastAsia="Times New Roman" w:hAnsi="Times New Roman" w:cs="Times New Roman"/>
          <w:color w:val="000000"/>
          <w:sz w:val="18"/>
          <w:szCs w:val="18"/>
        </w:rPr>
        <w:t>Secretary Patterson</w:t>
      </w:r>
      <w:r w:rsidRPr="00D83AB9">
        <w:rPr>
          <w:rFonts w:ascii="Times New Roman" w:eastAsia="Times New Roman" w:hAnsi="Times New Roman" w:cs="Times New Roman"/>
          <w:color w:val="000000"/>
          <w:sz w:val="18"/>
          <w:szCs w:val="18"/>
        </w:rPr>
        <w:t xml:space="preserve"> welcomed all the guests and visitors in attendance.</w:t>
      </w:r>
      <w:r w:rsidR="00507303">
        <w:rPr>
          <w:rFonts w:ascii="Times New Roman" w:eastAsia="Times New Roman" w:hAnsi="Times New Roman" w:cs="Times New Roman"/>
          <w:color w:val="000000"/>
          <w:sz w:val="18"/>
          <w:szCs w:val="18"/>
        </w:rPr>
        <w:t xml:space="preserve"> She allowed the new commissioners to </w:t>
      </w:r>
      <w:r w:rsidR="001B7F3C">
        <w:rPr>
          <w:rFonts w:ascii="Times New Roman" w:eastAsia="Times New Roman" w:hAnsi="Times New Roman" w:cs="Times New Roman"/>
          <w:color w:val="000000"/>
          <w:sz w:val="18"/>
          <w:szCs w:val="18"/>
        </w:rPr>
        <w:t>introduce themselves:</w:t>
      </w:r>
    </w:p>
    <w:p w14:paraId="0F951C96" w14:textId="77777777" w:rsidR="00DE32BE" w:rsidRPr="00DE32BE" w:rsidRDefault="00DE32BE" w:rsidP="00DE32BE">
      <w:pPr>
        <w:pStyle w:val="ListParagraph"/>
        <w:numPr>
          <w:ilvl w:val="1"/>
          <w:numId w:val="2"/>
        </w:numPr>
        <w:spacing w:after="0" w:line="240" w:lineRule="auto"/>
        <w:textAlignment w:val="baseline"/>
        <w:rPr>
          <w:rFonts w:ascii="Times New Roman" w:eastAsia="Times New Roman" w:hAnsi="Times New Roman" w:cs="Times New Roman"/>
          <w:color w:val="000000"/>
          <w:sz w:val="18"/>
          <w:szCs w:val="18"/>
        </w:rPr>
      </w:pPr>
      <w:r w:rsidRPr="00DE32BE">
        <w:rPr>
          <w:rFonts w:ascii="Times New Roman" w:eastAsia="Times New Roman" w:hAnsi="Times New Roman" w:cs="Times New Roman"/>
          <w:color w:val="000000"/>
          <w:sz w:val="18"/>
          <w:szCs w:val="18"/>
        </w:rPr>
        <w:t xml:space="preserve">Dr. Linda Adkison, Degree-Granting Institution Representative (replacing Toby Hinton) </w:t>
      </w:r>
    </w:p>
    <w:p w14:paraId="6676570B" w14:textId="77777777" w:rsidR="00DE32BE" w:rsidRPr="00DE32BE" w:rsidRDefault="00DE32BE" w:rsidP="00DE32BE">
      <w:pPr>
        <w:pStyle w:val="ListParagraph"/>
        <w:numPr>
          <w:ilvl w:val="1"/>
          <w:numId w:val="2"/>
        </w:numPr>
        <w:spacing w:after="0" w:line="240" w:lineRule="auto"/>
        <w:textAlignment w:val="baseline"/>
        <w:rPr>
          <w:rFonts w:ascii="Times New Roman" w:eastAsia="Times New Roman" w:hAnsi="Times New Roman" w:cs="Times New Roman"/>
          <w:color w:val="000000"/>
          <w:sz w:val="18"/>
          <w:szCs w:val="18"/>
        </w:rPr>
      </w:pPr>
      <w:r w:rsidRPr="00DE32BE">
        <w:rPr>
          <w:rFonts w:ascii="Times New Roman" w:eastAsia="Times New Roman" w:hAnsi="Times New Roman" w:cs="Times New Roman"/>
          <w:color w:val="000000"/>
          <w:sz w:val="18"/>
          <w:szCs w:val="18"/>
        </w:rPr>
        <w:t xml:space="preserve">Dr. Lance Barry, At-Large Post #5 (replacing Holly Kirbo) </w:t>
      </w:r>
    </w:p>
    <w:p w14:paraId="0EBAECE6" w14:textId="1FCE7860" w:rsidR="00DE32BE" w:rsidRPr="00D83AB9" w:rsidRDefault="00DE32BE" w:rsidP="00DE32BE">
      <w:pPr>
        <w:pStyle w:val="ListParagraph"/>
        <w:spacing w:after="0" w:line="240" w:lineRule="auto"/>
        <w:ind w:left="810"/>
        <w:textAlignment w:val="baseline"/>
        <w:rPr>
          <w:rFonts w:ascii="Times New Roman" w:eastAsia="Times New Roman" w:hAnsi="Times New Roman" w:cs="Times New Roman"/>
          <w:color w:val="000000"/>
          <w:sz w:val="18"/>
          <w:szCs w:val="18"/>
        </w:rPr>
      </w:pPr>
    </w:p>
    <w:p w14:paraId="4145CD51" w14:textId="28F53E25" w:rsidR="00DE32BE" w:rsidRDefault="00DE32BE">
      <w:pPr>
        <w:rPr>
          <w:rFonts w:ascii="Times New Roman" w:eastAsia="Times New Roman" w:hAnsi="Times New Roman" w:cs="Times New Roman"/>
        </w:rPr>
      </w:pPr>
      <w:r>
        <w:rPr>
          <w:rFonts w:ascii="Times New Roman" w:eastAsia="Times New Roman" w:hAnsi="Times New Roman" w:cs="Times New Roman"/>
        </w:rPr>
        <w:br w:type="page"/>
      </w:r>
    </w:p>
    <w:p w14:paraId="635DD6AC" w14:textId="77777777" w:rsidR="00A836E0" w:rsidRPr="002043CB" w:rsidRDefault="00A836E0" w:rsidP="002043CB">
      <w:pPr>
        <w:rPr>
          <w:rFonts w:ascii="Times New Roman" w:eastAsia="Times New Roman" w:hAnsi="Times New Roman" w:cs="Times New Roman"/>
        </w:rPr>
      </w:pPr>
    </w:p>
    <w:p w14:paraId="0DEB1EE7" w14:textId="00C7CBBF" w:rsidR="00845434" w:rsidRPr="00AC128F" w:rsidRDefault="00DE32BE" w:rsidP="00845434">
      <w:pPr>
        <w:pStyle w:val="ListParagraph"/>
        <w:numPr>
          <w:ilvl w:val="0"/>
          <w:numId w:val="2"/>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ROLL CALL</w:t>
      </w:r>
    </w:p>
    <w:p w14:paraId="40B5190B" w14:textId="0BE00308" w:rsidR="00E90354" w:rsidRDefault="00DE32BE" w:rsidP="00845434">
      <w:pPr>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Secretary Patterson</w:t>
      </w:r>
      <w:r w:rsidRPr="00AC128F">
        <w:rPr>
          <w:rFonts w:ascii="Times New Roman" w:eastAsia="Times New Roman" w:hAnsi="Times New Roman" w:cs="Times New Roman"/>
          <w:color w:val="000000"/>
          <w:sz w:val="18"/>
          <w:szCs w:val="18"/>
        </w:rPr>
        <w:t xml:space="preserve"> called the roll, and a quorum was declared. </w:t>
      </w:r>
      <w:r w:rsidRPr="00AC128F">
        <w:rPr>
          <w:rFonts w:ascii="Times New Roman" w:eastAsia="Times New Roman" w:hAnsi="Times New Roman" w:cs="Times New Roman"/>
          <w:color w:val="000000"/>
          <w:sz w:val="18"/>
          <w:szCs w:val="18"/>
        </w:rPr>
        <w:br/>
      </w:r>
    </w:p>
    <w:p w14:paraId="26954837" w14:textId="77777777" w:rsidR="00845434" w:rsidRPr="00AC128F" w:rsidRDefault="00845434" w:rsidP="00845434">
      <w:pPr>
        <w:spacing w:after="0" w:line="240" w:lineRule="auto"/>
        <w:ind w:left="810"/>
        <w:textAlignment w:val="baseline"/>
        <w:rPr>
          <w:rFonts w:ascii="Times New Roman" w:eastAsia="Times New Roman" w:hAnsi="Times New Roman" w:cs="Times New Roman"/>
          <w:sz w:val="18"/>
          <w:szCs w:val="18"/>
        </w:rPr>
      </w:pPr>
    </w:p>
    <w:p w14:paraId="17E90933" w14:textId="45EE5012" w:rsidR="00DE32BE" w:rsidRPr="00AC128F" w:rsidRDefault="00DE32BE" w:rsidP="00DE32BE">
      <w:pPr>
        <w:pStyle w:val="ListParagraph"/>
        <w:numPr>
          <w:ilvl w:val="0"/>
          <w:numId w:val="2"/>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WELCOME/INTRODUCTION OF VISITORS</w:t>
      </w:r>
    </w:p>
    <w:p w14:paraId="48B8720A" w14:textId="77777777" w:rsidR="001B7F3C" w:rsidRDefault="00DE32BE" w:rsidP="00DE32BE">
      <w:pPr>
        <w:spacing w:after="0" w:line="240" w:lineRule="auto"/>
        <w:ind w:left="810"/>
        <w:textAlignment w:val="baseline"/>
        <w:rPr>
          <w:rFonts w:ascii="Times New Roman" w:eastAsia="Times New Roman" w:hAnsi="Times New Roman" w:cs="Times New Roman"/>
          <w:i/>
          <w:iCs/>
          <w:color w:val="000000"/>
          <w:sz w:val="18"/>
          <w:szCs w:val="18"/>
        </w:rPr>
      </w:pPr>
      <w:r w:rsidRPr="00DE32BE">
        <w:rPr>
          <w:rFonts w:ascii="Times New Roman" w:eastAsia="Times New Roman" w:hAnsi="Times New Roman" w:cs="Times New Roman"/>
          <w:i/>
          <w:iCs/>
          <w:color w:val="000000"/>
          <w:sz w:val="18"/>
          <w:szCs w:val="18"/>
        </w:rPr>
        <w:t xml:space="preserve">Presented by Secretary Patterson </w:t>
      </w:r>
    </w:p>
    <w:p w14:paraId="05E99BE0" w14:textId="77777777" w:rsidR="001B7F3C" w:rsidRDefault="001B7F3C" w:rsidP="00DE32BE">
      <w:pPr>
        <w:spacing w:after="0" w:line="240" w:lineRule="auto"/>
        <w:ind w:left="810"/>
        <w:textAlignment w:val="baseline"/>
        <w:rPr>
          <w:rFonts w:ascii="Times New Roman" w:eastAsia="Times New Roman" w:hAnsi="Times New Roman" w:cs="Times New Roman"/>
          <w:color w:val="000000"/>
          <w:sz w:val="18"/>
          <w:szCs w:val="18"/>
        </w:rPr>
      </w:pPr>
    </w:p>
    <w:p w14:paraId="2B76EA80" w14:textId="0207F25D" w:rsidR="00DE32BE" w:rsidRDefault="001B7F3C" w:rsidP="00DE32BE">
      <w:pPr>
        <w:spacing w:after="0" w:line="240" w:lineRule="auto"/>
        <w:ind w:left="810"/>
        <w:textAlignment w:val="baseline"/>
        <w:rPr>
          <w:rFonts w:ascii="Times New Roman" w:eastAsia="Times New Roman" w:hAnsi="Times New Roman" w:cs="Times New Roman"/>
          <w:i/>
          <w:iCs/>
          <w:sz w:val="18"/>
          <w:szCs w:val="18"/>
        </w:rPr>
      </w:pPr>
      <w:r>
        <w:rPr>
          <w:rFonts w:ascii="Times New Roman" w:eastAsia="Times New Roman" w:hAnsi="Times New Roman" w:cs="Times New Roman"/>
          <w:color w:val="000000"/>
          <w:sz w:val="18"/>
          <w:szCs w:val="18"/>
        </w:rPr>
        <w:t>Former Commissioner Toby Hinton was recognized for his attendance.</w:t>
      </w:r>
      <w:r w:rsidR="00DE32BE" w:rsidRPr="00DE32BE">
        <w:rPr>
          <w:rFonts w:ascii="Times New Roman" w:eastAsia="Times New Roman" w:hAnsi="Times New Roman" w:cs="Times New Roman"/>
          <w:i/>
          <w:iCs/>
          <w:color w:val="000000"/>
          <w:sz w:val="18"/>
          <w:szCs w:val="18"/>
        </w:rPr>
        <w:br/>
      </w:r>
    </w:p>
    <w:p w14:paraId="2B9CE838" w14:textId="77777777" w:rsidR="00DE32BE" w:rsidRDefault="00DE32BE" w:rsidP="00DE32BE">
      <w:pPr>
        <w:spacing w:after="0" w:line="240" w:lineRule="auto"/>
        <w:ind w:left="810"/>
        <w:textAlignment w:val="baseline"/>
        <w:rPr>
          <w:rFonts w:ascii="Times New Roman" w:eastAsia="Times New Roman" w:hAnsi="Times New Roman" w:cs="Times New Roman"/>
          <w:i/>
          <w:iCs/>
          <w:sz w:val="18"/>
          <w:szCs w:val="18"/>
        </w:rPr>
      </w:pPr>
    </w:p>
    <w:p w14:paraId="2471733E" w14:textId="47A3B905" w:rsidR="00DE32BE" w:rsidRPr="00AC128F" w:rsidRDefault="00DE32BE" w:rsidP="00DE32BE">
      <w:pPr>
        <w:pStyle w:val="ListParagraph"/>
        <w:numPr>
          <w:ilvl w:val="0"/>
          <w:numId w:val="2"/>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RECOGNITION OF BOARD MEMBER SERVICE</w:t>
      </w:r>
    </w:p>
    <w:p w14:paraId="1ACE0A9E" w14:textId="6039218D" w:rsidR="00DE32BE" w:rsidRPr="00DE32BE" w:rsidRDefault="00DE32BE" w:rsidP="00DE32BE">
      <w:pPr>
        <w:spacing w:after="0" w:line="240" w:lineRule="auto"/>
        <w:ind w:left="810"/>
        <w:textAlignment w:val="baseline"/>
        <w:rPr>
          <w:rFonts w:ascii="Times New Roman" w:eastAsia="Times New Roman" w:hAnsi="Times New Roman" w:cs="Times New Roman"/>
          <w:i/>
          <w:iCs/>
          <w:color w:val="000000"/>
          <w:sz w:val="18"/>
          <w:szCs w:val="18"/>
        </w:rPr>
      </w:pPr>
      <w:r w:rsidRPr="00DE32BE">
        <w:rPr>
          <w:rFonts w:ascii="Times New Roman" w:eastAsia="Times New Roman" w:hAnsi="Times New Roman" w:cs="Times New Roman"/>
          <w:i/>
          <w:iCs/>
          <w:color w:val="000000"/>
          <w:sz w:val="18"/>
          <w:szCs w:val="18"/>
        </w:rPr>
        <w:t>Presented by Dr. Kirk Shook, Executive Director</w:t>
      </w:r>
    </w:p>
    <w:p w14:paraId="004DF4B4" w14:textId="77777777" w:rsidR="00DE32BE" w:rsidRDefault="00DE32BE" w:rsidP="00DE32BE">
      <w:pPr>
        <w:spacing w:after="0" w:line="240" w:lineRule="auto"/>
        <w:ind w:left="810"/>
        <w:textAlignment w:val="baseline"/>
        <w:rPr>
          <w:rFonts w:ascii="Times New Roman" w:eastAsia="Times New Roman" w:hAnsi="Times New Roman" w:cs="Times New Roman"/>
          <w:color w:val="000000"/>
          <w:sz w:val="18"/>
          <w:szCs w:val="18"/>
        </w:rPr>
      </w:pPr>
    </w:p>
    <w:p w14:paraId="20276D3C" w14:textId="418668D4" w:rsidR="00BE2F59" w:rsidRDefault="00BE2F59" w:rsidP="00DE32BE">
      <w:pPr>
        <w:spacing w:after="0" w:line="240" w:lineRule="auto"/>
        <w:ind w:left="810"/>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Dr. Shook read the commendations </w:t>
      </w:r>
      <w:r w:rsidR="00473B68">
        <w:rPr>
          <w:rFonts w:ascii="Times New Roman" w:eastAsia="Times New Roman" w:hAnsi="Times New Roman" w:cs="Times New Roman"/>
          <w:color w:val="000000"/>
          <w:sz w:val="18"/>
          <w:szCs w:val="18"/>
        </w:rPr>
        <w:t>from Governor Kemp for the outgoing commissioners, Commissioner Hinton, who received his commendation in person, and Commissioner Kirbo. Both were thanked for their many years of service to the commission.</w:t>
      </w:r>
    </w:p>
    <w:p w14:paraId="130E767F" w14:textId="26EAA6C6" w:rsidR="00DE32BE" w:rsidRPr="00DE32BE" w:rsidRDefault="00DE32BE" w:rsidP="00DE32BE">
      <w:pPr>
        <w:spacing w:after="0" w:line="240" w:lineRule="auto"/>
        <w:ind w:left="810"/>
        <w:textAlignment w:val="baseline"/>
        <w:rPr>
          <w:rFonts w:ascii="Times New Roman" w:eastAsia="Times New Roman" w:hAnsi="Times New Roman" w:cs="Times New Roman"/>
          <w:sz w:val="18"/>
          <w:szCs w:val="18"/>
        </w:rPr>
      </w:pPr>
      <w:r w:rsidRPr="00DE32BE">
        <w:rPr>
          <w:rFonts w:ascii="Times New Roman" w:eastAsia="Times New Roman" w:hAnsi="Times New Roman" w:cs="Times New Roman"/>
          <w:color w:val="000000"/>
          <w:sz w:val="18"/>
          <w:szCs w:val="18"/>
        </w:rPr>
        <w:br/>
      </w:r>
    </w:p>
    <w:p w14:paraId="6E2A9475" w14:textId="61DA0692" w:rsidR="00DE32BE" w:rsidRPr="00DE32BE" w:rsidRDefault="00DE32BE" w:rsidP="00DE32BE">
      <w:pPr>
        <w:pStyle w:val="ListParagraph"/>
        <w:numPr>
          <w:ilvl w:val="0"/>
          <w:numId w:val="2"/>
        </w:numPr>
        <w:spacing w:after="0" w:line="240" w:lineRule="auto"/>
        <w:textAlignment w:val="baseline"/>
        <w:rPr>
          <w:rFonts w:ascii="Times New Roman" w:eastAsia="Times New Roman" w:hAnsi="Times New Roman" w:cs="Times New Roman"/>
        </w:rPr>
      </w:pPr>
      <w:r w:rsidRPr="00DE32BE">
        <w:rPr>
          <w:rFonts w:ascii="Times New Roman" w:eastAsia="Times New Roman" w:hAnsi="Times New Roman" w:cs="Times New Roman"/>
          <w:b/>
          <w:bCs/>
        </w:rPr>
        <w:t xml:space="preserve">RECOGNITION OF STAFF ACHIEVEMENT </w:t>
      </w:r>
    </w:p>
    <w:p w14:paraId="728E2E35" w14:textId="77777777" w:rsidR="00DE32BE" w:rsidRPr="00DE32BE" w:rsidRDefault="00DE32BE" w:rsidP="00DE32BE">
      <w:pPr>
        <w:spacing w:after="0" w:line="240" w:lineRule="auto"/>
        <w:ind w:left="810"/>
        <w:textAlignment w:val="baseline"/>
        <w:rPr>
          <w:rFonts w:ascii="Times New Roman" w:eastAsia="Times New Roman" w:hAnsi="Times New Roman" w:cs="Times New Roman"/>
          <w:i/>
          <w:iCs/>
          <w:color w:val="000000"/>
          <w:sz w:val="18"/>
          <w:szCs w:val="18"/>
        </w:rPr>
      </w:pPr>
      <w:r w:rsidRPr="00DE32BE">
        <w:rPr>
          <w:rFonts w:ascii="Times New Roman" w:eastAsia="Times New Roman" w:hAnsi="Times New Roman" w:cs="Times New Roman"/>
          <w:i/>
          <w:iCs/>
          <w:color w:val="000000"/>
          <w:sz w:val="18"/>
          <w:szCs w:val="18"/>
        </w:rPr>
        <w:t>Presented by Dr. Kirk Shook, Executive Director</w:t>
      </w:r>
    </w:p>
    <w:p w14:paraId="64B3FE02" w14:textId="77777777" w:rsidR="00DE32BE" w:rsidRDefault="00DE32BE" w:rsidP="00DE32BE">
      <w:pPr>
        <w:spacing w:after="0" w:line="240" w:lineRule="auto"/>
        <w:ind w:left="810"/>
        <w:textAlignment w:val="baseline"/>
        <w:rPr>
          <w:rFonts w:ascii="Times New Roman" w:eastAsia="Times New Roman" w:hAnsi="Times New Roman" w:cs="Times New Roman"/>
          <w:i/>
          <w:iCs/>
          <w:color w:val="000000"/>
          <w:sz w:val="18"/>
          <w:szCs w:val="18"/>
        </w:rPr>
      </w:pPr>
    </w:p>
    <w:p w14:paraId="3E0C3A8A" w14:textId="4798F3CF" w:rsidR="005461D6" w:rsidRPr="005461D6" w:rsidRDefault="005461D6" w:rsidP="00DE32BE">
      <w:pPr>
        <w:spacing w:after="0" w:line="240" w:lineRule="auto"/>
        <w:ind w:left="810"/>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Dr. Shook recognized NPEC Deputy Director, Maggie Rivers, for her election to the National Association of State Administrators and Supervisors of Private Schools (NASASPS) Board of Directors</w:t>
      </w:r>
      <w:r w:rsidR="00C576B1">
        <w:rPr>
          <w:rFonts w:ascii="Times New Roman" w:eastAsia="Times New Roman" w:hAnsi="Times New Roman" w:cs="Times New Roman"/>
          <w:color w:val="000000"/>
          <w:sz w:val="18"/>
          <w:szCs w:val="18"/>
        </w:rPr>
        <w:t>.</w:t>
      </w:r>
    </w:p>
    <w:p w14:paraId="4531D97D" w14:textId="77777777" w:rsidR="00DE32BE" w:rsidRPr="00DE32BE" w:rsidRDefault="00DE32BE" w:rsidP="00DE32BE">
      <w:pPr>
        <w:spacing w:after="0" w:line="240" w:lineRule="auto"/>
        <w:ind w:left="810"/>
        <w:textAlignment w:val="baseline"/>
        <w:rPr>
          <w:rFonts w:ascii="Times New Roman" w:eastAsia="Times New Roman" w:hAnsi="Times New Roman" w:cs="Times New Roman"/>
          <w:i/>
          <w:iCs/>
          <w:sz w:val="18"/>
          <w:szCs w:val="18"/>
        </w:rPr>
      </w:pPr>
    </w:p>
    <w:p w14:paraId="6D84057A" w14:textId="3688981F" w:rsidR="00DE32BE" w:rsidRDefault="00DE32BE" w:rsidP="00B347DE">
      <w:pPr>
        <w:pStyle w:val="ListParagraph"/>
        <w:numPr>
          <w:ilvl w:val="0"/>
          <w:numId w:val="2"/>
        </w:numPr>
        <w:spacing w:after="0" w:line="240" w:lineRule="auto"/>
        <w:textAlignment w:val="baseline"/>
        <w:rPr>
          <w:rFonts w:ascii="Times New Roman" w:eastAsia="Times New Roman" w:hAnsi="Times New Roman" w:cs="Times New Roman"/>
          <w:b/>
          <w:bCs/>
        </w:rPr>
      </w:pPr>
      <w:r w:rsidRPr="00DE32BE">
        <w:rPr>
          <w:rFonts w:ascii="Times New Roman" w:eastAsia="Times New Roman" w:hAnsi="Times New Roman" w:cs="Times New Roman"/>
          <w:b/>
          <w:bCs/>
        </w:rPr>
        <w:t>HOST SCHOOL SPOTLIGHT</w:t>
      </w:r>
    </w:p>
    <w:p w14:paraId="22840A8C" w14:textId="77777777" w:rsidR="00DE1313" w:rsidRPr="00DE1313" w:rsidRDefault="00DE1313" w:rsidP="00DE1313">
      <w:pPr>
        <w:pStyle w:val="ListParagraph"/>
        <w:spacing w:after="0" w:line="240" w:lineRule="auto"/>
        <w:ind w:left="810"/>
        <w:textAlignment w:val="baseline"/>
        <w:rPr>
          <w:rFonts w:ascii="Times New Roman" w:eastAsia="Times New Roman" w:hAnsi="Times New Roman" w:cs="Times New Roman"/>
          <w:i/>
          <w:iCs/>
          <w:color w:val="000000"/>
          <w:sz w:val="18"/>
          <w:szCs w:val="18"/>
        </w:rPr>
      </w:pPr>
      <w:r w:rsidRPr="00DE1313">
        <w:rPr>
          <w:rFonts w:ascii="Times New Roman" w:eastAsia="Times New Roman" w:hAnsi="Times New Roman" w:cs="Times New Roman"/>
          <w:i/>
          <w:iCs/>
          <w:color w:val="000000"/>
          <w:sz w:val="18"/>
          <w:szCs w:val="18"/>
        </w:rPr>
        <w:t>Presented by Dr. Kirk Shook, Executive Director</w:t>
      </w:r>
    </w:p>
    <w:p w14:paraId="70E342E9" w14:textId="77777777" w:rsidR="00C576B1" w:rsidRDefault="00C576B1" w:rsidP="00C576B1">
      <w:pPr>
        <w:spacing w:after="0" w:line="240" w:lineRule="auto"/>
        <w:textAlignment w:val="baseline"/>
        <w:rPr>
          <w:rFonts w:ascii="Times New Roman" w:eastAsia="Times New Roman" w:hAnsi="Times New Roman" w:cs="Times New Roman"/>
          <w:color w:val="000000"/>
          <w:sz w:val="18"/>
          <w:szCs w:val="18"/>
        </w:rPr>
      </w:pPr>
    </w:p>
    <w:p w14:paraId="46EBCD6F" w14:textId="144144BB" w:rsidR="00DE32BE" w:rsidRPr="00C576B1" w:rsidRDefault="00C576B1" w:rsidP="00836D09">
      <w:pPr>
        <w:spacing w:after="0" w:line="240" w:lineRule="auto"/>
        <w:ind w:left="810"/>
        <w:textAlignment w:val="baseline"/>
        <w:rPr>
          <w:rFonts w:ascii="Times New Roman" w:eastAsia="Times New Roman" w:hAnsi="Times New Roman" w:cs="Times New Roman"/>
          <w:b/>
          <w:bCs/>
          <w:sz w:val="18"/>
          <w:szCs w:val="18"/>
        </w:rPr>
      </w:pPr>
      <w:r w:rsidRPr="00C576B1">
        <w:rPr>
          <w:rFonts w:ascii="Times New Roman" w:eastAsia="Times New Roman" w:hAnsi="Times New Roman" w:cs="Times New Roman"/>
          <w:color w:val="000000"/>
          <w:sz w:val="18"/>
          <w:szCs w:val="18"/>
        </w:rPr>
        <w:t xml:space="preserve">Dr. Shook </w:t>
      </w:r>
      <w:r>
        <w:rPr>
          <w:rFonts w:ascii="Times New Roman" w:eastAsia="Times New Roman" w:hAnsi="Times New Roman" w:cs="Times New Roman"/>
          <w:color w:val="000000"/>
          <w:sz w:val="18"/>
          <w:szCs w:val="18"/>
        </w:rPr>
        <w:t>thanked Covenant College for their warm hospitality and welcome</w:t>
      </w:r>
      <w:r w:rsidR="00836D09">
        <w:rPr>
          <w:rFonts w:ascii="Times New Roman" w:eastAsia="Times New Roman" w:hAnsi="Times New Roman" w:cs="Times New Roman"/>
          <w:color w:val="000000"/>
          <w:sz w:val="18"/>
          <w:szCs w:val="18"/>
        </w:rPr>
        <w:t>d a current student, Sarah Wynn Caston</w:t>
      </w:r>
      <w:r w:rsidR="00F9433A">
        <w:rPr>
          <w:rFonts w:ascii="Times New Roman" w:eastAsia="Times New Roman" w:hAnsi="Times New Roman" w:cs="Times New Roman"/>
          <w:color w:val="000000"/>
          <w:sz w:val="18"/>
          <w:szCs w:val="18"/>
        </w:rPr>
        <w:t xml:space="preserve"> (Class of 2026)</w:t>
      </w:r>
      <w:r w:rsidR="00836D09">
        <w:rPr>
          <w:rFonts w:ascii="Times New Roman" w:eastAsia="Times New Roman" w:hAnsi="Times New Roman" w:cs="Times New Roman"/>
          <w:color w:val="000000"/>
          <w:sz w:val="18"/>
          <w:szCs w:val="18"/>
        </w:rPr>
        <w:t>, to address the board and share her experiences at the school.</w:t>
      </w:r>
    </w:p>
    <w:p w14:paraId="23C496AE" w14:textId="77777777" w:rsidR="00886135" w:rsidRDefault="00886135" w:rsidP="00886135">
      <w:pPr>
        <w:spacing w:after="0" w:line="240" w:lineRule="auto"/>
        <w:ind w:firstLine="450"/>
        <w:textAlignment w:val="baseline"/>
        <w:rPr>
          <w:rFonts w:ascii="Times New Roman" w:eastAsia="Times New Roman" w:hAnsi="Times New Roman" w:cs="Times New Roman"/>
          <w:b/>
          <w:bCs/>
        </w:rPr>
      </w:pPr>
    </w:p>
    <w:p w14:paraId="5E22E9CE" w14:textId="77777777" w:rsidR="00886135" w:rsidRDefault="00886135" w:rsidP="00886135">
      <w:pPr>
        <w:spacing w:after="0" w:line="240" w:lineRule="auto"/>
        <w:ind w:firstLine="450"/>
        <w:textAlignment w:val="baseline"/>
        <w:rPr>
          <w:rFonts w:ascii="Times New Roman" w:eastAsia="Times New Roman" w:hAnsi="Times New Roman" w:cs="Times New Roman"/>
          <w:b/>
          <w:bCs/>
        </w:rPr>
      </w:pPr>
    </w:p>
    <w:p w14:paraId="36BEFB09" w14:textId="47D554CC" w:rsidR="00DE32BE" w:rsidRPr="00C93818" w:rsidRDefault="00886135" w:rsidP="00886135">
      <w:pPr>
        <w:spacing w:after="0" w:line="240" w:lineRule="auto"/>
        <w:ind w:firstLine="450"/>
        <w:textAlignment w:val="baseline"/>
        <w:rPr>
          <w:rFonts w:ascii="Times New Roman" w:eastAsia="Times New Roman" w:hAnsi="Times New Roman" w:cs="Times New Roman"/>
          <w:b/>
          <w:bCs/>
          <w:u w:val="single"/>
        </w:rPr>
      </w:pPr>
      <w:r w:rsidRPr="00C93818">
        <w:rPr>
          <w:rFonts w:ascii="Times New Roman" w:eastAsia="Times New Roman" w:hAnsi="Times New Roman" w:cs="Times New Roman"/>
          <w:b/>
          <w:bCs/>
          <w:u w:val="single"/>
        </w:rPr>
        <w:t>ACTION ITEMS</w:t>
      </w:r>
    </w:p>
    <w:p w14:paraId="7D172055" w14:textId="7FDB996E" w:rsidR="00886135" w:rsidRPr="00DE32BE" w:rsidRDefault="00886135" w:rsidP="00886135">
      <w:pPr>
        <w:spacing w:after="0" w:line="240" w:lineRule="auto"/>
        <w:ind w:firstLine="450"/>
        <w:textAlignment w:val="baseline"/>
        <w:rPr>
          <w:rFonts w:ascii="Times New Roman" w:eastAsia="Times New Roman" w:hAnsi="Times New Roman" w:cs="Times New Roman"/>
          <w:i/>
          <w:iCs/>
          <w:color w:val="000000"/>
          <w:sz w:val="18"/>
          <w:szCs w:val="18"/>
        </w:rPr>
      </w:pPr>
      <w:r w:rsidRPr="00DE32BE">
        <w:rPr>
          <w:rFonts w:ascii="Times New Roman" w:eastAsia="Times New Roman" w:hAnsi="Times New Roman" w:cs="Times New Roman"/>
          <w:i/>
          <w:iCs/>
          <w:color w:val="000000"/>
          <w:sz w:val="18"/>
          <w:szCs w:val="18"/>
        </w:rPr>
        <w:t xml:space="preserve">Presented by </w:t>
      </w:r>
      <w:r>
        <w:rPr>
          <w:rFonts w:ascii="Times New Roman" w:eastAsia="Times New Roman" w:hAnsi="Times New Roman" w:cs="Times New Roman"/>
          <w:i/>
          <w:iCs/>
          <w:color w:val="000000"/>
          <w:sz w:val="18"/>
          <w:szCs w:val="18"/>
        </w:rPr>
        <w:t>Kate Patterson, Secretary</w:t>
      </w:r>
    </w:p>
    <w:p w14:paraId="03B0E594" w14:textId="77777777" w:rsidR="00886135" w:rsidRPr="00DE32BE" w:rsidRDefault="00886135" w:rsidP="00886135">
      <w:pPr>
        <w:pStyle w:val="ListParagraph"/>
        <w:spacing w:after="0" w:line="240" w:lineRule="auto"/>
        <w:ind w:left="450"/>
        <w:textAlignment w:val="baseline"/>
        <w:rPr>
          <w:rFonts w:ascii="Times New Roman" w:eastAsia="Times New Roman" w:hAnsi="Times New Roman" w:cs="Times New Roman"/>
        </w:rPr>
      </w:pPr>
    </w:p>
    <w:p w14:paraId="3C2AAE89" w14:textId="36F538D0" w:rsidR="00A836E0" w:rsidRPr="00AC128F" w:rsidRDefault="00A836E0" w:rsidP="00B347DE">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APPROVAL OF AGENDA</w:t>
      </w:r>
    </w:p>
    <w:p w14:paraId="4C76845A" w14:textId="464B8341" w:rsidR="00A836E0" w:rsidRPr="00AC128F" w:rsidRDefault="0033267B" w:rsidP="00C35119">
      <w:pPr>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Commissioner </w:t>
      </w:r>
      <w:r w:rsidR="00EC0EE8">
        <w:rPr>
          <w:rFonts w:ascii="Times New Roman" w:eastAsia="Times New Roman" w:hAnsi="Times New Roman" w:cs="Times New Roman"/>
          <w:sz w:val="18"/>
          <w:szCs w:val="18"/>
        </w:rPr>
        <w:t>Udutha</w:t>
      </w:r>
      <w:r w:rsidRPr="00AC128F">
        <w:rPr>
          <w:rFonts w:ascii="Times New Roman" w:eastAsia="Times New Roman" w:hAnsi="Times New Roman" w:cs="Times New Roman"/>
          <w:sz w:val="18"/>
          <w:szCs w:val="18"/>
        </w:rPr>
        <w:t xml:space="preserve"> </w:t>
      </w:r>
      <w:r w:rsidR="00A836E0" w:rsidRPr="00AC128F">
        <w:rPr>
          <w:rFonts w:ascii="Times New Roman" w:eastAsia="Times New Roman" w:hAnsi="Times New Roman" w:cs="Times New Roman"/>
          <w:sz w:val="18"/>
          <w:szCs w:val="18"/>
        </w:rPr>
        <w:t xml:space="preserve">moved to adopt the Agenda for the </w:t>
      </w:r>
      <w:r w:rsidR="00EC0EE8">
        <w:rPr>
          <w:rFonts w:ascii="Times New Roman" w:eastAsia="Times New Roman" w:hAnsi="Times New Roman" w:cs="Times New Roman"/>
          <w:sz w:val="18"/>
          <w:szCs w:val="18"/>
        </w:rPr>
        <w:t>May 20, 2024</w:t>
      </w:r>
      <w:r w:rsidR="00D43054" w:rsidRPr="00AC128F">
        <w:rPr>
          <w:rFonts w:ascii="Times New Roman" w:eastAsia="Times New Roman" w:hAnsi="Times New Roman" w:cs="Times New Roman"/>
          <w:sz w:val="18"/>
          <w:szCs w:val="18"/>
        </w:rPr>
        <w:t>,</w:t>
      </w:r>
      <w:r w:rsidR="00A836E0" w:rsidRPr="00AC128F">
        <w:rPr>
          <w:rFonts w:ascii="Times New Roman" w:eastAsia="Times New Roman" w:hAnsi="Times New Roman" w:cs="Times New Roman"/>
          <w:sz w:val="18"/>
          <w:szCs w:val="18"/>
        </w:rPr>
        <w:t xml:space="preserve"> Quarterly Commission Meeting of the Georgia Nonpublic Postsecondary Education Commission. </w:t>
      </w:r>
      <w:r w:rsidR="00EC0EE8">
        <w:rPr>
          <w:rFonts w:ascii="Times New Roman" w:eastAsia="Times New Roman" w:hAnsi="Times New Roman" w:cs="Times New Roman"/>
          <w:color w:val="000000"/>
          <w:sz w:val="18"/>
          <w:szCs w:val="18"/>
        </w:rPr>
        <w:t>Commissioner Squire</w:t>
      </w:r>
      <w:r w:rsidRPr="00AC128F">
        <w:rPr>
          <w:rFonts w:ascii="Times New Roman" w:eastAsia="Times New Roman" w:hAnsi="Times New Roman" w:cs="Times New Roman"/>
          <w:color w:val="000000"/>
          <w:sz w:val="18"/>
          <w:szCs w:val="18"/>
        </w:rPr>
        <w:t xml:space="preserve"> </w:t>
      </w:r>
      <w:r w:rsidR="00A836E0" w:rsidRPr="00AC128F">
        <w:rPr>
          <w:rFonts w:ascii="Times New Roman" w:eastAsia="Times New Roman" w:hAnsi="Times New Roman" w:cs="Times New Roman"/>
          <w:sz w:val="18"/>
          <w:szCs w:val="18"/>
        </w:rPr>
        <w:t>seconded the motion. There was no discussion.</w:t>
      </w:r>
    </w:p>
    <w:p w14:paraId="79C04E94" w14:textId="3268C287" w:rsidR="00A836E0" w:rsidRPr="00AC128F" w:rsidRDefault="00A836E0" w:rsidP="00C35119">
      <w:pPr>
        <w:spacing w:after="0" w:line="240" w:lineRule="auto"/>
        <w:ind w:left="810"/>
        <w:textAlignment w:val="baseline"/>
        <w:rPr>
          <w:rFonts w:ascii="Times New Roman" w:eastAsia="Times New Roman" w:hAnsi="Times New Roman" w:cs="Times New Roman"/>
          <w:sz w:val="18"/>
          <w:szCs w:val="18"/>
        </w:rPr>
      </w:pPr>
    </w:p>
    <w:p w14:paraId="61937475" w14:textId="3E1D6990" w:rsidR="00A836E0" w:rsidRPr="00AC128F" w:rsidRDefault="00A836E0" w:rsidP="00C35119">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unanimous vote, it was </w:t>
      </w:r>
      <w:r w:rsidRPr="00AC128F">
        <w:rPr>
          <w:rFonts w:ascii="Times New Roman" w:eastAsia="Times New Roman" w:hAnsi="Times New Roman" w:cs="Times New Roman"/>
          <w:b/>
          <w:bCs/>
          <w:sz w:val="18"/>
          <w:szCs w:val="18"/>
        </w:rPr>
        <w:t xml:space="preserve">RESOLVED </w:t>
      </w:r>
      <w:r w:rsidRPr="00AC128F">
        <w:rPr>
          <w:rFonts w:ascii="Times New Roman" w:eastAsia="Times New Roman" w:hAnsi="Times New Roman" w:cs="Times New Roman"/>
          <w:sz w:val="18"/>
          <w:szCs w:val="18"/>
        </w:rPr>
        <w:t>that</w:t>
      </w:r>
      <w:r w:rsidRPr="00AC128F">
        <w:rPr>
          <w:rFonts w:ascii="Times New Roman" w:eastAsia="Times New Roman" w:hAnsi="Times New Roman" w:cs="Times New Roman"/>
          <w:b/>
          <w:bCs/>
          <w:sz w:val="18"/>
          <w:szCs w:val="18"/>
        </w:rPr>
        <w:t xml:space="preserve"> </w:t>
      </w:r>
      <w:r w:rsidRPr="00AC128F">
        <w:rPr>
          <w:rFonts w:ascii="Times New Roman" w:eastAsia="Times New Roman" w:hAnsi="Times New Roman" w:cs="Times New Roman"/>
          <w:sz w:val="18"/>
          <w:szCs w:val="18"/>
        </w:rPr>
        <w:t xml:space="preserve">the Agenda for the </w:t>
      </w:r>
      <w:r w:rsidR="00EC0EE8">
        <w:rPr>
          <w:rFonts w:ascii="Times New Roman" w:eastAsia="Times New Roman" w:hAnsi="Times New Roman" w:cs="Times New Roman"/>
          <w:sz w:val="18"/>
          <w:szCs w:val="18"/>
        </w:rPr>
        <w:t>May 20, 2024</w:t>
      </w:r>
      <w:r w:rsidRPr="00AC128F">
        <w:rPr>
          <w:rFonts w:ascii="Times New Roman" w:eastAsia="Times New Roman" w:hAnsi="Times New Roman" w:cs="Times New Roman"/>
          <w:sz w:val="18"/>
          <w:szCs w:val="18"/>
        </w:rPr>
        <w:t>, Quarterly Commission Meeting of the Georgia Nonpublic Postsecondary Education Commission be adopted.</w:t>
      </w:r>
    </w:p>
    <w:p w14:paraId="70E78D89" w14:textId="43456690" w:rsidR="00A836E0" w:rsidRDefault="00A836E0" w:rsidP="000C12F7">
      <w:pPr>
        <w:spacing w:after="0" w:line="240" w:lineRule="auto"/>
        <w:ind w:left="360"/>
        <w:textAlignment w:val="baseline"/>
        <w:rPr>
          <w:rFonts w:ascii="Times New Roman" w:eastAsia="Times New Roman" w:hAnsi="Times New Roman" w:cs="Times New Roman"/>
          <w:sz w:val="18"/>
          <w:szCs w:val="18"/>
        </w:rPr>
      </w:pPr>
    </w:p>
    <w:p w14:paraId="34C9E6E4" w14:textId="77777777" w:rsidR="00623660" w:rsidRPr="00AC128F" w:rsidRDefault="00623660" w:rsidP="000C12F7">
      <w:pPr>
        <w:spacing w:after="0" w:line="240" w:lineRule="auto"/>
        <w:ind w:left="360"/>
        <w:textAlignment w:val="baseline"/>
        <w:rPr>
          <w:rFonts w:ascii="Times New Roman" w:eastAsia="Times New Roman" w:hAnsi="Times New Roman" w:cs="Times New Roman"/>
          <w:sz w:val="18"/>
          <w:szCs w:val="18"/>
        </w:rPr>
      </w:pPr>
    </w:p>
    <w:p w14:paraId="587C6872" w14:textId="77777777" w:rsidR="00A874CE" w:rsidRPr="00AC128F" w:rsidRDefault="00A874CE" w:rsidP="000C12F7">
      <w:pPr>
        <w:spacing w:after="0" w:line="240" w:lineRule="auto"/>
        <w:ind w:left="360"/>
        <w:textAlignment w:val="baseline"/>
        <w:rPr>
          <w:rFonts w:ascii="Times New Roman" w:eastAsia="Times New Roman" w:hAnsi="Times New Roman" w:cs="Times New Roman"/>
          <w:sz w:val="18"/>
          <w:szCs w:val="18"/>
        </w:rPr>
      </w:pPr>
    </w:p>
    <w:p w14:paraId="7E2DA339" w14:textId="38144DAE" w:rsidR="00A836E0" w:rsidRPr="00AC128F" w:rsidRDefault="00A836E0" w:rsidP="00B347DE">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APPROVAL OF MINUTES</w:t>
      </w:r>
      <w:r w:rsidRPr="00AC128F">
        <w:rPr>
          <w:rFonts w:ascii="Times New Roman" w:eastAsia="Times New Roman" w:hAnsi="Times New Roman" w:cs="Times New Roman"/>
          <w:sz w:val="18"/>
          <w:szCs w:val="18"/>
        </w:rPr>
        <w:t> </w:t>
      </w:r>
      <w:r w:rsidRPr="00AC128F">
        <w:rPr>
          <w:rFonts w:ascii="Times New Roman" w:eastAsia="Times New Roman" w:hAnsi="Times New Roman" w:cs="Times New Roman"/>
          <w:sz w:val="18"/>
          <w:szCs w:val="18"/>
        </w:rPr>
        <w:br/>
      </w:r>
      <w:r w:rsidR="0033267B">
        <w:rPr>
          <w:rFonts w:ascii="Times New Roman" w:eastAsia="Times New Roman" w:hAnsi="Times New Roman" w:cs="Times New Roman"/>
          <w:sz w:val="18"/>
          <w:szCs w:val="18"/>
        </w:rPr>
        <w:t xml:space="preserve">Commissioner Udutha </w:t>
      </w:r>
      <w:r w:rsidRPr="00AC128F">
        <w:rPr>
          <w:rFonts w:ascii="Times New Roman" w:eastAsia="Times New Roman" w:hAnsi="Times New Roman" w:cs="Times New Roman"/>
          <w:color w:val="000000"/>
          <w:sz w:val="18"/>
          <w:szCs w:val="18"/>
        </w:rPr>
        <w:t>moved to adopt the Minutes from the</w:t>
      </w:r>
      <w:r w:rsidR="00D43054" w:rsidRPr="00AC128F">
        <w:rPr>
          <w:rFonts w:ascii="Times New Roman" w:eastAsia="Times New Roman" w:hAnsi="Times New Roman" w:cs="Times New Roman"/>
          <w:color w:val="000000"/>
          <w:sz w:val="18"/>
          <w:szCs w:val="18"/>
        </w:rPr>
        <w:t xml:space="preserve"> </w:t>
      </w:r>
      <w:r w:rsidR="00EC0EE8">
        <w:rPr>
          <w:rFonts w:ascii="Times New Roman" w:eastAsia="Times New Roman" w:hAnsi="Times New Roman" w:cs="Times New Roman"/>
          <w:sz w:val="18"/>
          <w:szCs w:val="18"/>
        </w:rPr>
        <w:t>February 26, 2024</w:t>
      </w:r>
      <w:r w:rsidR="00B84E29">
        <w:rPr>
          <w:rFonts w:ascii="Times New Roman" w:eastAsia="Times New Roman" w:hAnsi="Times New Roman" w:cs="Times New Roman"/>
          <w:sz w:val="18"/>
          <w:szCs w:val="18"/>
        </w:rPr>
        <w:t>,</w:t>
      </w:r>
      <w:r w:rsidR="002043CB">
        <w:rPr>
          <w:rFonts w:ascii="Times New Roman" w:eastAsia="Times New Roman" w:hAnsi="Times New Roman" w:cs="Times New Roman"/>
          <w:sz w:val="18"/>
          <w:szCs w:val="18"/>
        </w:rPr>
        <w:t xml:space="preserve"> </w:t>
      </w:r>
      <w:r w:rsidRPr="00AC128F">
        <w:rPr>
          <w:rFonts w:ascii="Times New Roman" w:eastAsia="Times New Roman" w:hAnsi="Times New Roman" w:cs="Times New Roman"/>
          <w:color w:val="000000"/>
          <w:sz w:val="18"/>
          <w:szCs w:val="18"/>
        </w:rPr>
        <w:t xml:space="preserve">Quarterly Meeting of the Georgia Nonpublic Postsecondary Education Commission. </w:t>
      </w:r>
      <w:r w:rsidR="00EC0EE8">
        <w:rPr>
          <w:rFonts w:ascii="Times New Roman" w:eastAsia="Times New Roman" w:hAnsi="Times New Roman" w:cs="Times New Roman"/>
          <w:sz w:val="18"/>
          <w:szCs w:val="18"/>
        </w:rPr>
        <w:t>Vice Chairman Martin</w:t>
      </w:r>
      <w:r w:rsidR="0033267B" w:rsidRPr="00AC128F">
        <w:rPr>
          <w:rFonts w:ascii="Times New Roman" w:eastAsia="Times New Roman" w:hAnsi="Times New Roman" w:cs="Times New Roman"/>
          <w:sz w:val="18"/>
          <w:szCs w:val="18"/>
        </w:rPr>
        <w:t xml:space="preserve"> </w:t>
      </w:r>
      <w:r w:rsidRPr="00AC128F">
        <w:rPr>
          <w:rFonts w:ascii="Times New Roman" w:eastAsia="Times New Roman" w:hAnsi="Times New Roman" w:cs="Times New Roman"/>
          <w:color w:val="000000"/>
          <w:sz w:val="18"/>
          <w:szCs w:val="18"/>
        </w:rPr>
        <w:t>seconded the motion. There was no discussion.</w:t>
      </w:r>
    </w:p>
    <w:p w14:paraId="37DBB59F" w14:textId="61814BF2" w:rsidR="00A836E0" w:rsidRPr="00AC128F" w:rsidRDefault="00A836E0" w:rsidP="000C12F7">
      <w:pPr>
        <w:spacing w:after="0" w:line="240" w:lineRule="auto"/>
        <w:ind w:left="360"/>
        <w:textAlignment w:val="baseline"/>
        <w:rPr>
          <w:rFonts w:ascii="Times New Roman" w:eastAsia="Times New Roman" w:hAnsi="Times New Roman" w:cs="Times New Roman"/>
          <w:sz w:val="18"/>
          <w:szCs w:val="18"/>
        </w:rPr>
      </w:pPr>
    </w:p>
    <w:p w14:paraId="02D36E9B" w14:textId="132912CC" w:rsidR="00886135" w:rsidRDefault="00A836E0" w:rsidP="00C35119">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a unanimous vote, it was </w:t>
      </w:r>
      <w:r w:rsidRPr="00AC128F">
        <w:rPr>
          <w:rFonts w:ascii="Times New Roman" w:eastAsia="Times New Roman" w:hAnsi="Times New Roman" w:cs="Times New Roman"/>
          <w:b/>
          <w:bCs/>
          <w:sz w:val="18"/>
          <w:szCs w:val="18"/>
        </w:rPr>
        <w:t xml:space="preserve">RESOLVED </w:t>
      </w:r>
      <w:r w:rsidRPr="00AC128F">
        <w:rPr>
          <w:rFonts w:ascii="Times New Roman" w:eastAsia="Times New Roman" w:hAnsi="Times New Roman" w:cs="Times New Roman"/>
          <w:sz w:val="18"/>
          <w:szCs w:val="18"/>
        </w:rPr>
        <w:t>that</w:t>
      </w:r>
      <w:r w:rsidRPr="00AC128F">
        <w:rPr>
          <w:rFonts w:ascii="Times New Roman" w:eastAsia="Times New Roman" w:hAnsi="Times New Roman" w:cs="Times New Roman"/>
          <w:b/>
          <w:bCs/>
          <w:sz w:val="18"/>
          <w:szCs w:val="18"/>
        </w:rPr>
        <w:t xml:space="preserve"> </w:t>
      </w:r>
      <w:r w:rsidRPr="00AC128F">
        <w:rPr>
          <w:rFonts w:ascii="Times New Roman" w:eastAsia="Times New Roman" w:hAnsi="Times New Roman" w:cs="Times New Roman"/>
          <w:sz w:val="18"/>
          <w:szCs w:val="18"/>
        </w:rPr>
        <w:t xml:space="preserve">the Minutes from the </w:t>
      </w:r>
      <w:r w:rsidR="00EC0EE8">
        <w:rPr>
          <w:rFonts w:ascii="Times New Roman" w:eastAsia="Times New Roman" w:hAnsi="Times New Roman" w:cs="Times New Roman"/>
          <w:sz w:val="18"/>
          <w:szCs w:val="18"/>
        </w:rPr>
        <w:t>February 26, 2024</w:t>
      </w:r>
      <w:r w:rsidRPr="00AC128F">
        <w:rPr>
          <w:rFonts w:ascii="Times New Roman" w:eastAsia="Times New Roman" w:hAnsi="Times New Roman" w:cs="Times New Roman"/>
          <w:color w:val="000000"/>
          <w:sz w:val="18"/>
          <w:szCs w:val="18"/>
        </w:rPr>
        <w:t xml:space="preserve">, </w:t>
      </w:r>
      <w:r w:rsidRPr="00AC128F">
        <w:rPr>
          <w:rFonts w:ascii="Times New Roman" w:eastAsia="Times New Roman" w:hAnsi="Times New Roman" w:cs="Times New Roman"/>
          <w:sz w:val="18"/>
          <w:szCs w:val="18"/>
        </w:rPr>
        <w:t>Quarterly Meeting of the Georgia Nonpublic Postsecondary Education Commission be adopted.</w:t>
      </w:r>
    </w:p>
    <w:p w14:paraId="29C2DCC6" w14:textId="77777777" w:rsidR="00886135" w:rsidRDefault="00886135">
      <w:pPr>
        <w:rPr>
          <w:rFonts w:ascii="Times New Roman" w:eastAsia="Times New Roman" w:hAnsi="Times New Roman" w:cs="Times New Roman"/>
          <w:sz w:val="18"/>
          <w:szCs w:val="18"/>
        </w:rPr>
      </w:pPr>
      <w:r>
        <w:rPr>
          <w:rFonts w:ascii="Times New Roman" w:eastAsia="Times New Roman" w:hAnsi="Times New Roman" w:cs="Times New Roman"/>
          <w:sz w:val="18"/>
          <w:szCs w:val="18"/>
        </w:rPr>
        <w:br w:type="page"/>
      </w:r>
    </w:p>
    <w:p w14:paraId="7D286EA1" w14:textId="77777777" w:rsidR="00A836E0" w:rsidRPr="00AC128F" w:rsidRDefault="00A836E0" w:rsidP="00C35119">
      <w:pPr>
        <w:spacing w:after="0" w:line="240" w:lineRule="auto"/>
        <w:ind w:left="810"/>
        <w:textAlignment w:val="baseline"/>
        <w:rPr>
          <w:rFonts w:ascii="Times New Roman" w:eastAsia="Times New Roman" w:hAnsi="Times New Roman" w:cs="Times New Roman"/>
          <w:sz w:val="18"/>
          <w:szCs w:val="18"/>
        </w:rPr>
      </w:pPr>
    </w:p>
    <w:p w14:paraId="2D6415CB" w14:textId="0332E69E" w:rsidR="00A836E0" w:rsidRDefault="00A836E0" w:rsidP="000C12F7">
      <w:pPr>
        <w:spacing w:after="0" w:line="240" w:lineRule="auto"/>
        <w:ind w:left="360"/>
        <w:textAlignment w:val="baseline"/>
        <w:rPr>
          <w:rFonts w:ascii="Times New Roman" w:eastAsia="Times New Roman" w:hAnsi="Times New Roman" w:cs="Times New Roman"/>
          <w:sz w:val="18"/>
          <w:szCs w:val="18"/>
        </w:rPr>
      </w:pPr>
    </w:p>
    <w:p w14:paraId="1279AC89" w14:textId="77777777" w:rsidR="00623660" w:rsidRPr="00AC128F" w:rsidRDefault="00623660" w:rsidP="000C12F7">
      <w:pPr>
        <w:spacing w:after="0" w:line="240" w:lineRule="auto"/>
        <w:ind w:left="360"/>
        <w:textAlignment w:val="baseline"/>
        <w:rPr>
          <w:rFonts w:ascii="Times New Roman" w:eastAsia="Times New Roman" w:hAnsi="Times New Roman" w:cs="Times New Roman"/>
          <w:sz w:val="18"/>
          <w:szCs w:val="18"/>
        </w:rPr>
      </w:pPr>
    </w:p>
    <w:p w14:paraId="73A4CB99" w14:textId="52C5EA27" w:rsidR="00A836E0" w:rsidRPr="00AC128F" w:rsidRDefault="00A836E0" w:rsidP="000C12F7">
      <w:pPr>
        <w:spacing w:after="0" w:line="240" w:lineRule="auto"/>
        <w:ind w:left="360"/>
        <w:textAlignment w:val="baseline"/>
        <w:rPr>
          <w:rFonts w:ascii="Times New Roman" w:eastAsia="Times New Roman" w:hAnsi="Times New Roman" w:cs="Times New Roman"/>
          <w:sz w:val="18"/>
          <w:szCs w:val="18"/>
        </w:rPr>
      </w:pPr>
    </w:p>
    <w:p w14:paraId="1423ACC0" w14:textId="42C2908D" w:rsidR="00A836E0" w:rsidRPr="00AC128F" w:rsidRDefault="00A836E0" w:rsidP="00B347DE">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APPROVAL OF QUARTERLY REPORT: TUITION GUARANTY TRUST FUND (unaudited)</w:t>
      </w:r>
    </w:p>
    <w:p w14:paraId="67413B1B" w14:textId="3F4E2106" w:rsidR="00B84E29" w:rsidRDefault="00BC2DED" w:rsidP="00B84E29">
      <w:pPr>
        <w:spacing w:after="0" w:line="240" w:lineRule="auto"/>
        <w:ind w:left="810"/>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Presented by Phil Embry, </w:t>
      </w:r>
      <w:r w:rsidR="00A836E0" w:rsidRPr="00AC128F">
        <w:rPr>
          <w:rFonts w:ascii="Times New Roman" w:eastAsia="Times New Roman" w:hAnsi="Times New Roman" w:cs="Times New Roman"/>
          <w:color w:val="000000"/>
          <w:sz w:val="18"/>
          <w:szCs w:val="18"/>
        </w:rPr>
        <w:t>External</w:t>
      </w:r>
    </w:p>
    <w:p w14:paraId="7C6C2D09" w14:textId="77777777" w:rsidR="00BC2DED" w:rsidRDefault="00BC2DED" w:rsidP="00B84E29">
      <w:pPr>
        <w:spacing w:after="0" w:line="240" w:lineRule="auto"/>
        <w:ind w:left="810"/>
        <w:textAlignment w:val="baseline"/>
        <w:rPr>
          <w:rFonts w:ascii="Times New Roman" w:eastAsia="Times New Roman" w:hAnsi="Times New Roman" w:cs="Times New Roman"/>
          <w:sz w:val="18"/>
          <w:szCs w:val="18"/>
        </w:rPr>
      </w:pPr>
    </w:p>
    <w:p w14:paraId="428CC5C1" w14:textId="24C3FF73" w:rsidR="009647D2" w:rsidRPr="00EC0EE8" w:rsidRDefault="00EC0EE8" w:rsidP="00EC0EE8">
      <w:pPr>
        <w:pStyle w:val="ListParagraph"/>
        <w:numPr>
          <w:ilvl w:val="1"/>
          <w:numId w:val="2"/>
        </w:numPr>
        <w:spacing w:after="0" w:line="240" w:lineRule="auto"/>
        <w:textAlignment w:val="baseline"/>
        <w:rPr>
          <w:rFonts w:ascii="Times New Roman" w:eastAsia="Times New Roman" w:hAnsi="Times New Roman" w:cs="Times New Roman"/>
          <w:sz w:val="18"/>
          <w:szCs w:val="18"/>
        </w:rPr>
      </w:pPr>
      <w:r w:rsidRPr="00EC0EE8">
        <w:rPr>
          <w:rFonts w:ascii="Times New Roman" w:eastAsia="Times New Roman" w:hAnsi="Times New Roman" w:cs="Times New Roman"/>
          <w:color w:val="000000"/>
          <w:sz w:val="18"/>
          <w:szCs w:val="18"/>
        </w:rPr>
        <w:t>FY24 3rd Quarter Report (Jan – Mar 2024)</w:t>
      </w:r>
    </w:p>
    <w:p w14:paraId="0C1CD439" w14:textId="77777777" w:rsidR="00EC0EE8" w:rsidRPr="009647D2" w:rsidRDefault="00EC0EE8" w:rsidP="00EC0EE8">
      <w:pPr>
        <w:pStyle w:val="ListParagraph"/>
        <w:spacing w:after="0" w:line="240" w:lineRule="auto"/>
        <w:ind w:left="1440"/>
        <w:textAlignment w:val="baseline"/>
        <w:rPr>
          <w:rFonts w:ascii="Times New Roman" w:eastAsia="Times New Roman" w:hAnsi="Times New Roman" w:cs="Times New Roman"/>
          <w:sz w:val="18"/>
          <w:szCs w:val="18"/>
        </w:rPr>
      </w:pPr>
    </w:p>
    <w:p w14:paraId="033B4A6B" w14:textId="46059D53" w:rsidR="00A836E0" w:rsidRPr="00AC128F" w:rsidRDefault="009647D2" w:rsidP="009A0EBB">
      <w:pPr>
        <w:spacing w:after="0" w:line="240" w:lineRule="auto"/>
        <w:ind w:left="810"/>
        <w:textAlignment w:val="baseline"/>
        <w:rPr>
          <w:rFonts w:ascii="Times New Roman" w:eastAsia="Times New Roman" w:hAnsi="Times New Roman" w:cs="Times New Roman"/>
          <w:sz w:val="18"/>
          <w:szCs w:val="18"/>
        </w:rPr>
      </w:pPr>
      <w:bookmarkStart w:id="0" w:name="_Hlk167806140"/>
      <w:r>
        <w:rPr>
          <w:rFonts w:ascii="Times New Roman" w:eastAsia="Times New Roman" w:hAnsi="Times New Roman" w:cs="Times New Roman"/>
          <w:color w:val="000000"/>
          <w:sz w:val="18"/>
          <w:szCs w:val="18"/>
        </w:rPr>
        <w:t xml:space="preserve">Commissioner </w:t>
      </w:r>
      <w:r w:rsidR="00EC0EE8">
        <w:rPr>
          <w:rFonts w:ascii="Times New Roman" w:eastAsia="Times New Roman" w:hAnsi="Times New Roman" w:cs="Times New Roman"/>
          <w:color w:val="000000"/>
          <w:sz w:val="18"/>
          <w:szCs w:val="18"/>
        </w:rPr>
        <w:t>Udutha</w:t>
      </w:r>
      <w:r w:rsidRPr="00AC128F">
        <w:rPr>
          <w:rFonts w:ascii="Times New Roman" w:eastAsia="Times New Roman" w:hAnsi="Times New Roman" w:cs="Times New Roman"/>
          <w:color w:val="000000"/>
          <w:sz w:val="18"/>
          <w:szCs w:val="18"/>
        </w:rPr>
        <w:t xml:space="preserve"> </w:t>
      </w:r>
      <w:r w:rsidR="00A836E0" w:rsidRPr="00AC128F">
        <w:rPr>
          <w:rFonts w:ascii="Times New Roman" w:eastAsia="Times New Roman" w:hAnsi="Times New Roman" w:cs="Times New Roman"/>
          <w:sz w:val="18"/>
          <w:szCs w:val="18"/>
        </w:rPr>
        <w:t xml:space="preserve">moved to adopt the Quarterly Report of the Tuition Guaranty Trust Fund for </w:t>
      </w:r>
      <w:r w:rsidR="00EC0EE8">
        <w:rPr>
          <w:rFonts w:ascii="Times New Roman" w:eastAsia="Times New Roman" w:hAnsi="Times New Roman" w:cs="Times New Roman"/>
          <w:color w:val="000000"/>
          <w:sz w:val="18"/>
          <w:szCs w:val="18"/>
        </w:rPr>
        <w:t>January</w:t>
      </w:r>
      <w:r w:rsidR="0033267B">
        <w:rPr>
          <w:rFonts w:ascii="Times New Roman" w:eastAsia="Times New Roman" w:hAnsi="Times New Roman" w:cs="Times New Roman"/>
          <w:color w:val="000000"/>
          <w:sz w:val="18"/>
          <w:szCs w:val="18"/>
        </w:rPr>
        <w:t xml:space="preserve"> - </w:t>
      </w:r>
      <w:r w:rsidR="00EC0EE8">
        <w:rPr>
          <w:rFonts w:ascii="Times New Roman" w:eastAsia="Times New Roman" w:hAnsi="Times New Roman" w:cs="Times New Roman"/>
          <w:color w:val="000000"/>
          <w:sz w:val="18"/>
          <w:szCs w:val="18"/>
        </w:rPr>
        <w:t>March</w:t>
      </w:r>
      <w:r w:rsidR="00623660">
        <w:rPr>
          <w:rFonts w:ascii="Times New Roman" w:eastAsia="Times New Roman" w:hAnsi="Times New Roman" w:cs="Times New Roman"/>
          <w:color w:val="000000"/>
          <w:sz w:val="18"/>
          <w:szCs w:val="18"/>
        </w:rPr>
        <w:t xml:space="preserve"> 202</w:t>
      </w:r>
      <w:r w:rsidR="00EC0EE8">
        <w:rPr>
          <w:rFonts w:ascii="Times New Roman" w:eastAsia="Times New Roman" w:hAnsi="Times New Roman" w:cs="Times New Roman"/>
          <w:color w:val="000000"/>
          <w:sz w:val="18"/>
          <w:szCs w:val="18"/>
        </w:rPr>
        <w:t>4</w:t>
      </w:r>
      <w:r w:rsidR="00A874CE" w:rsidRPr="00AC128F">
        <w:rPr>
          <w:rFonts w:ascii="Times New Roman" w:eastAsia="Times New Roman" w:hAnsi="Times New Roman" w:cs="Times New Roman"/>
          <w:color w:val="000000"/>
          <w:sz w:val="18"/>
          <w:szCs w:val="18"/>
        </w:rPr>
        <w:t xml:space="preserve"> </w:t>
      </w:r>
      <w:r w:rsidR="00A836E0" w:rsidRPr="00AC128F">
        <w:rPr>
          <w:rFonts w:ascii="Times New Roman" w:eastAsia="Times New Roman" w:hAnsi="Times New Roman" w:cs="Times New Roman"/>
          <w:sz w:val="18"/>
          <w:szCs w:val="18"/>
        </w:rPr>
        <w:t xml:space="preserve">period, as presented. </w:t>
      </w:r>
      <w:r w:rsidR="00D43054" w:rsidRPr="00AC128F">
        <w:rPr>
          <w:rFonts w:ascii="Times New Roman" w:eastAsia="Times New Roman" w:hAnsi="Times New Roman" w:cs="Times New Roman"/>
          <w:sz w:val="18"/>
          <w:szCs w:val="18"/>
        </w:rPr>
        <w:t xml:space="preserve">Commissioner </w:t>
      </w:r>
      <w:r w:rsidR="00EC0EE8">
        <w:rPr>
          <w:rFonts w:ascii="Times New Roman" w:eastAsia="Times New Roman" w:hAnsi="Times New Roman" w:cs="Times New Roman"/>
          <w:sz w:val="18"/>
          <w:szCs w:val="18"/>
        </w:rPr>
        <w:t>Blythe</w:t>
      </w:r>
      <w:r w:rsidR="00A836E0" w:rsidRPr="00AC128F">
        <w:rPr>
          <w:rFonts w:ascii="Times New Roman" w:eastAsia="Times New Roman" w:hAnsi="Times New Roman" w:cs="Times New Roman"/>
          <w:sz w:val="18"/>
          <w:szCs w:val="18"/>
        </w:rPr>
        <w:t xml:space="preserve"> seconded the motion. There was no discussion.</w:t>
      </w:r>
    </w:p>
    <w:p w14:paraId="14A2A8B1" w14:textId="566458AC" w:rsidR="00A836E0" w:rsidRPr="00AC128F" w:rsidRDefault="00A836E0" w:rsidP="009A0EBB">
      <w:pPr>
        <w:spacing w:after="0" w:line="240" w:lineRule="auto"/>
        <w:ind w:left="810"/>
        <w:textAlignment w:val="baseline"/>
        <w:rPr>
          <w:rFonts w:ascii="Times New Roman" w:eastAsia="Times New Roman" w:hAnsi="Times New Roman" w:cs="Times New Roman"/>
          <w:sz w:val="18"/>
          <w:szCs w:val="18"/>
        </w:rPr>
      </w:pPr>
    </w:p>
    <w:p w14:paraId="7319F495" w14:textId="416CC5C5" w:rsidR="00623660" w:rsidRPr="0033267B" w:rsidRDefault="00A836E0" w:rsidP="0033267B">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unanimous vote, it was </w:t>
      </w:r>
      <w:r w:rsidRPr="00AC128F">
        <w:rPr>
          <w:rFonts w:ascii="Times New Roman" w:eastAsia="Times New Roman" w:hAnsi="Times New Roman" w:cs="Times New Roman"/>
          <w:b/>
          <w:bCs/>
          <w:sz w:val="18"/>
          <w:szCs w:val="18"/>
        </w:rPr>
        <w:t>RESOLVED</w:t>
      </w:r>
      <w:r w:rsidRPr="00AC128F">
        <w:rPr>
          <w:rFonts w:ascii="Times New Roman" w:eastAsia="Times New Roman" w:hAnsi="Times New Roman" w:cs="Times New Roman"/>
          <w:sz w:val="18"/>
          <w:szCs w:val="18"/>
        </w:rPr>
        <w:t xml:space="preserve"> that the Quarterly Report of the Tuition Guaranty Trust Fund for </w:t>
      </w:r>
      <w:r w:rsidR="00EC0EE8">
        <w:rPr>
          <w:rFonts w:ascii="Times New Roman" w:eastAsia="Times New Roman" w:hAnsi="Times New Roman" w:cs="Times New Roman"/>
          <w:color w:val="000000"/>
          <w:sz w:val="18"/>
          <w:szCs w:val="18"/>
        </w:rPr>
        <w:t>January - March 2024</w:t>
      </w:r>
      <w:r w:rsidRPr="00AC128F">
        <w:rPr>
          <w:rFonts w:ascii="Times New Roman" w:eastAsia="Times New Roman" w:hAnsi="Times New Roman" w:cs="Times New Roman"/>
          <w:sz w:val="18"/>
          <w:szCs w:val="18"/>
        </w:rPr>
        <w:t xml:space="preserve">, as approved by the Board of Trustees of the Tuition Guaranty Trust Fund, </w:t>
      </w:r>
      <w:r w:rsidRPr="00AC128F">
        <w:rPr>
          <w:rFonts w:ascii="Times New Roman" w:eastAsia="Times New Roman" w:hAnsi="Times New Roman" w:cs="Times New Roman"/>
          <w:b/>
          <w:bCs/>
          <w:sz w:val="18"/>
          <w:szCs w:val="18"/>
        </w:rPr>
        <w:t>be adopted</w:t>
      </w:r>
      <w:r w:rsidRPr="00AC128F">
        <w:rPr>
          <w:rFonts w:ascii="Times New Roman" w:eastAsia="Times New Roman" w:hAnsi="Times New Roman" w:cs="Times New Roman"/>
          <w:sz w:val="18"/>
          <w:szCs w:val="18"/>
        </w:rPr>
        <w:t>.</w:t>
      </w:r>
    </w:p>
    <w:bookmarkEnd w:id="0"/>
    <w:p w14:paraId="36452846" w14:textId="77777777" w:rsidR="00623660" w:rsidRPr="00623660" w:rsidRDefault="00623660" w:rsidP="00623660">
      <w:pPr>
        <w:spacing w:after="0" w:line="240" w:lineRule="auto"/>
        <w:textAlignment w:val="baseline"/>
        <w:rPr>
          <w:rFonts w:ascii="Times New Roman" w:eastAsia="Times New Roman" w:hAnsi="Times New Roman" w:cs="Times New Roman"/>
          <w:b/>
          <w:bCs/>
        </w:rPr>
      </w:pPr>
    </w:p>
    <w:p w14:paraId="378F76B3" w14:textId="77777777" w:rsidR="00B74A3C" w:rsidRPr="00B74A3C" w:rsidRDefault="00B74A3C" w:rsidP="00B74A3C">
      <w:pPr>
        <w:pStyle w:val="ListParagraph"/>
        <w:spacing w:after="0" w:line="240" w:lineRule="auto"/>
        <w:ind w:left="810"/>
        <w:textAlignment w:val="baseline"/>
        <w:rPr>
          <w:rFonts w:ascii="Times New Roman" w:eastAsia="Times New Roman" w:hAnsi="Times New Roman" w:cs="Times New Roman"/>
          <w:b/>
          <w:bCs/>
        </w:rPr>
      </w:pPr>
    </w:p>
    <w:p w14:paraId="62B92D6B" w14:textId="19A66B1F" w:rsidR="00EC0EE8" w:rsidRPr="00886135" w:rsidRDefault="00886135" w:rsidP="00AC128F">
      <w:pPr>
        <w:pStyle w:val="ListParagraph"/>
        <w:numPr>
          <w:ilvl w:val="0"/>
          <w:numId w:val="2"/>
        </w:numPr>
        <w:spacing w:after="0" w:line="240" w:lineRule="auto"/>
        <w:textAlignment w:val="baseline"/>
        <w:rPr>
          <w:rFonts w:ascii="Times New Roman" w:eastAsia="Times New Roman" w:hAnsi="Times New Roman" w:cs="Times New Roman"/>
        </w:rPr>
      </w:pPr>
      <w:bookmarkStart w:id="1" w:name="_Hlk160029405"/>
      <w:r w:rsidRPr="00886135">
        <w:rPr>
          <w:rFonts w:ascii="Times New Roman" w:eastAsia="Times New Roman" w:hAnsi="Times New Roman" w:cs="Times New Roman"/>
          <w:b/>
          <w:bCs/>
        </w:rPr>
        <w:t>APPROVAL OF FY25 COMMISSION MEETING DATES AND LOCATIONS</w:t>
      </w:r>
    </w:p>
    <w:p w14:paraId="28CDFA4E" w14:textId="77777777" w:rsidR="00886135" w:rsidRPr="00886135" w:rsidRDefault="00886135" w:rsidP="00886135">
      <w:pPr>
        <w:pStyle w:val="ListParagraph"/>
        <w:spacing w:after="0" w:line="240" w:lineRule="auto"/>
        <w:ind w:left="810"/>
        <w:textAlignment w:val="baseline"/>
        <w:rPr>
          <w:rFonts w:ascii="Times New Roman" w:eastAsia="Times New Roman" w:hAnsi="Times New Roman" w:cs="Times New Roman"/>
        </w:rPr>
      </w:pPr>
    </w:p>
    <w:p w14:paraId="1E7A11D8" w14:textId="4DE18104" w:rsidR="007F5E39" w:rsidRDefault="007F5E39" w:rsidP="00886135">
      <w:pPr>
        <w:pStyle w:val="ListParagraph"/>
        <w:spacing w:after="0" w:line="240" w:lineRule="auto"/>
        <w:ind w:left="810"/>
        <w:textAlignment w:val="baseline"/>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Dr. Shook presented the proposed FY25 Commission</w:t>
      </w:r>
      <w:r w:rsidR="00862A29">
        <w:rPr>
          <w:rFonts w:ascii="Times New Roman" w:eastAsia="Times New Roman" w:hAnsi="Times New Roman" w:cs="Times New Roman"/>
          <w:noProof/>
          <w:sz w:val="18"/>
          <w:szCs w:val="18"/>
        </w:rPr>
        <w:t xml:space="preserve"> meeting dates and locations. Of note, the timing of the virtual and in-person meetings </w:t>
      </w:r>
      <w:r w:rsidR="005C7AAC">
        <w:rPr>
          <w:rFonts w:ascii="Times New Roman" w:eastAsia="Times New Roman" w:hAnsi="Times New Roman" w:cs="Times New Roman"/>
          <w:noProof/>
          <w:sz w:val="18"/>
          <w:szCs w:val="18"/>
        </w:rPr>
        <w:t>was</w:t>
      </w:r>
      <w:r w:rsidR="00862A29">
        <w:rPr>
          <w:rFonts w:ascii="Times New Roman" w:eastAsia="Times New Roman" w:hAnsi="Times New Roman" w:cs="Times New Roman"/>
          <w:noProof/>
          <w:sz w:val="18"/>
          <w:szCs w:val="18"/>
        </w:rPr>
        <w:t xml:space="preserve"> flipped to </w:t>
      </w:r>
      <w:r w:rsidR="003D34B5">
        <w:rPr>
          <w:rFonts w:ascii="Times New Roman" w:eastAsia="Times New Roman" w:hAnsi="Times New Roman" w:cs="Times New Roman"/>
          <w:noProof/>
          <w:sz w:val="18"/>
          <w:szCs w:val="18"/>
        </w:rPr>
        <w:t>avoid busier times of the year.</w:t>
      </w:r>
    </w:p>
    <w:p w14:paraId="71CF5F1A" w14:textId="77777777" w:rsidR="003D34B5" w:rsidRDefault="003D34B5" w:rsidP="00886135">
      <w:pPr>
        <w:pStyle w:val="ListParagraph"/>
        <w:spacing w:after="0" w:line="240" w:lineRule="auto"/>
        <w:ind w:left="810"/>
        <w:textAlignment w:val="baseline"/>
        <w:rPr>
          <w:rFonts w:ascii="Times New Roman" w:eastAsia="Times New Roman" w:hAnsi="Times New Roman" w:cs="Times New Roman"/>
          <w:noProof/>
          <w:sz w:val="18"/>
          <w:szCs w:val="18"/>
        </w:rPr>
      </w:pPr>
    </w:p>
    <w:p w14:paraId="34D1298B" w14:textId="7CC14B7E" w:rsidR="00886135" w:rsidRDefault="00886135" w:rsidP="00886135">
      <w:pPr>
        <w:pStyle w:val="ListParagraph"/>
        <w:spacing w:after="0" w:line="240" w:lineRule="auto"/>
        <w:ind w:left="810"/>
        <w:textAlignment w:val="baseline"/>
        <w:rPr>
          <w:rFonts w:ascii="Times New Roman" w:eastAsia="Times New Roman" w:hAnsi="Times New Roman" w:cs="Times New Roman"/>
          <w:sz w:val="18"/>
          <w:szCs w:val="18"/>
        </w:rPr>
      </w:pPr>
      <w:r w:rsidRPr="00886135">
        <w:rPr>
          <w:rFonts w:ascii="Times New Roman" w:eastAsia="Times New Roman" w:hAnsi="Times New Roman" w:cs="Times New Roman"/>
          <w:noProof/>
          <w:sz w:val="18"/>
          <w:szCs w:val="18"/>
        </w:rPr>
        <w:drawing>
          <wp:inline distT="0" distB="0" distL="0" distR="0" wp14:anchorId="0D950EC1" wp14:editId="46EE090E">
            <wp:extent cx="4724643" cy="3359323"/>
            <wp:effectExtent l="133350" t="114300" r="133350" b="165100"/>
            <wp:docPr id="19001081" name="Picture 1" descr="A white and black calend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1081" name="Picture 1" descr="A white and black calendar&#10;&#10;Description automatically generated with medium confidence"/>
                    <pic:cNvPicPr/>
                  </pic:nvPicPr>
                  <pic:blipFill>
                    <a:blip r:embed="rId7"/>
                    <a:stretch>
                      <a:fillRect/>
                    </a:stretch>
                  </pic:blipFill>
                  <pic:spPr>
                    <a:xfrm>
                      <a:off x="0" y="0"/>
                      <a:ext cx="4724643" cy="335932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67BE668" w14:textId="77777777" w:rsidR="00886135" w:rsidRDefault="00886135" w:rsidP="00886135">
      <w:pPr>
        <w:pStyle w:val="ListParagraph"/>
        <w:spacing w:after="0" w:line="240" w:lineRule="auto"/>
        <w:ind w:left="810"/>
        <w:textAlignment w:val="baseline"/>
        <w:rPr>
          <w:rFonts w:ascii="Times New Roman" w:eastAsia="Times New Roman" w:hAnsi="Times New Roman" w:cs="Times New Roman"/>
          <w:sz w:val="18"/>
          <w:szCs w:val="18"/>
        </w:rPr>
      </w:pPr>
    </w:p>
    <w:p w14:paraId="0811CD08" w14:textId="19955AF3" w:rsidR="00886135" w:rsidRPr="005D0176" w:rsidRDefault="00886135" w:rsidP="00886135">
      <w:pPr>
        <w:pStyle w:val="ListParagraph"/>
        <w:spacing w:after="0" w:line="240" w:lineRule="auto"/>
        <w:ind w:left="810"/>
        <w:textAlignment w:val="baseline"/>
        <w:rPr>
          <w:rFonts w:ascii="Times New Roman" w:eastAsia="Times New Roman" w:hAnsi="Times New Roman" w:cs="Times New Roman"/>
          <w:sz w:val="18"/>
          <w:szCs w:val="18"/>
        </w:rPr>
      </w:pPr>
      <w:r w:rsidRPr="005D0176">
        <w:rPr>
          <w:rFonts w:ascii="Times New Roman" w:eastAsia="Times New Roman" w:hAnsi="Times New Roman" w:cs="Times New Roman"/>
          <w:sz w:val="18"/>
          <w:szCs w:val="18"/>
        </w:rPr>
        <w:t xml:space="preserve">Commissioner </w:t>
      </w:r>
      <w:r w:rsidR="005D0176" w:rsidRPr="005D0176">
        <w:rPr>
          <w:rFonts w:ascii="Times New Roman" w:eastAsia="Times New Roman" w:hAnsi="Times New Roman" w:cs="Times New Roman"/>
          <w:sz w:val="18"/>
          <w:szCs w:val="18"/>
        </w:rPr>
        <w:t>Barry</w:t>
      </w:r>
      <w:r w:rsidRPr="005D0176">
        <w:rPr>
          <w:rFonts w:ascii="Times New Roman" w:eastAsia="Times New Roman" w:hAnsi="Times New Roman" w:cs="Times New Roman"/>
          <w:sz w:val="18"/>
          <w:szCs w:val="18"/>
        </w:rPr>
        <w:t xml:space="preserve"> moved to adopt</w:t>
      </w:r>
      <w:r w:rsidR="005D0176" w:rsidRPr="005D0176">
        <w:rPr>
          <w:rFonts w:ascii="Times New Roman" w:eastAsia="Times New Roman" w:hAnsi="Times New Roman" w:cs="Times New Roman"/>
          <w:sz w:val="18"/>
          <w:szCs w:val="18"/>
        </w:rPr>
        <w:t xml:space="preserve"> the</w:t>
      </w:r>
      <w:r w:rsidRPr="005D0176">
        <w:rPr>
          <w:rFonts w:ascii="Times New Roman" w:eastAsia="Times New Roman" w:hAnsi="Times New Roman" w:cs="Times New Roman"/>
          <w:sz w:val="18"/>
          <w:szCs w:val="18"/>
        </w:rPr>
        <w:t xml:space="preserve"> </w:t>
      </w:r>
      <w:r w:rsidR="005D0176" w:rsidRPr="005D0176">
        <w:rPr>
          <w:rFonts w:ascii="Times New Roman" w:eastAsia="Times New Roman" w:hAnsi="Times New Roman" w:cs="Times New Roman"/>
          <w:sz w:val="18"/>
          <w:szCs w:val="18"/>
        </w:rPr>
        <w:t>FY25 Commission Meeting Dates and Locations</w:t>
      </w:r>
      <w:r w:rsidRPr="005D0176">
        <w:rPr>
          <w:rFonts w:ascii="Times New Roman" w:eastAsia="Times New Roman" w:hAnsi="Times New Roman" w:cs="Times New Roman"/>
          <w:sz w:val="18"/>
          <w:szCs w:val="18"/>
        </w:rPr>
        <w:t xml:space="preserve">, as presented. Commissioner </w:t>
      </w:r>
      <w:r w:rsidR="005D0176" w:rsidRPr="005D0176">
        <w:rPr>
          <w:rFonts w:ascii="Times New Roman" w:eastAsia="Times New Roman" w:hAnsi="Times New Roman" w:cs="Times New Roman"/>
          <w:sz w:val="18"/>
          <w:szCs w:val="18"/>
        </w:rPr>
        <w:t>Nunez-Cortes</w:t>
      </w:r>
      <w:r w:rsidRPr="005D0176">
        <w:rPr>
          <w:rFonts w:ascii="Times New Roman" w:eastAsia="Times New Roman" w:hAnsi="Times New Roman" w:cs="Times New Roman"/>
          <w:sz w:val="18"/>
          <w:szCs w:val="18"/>
        </w:rPr>
        <w:t xml:space="preserve"> seconded the motion. There was no discussion.</w:t>
      </w:r>
    </w:p>
    <w:p w14:paraId="2DF35438" w14:textId="77777777" w:rsidR="00886135" w:rsidRPr="005D0176" w:rsidRDefault="00886135" w:rsidP="00886135">
      <w:pPr>
        <w:pStyle w:val="ListParagraph"/>
        <w:spacing w:after="0" w:line="240" w:lineRule="auto"/>
        <w:ind w:left="810"/>
        <w:textAlignment w:val="baseline"/>
        <w:rPr>
          <w:rFonts w:ascii="Times New Roman" w:eastAsia="Times New Roman" w:hAnsi="Times New Roman" w:cs="Times New Roman"/>
          <w:sz w:val="18"/>
          <w:szCs w:val="18"/>
        </w:rPr>
      </w:pPr>
    </w:p>
    <w:p w14:paraId="56262C3E" w14:textId="12C3D9B8" w:rsidR="00886135" w:rsidRPr="005D0176" w:rsidRDefault="00886135" w:rsidP="00886135">
      <w:pPr>
        <w:pStyle w:val="ListParagraph"/>
        <w:spacing w:after="0" w:line="240" w:lineRule="auto"/>
        <w:ind w:left="810"/>
        <w:textAlignment w:val="baseline"/>
        <w:rPr>
          <w:rFonts w:ascii="Times New Roman" w:eastAsia="Times New Roman" w:hAnsi="Times New Roman" w:cs="Times New Roman"/>
          <w:sz w:val="18"/>
          <w:szCs w:val="18"/>
        </w:rPr>
      </w:pPr>
      <w:r w:rsidRPr="005D0176">
        <w:rPr>
          <w:rFonts w:ascii="Times New Roman" w:eastAsia="Times New Roman" w:hAnsi="Times New Roman" w:cs="Times New Roman"/>
          <w:sz w:val="18"/>
          <w:szCs w:val="18"/>
        </w:rPr>
        <w:t xml:space="preserve">Upon unanimous vote, it was </w:t>
      </w:r>
      <w:r w:rsidRPr="005D0176">
        <w:rPr>
          <w:rFonts w:ascii="Times New Roman" w:eastAsia="Times New Roman" w:hAnsi="Times New Roman" w:cs="Times New Roman"/>
          <w:b/>
          <w:bCs/>
          <w:sz w:val="18"/>
          <w:szCs w:val="18"/>
        </w:rPr>
        <w:t>RESOLVED</w:t>
      </w:r>
      <w:r w:rsidRPr="005D0176">
        <w:rPr>
          <w:rFonts w:ascii="Times New Roman" w:eastAsia="Times New Roman" w:hAnsi="Times New Roman" w:cs="Times New Roman"/>
          <w:sz w:val="18"/>
          <w:szCs w:val="18"/>
        </w:rPr>
        <w:t xml:space="preserve"> that the </w:t>
      </w:r>
      <w:r w:rsidR="005D0176" w:rsidRPr="005D0176">
        <w:rPr>
          <w:rFonts w:ascii="Times New Roman" w:eastAsia="Times New Roman" w:hAnsi="Times New Roman" w:cs="Times New Roman"/>
          <w:sz w:val="18"/>
          <w:szCs w:val="18"/>
        </w:rPr>
        <w:t>FY25 Commission Meeting Dates and Locations</w:t>
      </w:r>
      <w:r w:rsidRPr="005D0176">
        <w:rPr>
          <w:rFonts w:ascii="Times New Roman" w:eastAsia="Times New Roman" w:hAnsi="Times New Roman" w:cs="Times New Roman"/>
          <w:sz w:val="18"/>
          <w:szCs w:val="18"/>
        </w:rPr>
        <w:t xml:space="preserve"> </w:t>
      </w:r>
      <w:r w:rsidRPr="005D0176">
        <w:rPr>
          <w:rFonts w:ascii="Times New Roman" w:eastAsia="Times New Roman" w:hAnsi="Times New Roman" w:cs="Times New Roman"/>
          <w:b/>
          <w:bCs/>
          <w:sz w:val="18"/>
          <w:szCs w:val="18"/>
        </w:rPr>
        <w:t>be adopted</w:t>
      </w:r>
      <w:r w:rsidRPr="005D0176">
        <w:rPr>
          <w:rFonts w:ascii="Times New Roman" w:eastAsia="Times New Roman" w:hAnsi="Times New Roman" w:cs="Times New Roman"/>
          <w:sz w:val="18"/>
          <w:szCs w:val="18"/>
        </w:rPr>
        <w:t>.</w:t>
      </w:r>
    </w:p>
    <w:p w14:paraId="5F7A725A" w14:textId="77777777" w:rsidR="00886135" w:rsidRDefault="00886135" w:rsidP="00886135">
      <w:pPr>
        <w:pStyle w:val="ListParagraph"/>
        <w:spacing w:after="0" w:line="240" w:lineRule="auto"/>
        <w:ind w:left="810"/>
        <w:textAlignment w:val="baseline"/>
        <w:rPr>
          <w:rFonts w:ascii="Times New Roman" w:eastAsia="Times New Roman" w:hAnsi="Times New Roman" w:cs="Times New Roman"/>
        </w:rPr>
      </w:pPr>
    </w:p>
    <w:p w14:paraId="4AAC97F2" w14:textId="77777777" w:rsidR="00886135" w:rsidRDefault="00886135" w:rsidP="00886135">
      <w:pPr>
        <w:pStyle w:val="ListParagraph"/>
        <w:spacing w:after="0" w:line="240" w:lineRule="auto"/>
        <w:ind w:left="810"/>
        <w:textAlignment w:val="baseline"/>
        <w:rPr>
          <w:rFonts w:ascii="Times New Roman" w:eastAsia="Times New Roman" w:hAnsi="Times New Roman" w:cs="Times New Roman"/>
        </w:rPr>
      </w:pPr>
    </w:p>
    <w:p w14:paraId="450F90CF" w14:textId="28948F26" w:rsidR="00EC0EE8" w:rsidRDefault="00886135" w:rsidP="00AC128F">
      <w:pPr>
        <w:pStyle w:val="ListParagraph"/>
        <w:numPr>
          <w:ilvl w:val="0"/>
          <w:numId w:val="2"/>
        </w:numPr>
        <w:spacing w:after="0" w:line="240" w:lineRule="auto"/>
        <w:textAlignment w:val="baseline"/>
        <w:rPr>
          <w:rFonts w:ascii="Times New Roman" w:eastAsia="Times New Roman" w:hAnsi="Times New Roman" w:cs="Times New Roman"/>
          <w:b/>
          <w:bCs/>
        </w:rPr>
      </w:pPr>
      <w:r w:rsidRPr="00886135">
        <w:rPr>
          <w:rFonts w:ascii="Times New Roman" w:eastAsia="Times New Roman" w:hAnsi="Times New Roman" w:cs="Times New Roman"/>
          <w:b/>
          <w:bCs/>
        </w:rPr>
        <w:t xml:space="preserve">APPROVAL </w:t>
      </w:r>
      <w:r>
        <w:rPr>
          <w:rFonts w:ascii="Times New Roman" w:eastAsia="Times New Roman" w:hAnsi="Times New Roman" w:cs="Times New Roman"/>
          <w:b/>
          <w:bCs/>
        </w:rPr>
        <w:t>OF FY25 NPEC SCHEDULE OF FEES</w:t>
      </w:r>
    </w:p>
    <w:p w14:paraId="71621992" w14:textId="77777777" w:rsidR="005D0176" w:rsidRPr="005D0176" w:rsidRDefault="005D0176" w:rsidP="005D0176">
      <w:pPr>
        <w:spacing w:after="0" w:line="240" w:lineRule="auto"/>
        <w:ind w:left="720"/>
        <w:textAlignment w:val="baseline"/>
        <w:rPr>
          <w:rFonts w:ascii="Times New Roman" w:eastAsia="Times New Roman" w:hAnsi="Times New Roman" w:cs="Times New Roman"/>
          <w:sz w:val="18"/>
          <w:szCs w:val="18"/>
        </w:rPr>
      </w:pPr>
    </w:p>
    <w:p w14:paraId="1EA789CC" w14:textId="183A873B" w:rsidR="00FE1EF2" w:rsidRDefault="003D34B5" w:rsidP="00FE1EF2">
      <w:pPr>
        <w:spacing w:after="0" w:line="240" w:lineRule="auto"/>
        <w:ind w:left="72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Dr. Shook presented the </w:t>
      </w:r>
      <w:r w:rsidR="00FE1EF2">
        <w:rPr>
          <w:rFonts w:ascii="Times New Roman" w:eastAsia="Times New Roman" w:hAnsi="Times New Roman" w:cs="Times New Roman"/>
          <w:sz w:val="18"/>
          <w:szCs w:val="18"/>
        </w:rPr>
        <w:t>proposed FY25 Schedule of Fees. The below changes were presented:</w:t>
      </w:r>
    </w:p>
    <w:p w14:paraId="18EFDF63" w14:textId="77777777" w:rsidR="00FE1EF2" w:rsidRDefault="00FE1EF2" w:rsidP="00FE1EF2">
      <w:pPr>
        <w:spacing w:after="0" w:line="240" w:lineRule="auto"/>
        <w:ind w:left="720"/>
        <w:textAlignment w:val="baseline"/>
        <w:rPr>
          <w:rFonts w:ascii="Times New Roman" w:eastAsia="Times New Roman" w:hAnsi="Times New Roman" w:cs="Times New Roman"/>
          <w:sz w:val="18"/>
          <w:szCs w:val="18"/>
        </w:rPr>
      </w:pPr>
    </w:p>
    <w:tbl>
      <w:tblPr>
        <w:tblpPr w:leftFromText="180" w:rightFromText="180" w:vertAnchor="page" w:horzAnchor="margin" w:tblpXSpec="center" w:tblpY="1040"/>
        <w:tblW w:w="112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63"/>
        <w:gridCol w:w="1754"/>
        <w:gridCol w:w="4527"/>
        <w:gridCol w:w="1471"/>
        <w:gridCol w:w="1581"/>
        <w:gridCol w:w="1449"/>
      </w:tblGrid>
      <w:tr w:rsidR="00EA323D" w:rsidRPr="00EA323D" w14:paraId="40DA5B72" w14:textId="77777777" w:rsidTr="00EA323D">
        <w:trPr>
          <w:trHeight w:val="240"/>
          <w:tblHeader/>
        </w:trPr>
        <w:tc>
          <w:tcPr>
            <w:tcW w:w="463" w:type="dxa"/>
            <w:tcBorders>
              <w:top w:val="nil"/>
              <w:left w:val="nil"/>
              <w:bottom w:val="nil"/>
              <w:right w:val="nil"/>
            </w:tcBorders>
            <w:shd w:val="clear" w:color="auto" w:fill="000000" w:themeFill="text1"/>
          </w:tcPr>
          <w:p w14:paraId="1125C1DF" w14:textId="77777777" w:rsidR="00EA323D" w:rsidRPr="00EA323D" w:rsidRDefault="00EA323D" w:rsidP="00EA323D">
            <w:pPr>
              <w:pStyle w:val="TableParagraph"/>
              <w:spacing w:line="220" w:lineRule="exact"/>
              <w:jc w:val="center"/>
              <w:rPr>
                <w:b/>
                <w:bCs/>
                <w:color w:val="FFFFFF" w:themeColor="background1"/>
                <w:sz w:val="18"/>
                <w:szCs w:val="20"/>
              </w:rPr>
            </w:pPr>
          </w:p>
        </w:tc>
        <w:tc>
          <w:tcPr>
            <w:tcW w:w="1754" w:type="dxa"/>
            <w:tcBorders>
              <w:top w:val="nil"/>
              <w:left w:val="nil"/>
              <w:bottom w:val="nil"/>
              <w:right w:val="nil"/>
            </w:tcBorders>
            <w:shd w:val="clear" w:color="auto" w:fill="000000" w:themeFill="text1"/>
          </w:tcPr>
          <w:p w14:paraId="708B34AB" w14:textId="77777777" w:rsidR="00EA323D" w:rsidRPr="00EA323D" w:rsidRDefault="00EA323D" w:rsidP="00EA323D">
            <w:pPr>
              <w:pStyle w:val="TableParagraph"/>
              <w:spacing w:line="220" w:lineRule="exact"/>
              <w:ind w:left="592" w:right="586"/>
              <w:jc w:val="center"/>
              <w:rPr>
                <w:b/>
                <w:sz w:val="18"/>
                <w:szCs w:val="20"/>
              </w:rPr>
            </w:pPr>
            <w:r w:rsidRPr="00EA323D">
              <w:rPr>
                <w:b/>
                <w:color w:val="FFFFFF"/>
                <w:sz w:val="18"/>
                <w:szCs w:val="20"/>
              </w:rPr>
              <w:t>Name</w:t>
            </w:r>
          </w:p>
        </w:tc>
        <w:tc>
          <w:tcPr>
            <w:tcW w:w="4527" w:type="dxa"/>
            <w:tcBorders>
              <w:top w:val="nil"/>
              <w:left w:val="nil"/>
              <w:bottom w:val="nil"/>
              <w:right w:val="nil"/>
            </w:tcBorders>
            <w:shd w:val="clear" w:color="auto" w:fill="000000" w:themeFill="text1"/>
          </w:tcPr>
          <w:p w14:paraId="277067DA" w14:textId="77777777" w:rsidR="00EA323D" w:rsidRPr="00EA323D" w:rsidRDefault="00EA323D" w:rsidP="00EA323D">
            <w:pPr>
              <w:pStyle w:val="TableParagraph"/>
              <w:spacing w:line="220" w:lineRule="exact"/>
              <w:ind w:left="1283" w:right="1278"/>
              <w:jc w:val="center"/>
              <w:rPr>
                <w:b/>
                <w:sz w:val="18"/>
                <w:szCs w:val="20"/>
              </w:rPr>
            </w:pPr>
            <w:r w:rsidRPr="00EA323D">
              <w:rPr>
                <w:b/>
                <w:color w:val="FFFFFF"/>
                <w:sz w:val="18"/>
                <w:szCs w:val="20"/>
              </w:rPr>
              <w:t>Description</w:t>
            </w:r>
          </w:p>
        </w:tc>
        <w:tc>
          <w:tcPr>
            <w:tcW w:w="1471" w:type="dxa"/>
            <w:tcBorders>
              <w:top w:val="nil"/>
              <w:left w:val="nil"/>
              <w:bottom w:val="nil"/>
              <w:right w:val="nil"/>
            </w:tcBorders>
            <w:shd w:val="clear" w:color="auto" w:fill="000000" w:themeFill="text1"/>
          </w:tcPr>
          <w:p w14:paraId="1E4CE70C" w14:textId="77777777" w:rsidR="00EA323D" w:rsidRPr="00EA323D" w:rsidRDefault="00EA323D" w:rsidP="00EA323D">
            <w:pPr>
              <w:pStyle w:val="TableParagraph"/>
              <w:spacing w:line="220" w:lineRule="exact"/>
              <w:ind w:left="72"/>
              <w:rPr>
                <w:b/>
                <w:sz w:val="18"/>
                <w:szCs w:val="20"/>
              </w:rPr>
            </w:pPr>
            <w:r w:rsidRPr="00EA323D">
              <w:rPr>
                <w:b/>
                <w:color w:val="FFFFFF"/>
                <w:sz w:val="18"/>
                <w:szCs w:val="20"/>
              </w:rPr>
              <w:t>Type of Fee</w:t>
            </w:r>
          </w:p>
        </w:tc>
        <w:tc>
          <w:tcPr>
            <w:tcW w:w="1581" w:type="dxa"/>
            <w:tcBorders>
              <w:top w:val="nil"/>
              <w:left w:val="nil"/>
              <w:bottom w:val="nil"/>
              <w:right w:val="nil"/>
            </w:tcBorders>
            <w:shd w:val="clear" w:color="auto" w:fill="000000" w:themeFill="text1"/>
          </w:tcPr>
          <w:p w14:paraId="07486A77" w14:textId="77777777" w:rsidR="00EA323D" w:rsidRPr="00EA323D" w:rsidRDefault="00EA323D" w:rsidP="00EA323D">
            <w:pPr>
              <w:pStyle w:val="TableParagraph"/>
              <w:spacing w:line="220" w:lineRule="exact"/>
              <w:ind w:left="401" w:right="37"/>
              <w:rPr>
                <w:b/>
                <w:sz w:val="18"/>
                <w:szCs w:val="20"/>
              </w:rPr>
            </w:pPr>
            <w:r w:rsidRPr="00EA323D">
              <w:rPr>
                <w:b/>
                <w:color w:val="FFFFFF"/>
                <w:sz w:val="18"/>
                <w:szCs w:val="20"/>
              </w:rPr>
              <w:t>Amount</w:t>
            </w:r>
          </w:p>
        </w:tc>
        <w:tc>
          <w:tcPr>
            <w:tcW w:w="1449" w:type="dxa"/>
            <w:tcBorders>
              <w:top w:val="nil"/>
              <w:left w:val="nil"/>
              <w:bottom w:val="nil"/>
              <w:right w:val="nil"/>
            </w:tcBorders>
            <w:shd w:val="clear" w:color="auto" w:fill="000000" w:themeFill="text1"/>
          </w:tcPr>
          <w:p w14:paraId="00290611" w14:textId="77777777" w:rsidR="00EA323D" w:rsidRPr="00EA323D" w:rsidRDefault="00EA323D" w:rsidP="00EA323D">
            <w:pPr>
              <w:pStyle w:val="TableParagraph"/>
              <w:spacing w:line="220" w:lineRule="exact"/>
              <w:ind w:left="194" w:right="188"/>
              <w:jc w:val="center"/>
              <w:rPr>
                <w:b/>
                <w:sz w:val="18"/>
                <w:szCs w:val="20"/>
              </w:rPr>
            </w:pPr>
            <w:r w:rsidRPr="00EA323D">
              <w:rPr>
                <w:b/>
                <w:color w:val="FFFFFF"/>
                <w:sz w:val="18"/>
                <w:szCs w:val="20"/>
              </w:rPr>
              <w:t>Fee Change</w:t>
            </w:r>
          </w:p>
        </w:tc>
      </w:tr>
      <w:tr w:rsidR="00EA323D" w:rsidRPr="00EA323D" w14:paraId="0B655EFB" w14:textId="77777777" w:rsidTr="00EA323D">
        <w:trPr>
          <w:trHeight w:val="545"/>
        </w:trPr>
        <w:tc>
          <w:tcPr>
            <w:tcW w:w="463" w:type="dxa"/>
            <w:vMerge w:val="restart"/>
            <w:tcBorders>
              <w:top w:val="nil"/>
              <w:right w:val="single" w:sz="4" w:space="0" w:color="auto"/>
            </w:tcBorders>
          </w:tcPr>
          <w:p w14:paraId="13F2F0C5" w14:textId="77777777" w:rsidR="00EA323D" w:rsidRPr="00EA323D" w:rsidRDefault="00EA323D" w:rsidP="00EA323D">
            <w:pPr>
              <w:pStyle w:val="TableParagraph"/>
              <w:rPr>
                <w:b/>
                <w:bCs/>
                <w:sz w:val="18"/>
                <w:szCs w:val="20"/>
              </w:rPr>
            </w:pPr>
            <w:r w:rsidRPr="00EA323D">
              <w:rPr>
                <w:b/>
                <w:bCs/>
                <w:sz w:val="18"/>
                <w:szCs w:val="20"/>
              </w:rPr>
              <w:t>1</w:t>
            </w:r>
          </w:p>
        </w:tc>
        <w:tc>
          <w:tcPr>
            <w:tcW w:w="1754" w:type="dxa"/>
            <w:vMerge w:val="restart"/>
            <w:tcBorders>
              <w:top w:val="nil"/>
              <w:right w:val="single" w:sz="4" w:space="0" w:color="auto"/>
            </w:tcBorders>
          </w:tcPr>
          <w:p w14:paraId="6A0B7AF3" w14:textId="77777777" w:rsidR="00EA323D" w:rsidRPr="00EA323D" w:rsidRDefault="00EA323D" w:rsidP="00EA323D">
            <w:pPr>
              <w:pStyle w:val="TableParagraph"/>
              <w:spacing w:before="1"/>
              <w:rPr>
                <w:b/>
                <w:sz w:val="18"/>
                <w:szCs w:val="20"/>
              </w:rPr>
            </w:pPr>
            <w:r w:rsidRPr="00EA323D">
              <w:rPr>
                <w:b/>
                <w:sz w:val="18"/>
                <w:szCs w:val="20"/>
              </w:rPr>
              <w:t>GA-SARA</w:t>
            </w:r>
          </w:p>
          <w:p w14:paraId="55789DC2" w14:textId="77777777" w:rsidR="00EA323D" w:rsidRPr="00EA323D" w:rsidRDefault="00EA323D" w:rsidP="00EA323D">
            <w:pPr>
              <w:pStyle w:val="TableParagraph"/>
              <w:ind w:right="298"/>
              <w:rPr>
                <w:b/>
                <w:sz w:val="18"/>
                <w:szCs w:val="20"/>
              </w:rPr>
            </w:pPr>
            <w:r w:rsidRPr="00EA323D">
              <w:rPr>
                <w:b/>
                <w:sz w:val="18"/>
                <w:szCs w:val="20"/>
              </w:rPr>
              <w:t>Annual Fee</w:t>
            </w:r>
          </w:p>
        </w:tc>
        <w:tc>
          <w:tcPr>
            <w:tcW w:w="4527" w:type="dxa"/>
            <w:vMerge w:val="restart"/>
            <w:tcBorders>
              <w:top w:val="nil"/>
              <w:left w:val="single" w:sz="4" w:space="0" w:color="auto"/>
            </w:tcBorders>
          </w:tcPr>
          <w:p w14:paraId="0F490162" w14:textId="77777777" w:rsidR="00EA323D" w:rsidRPr="00EA323D" w:rsidRDefault="00EA323D" w:rsidP="00EA323D">
            <w:pPr>
              <w:pStyle w:val="TableParagraph"/>
              <w:ind w:right="106"/>
              <w:rPr>
                <w:sz w:val="18"/>
                <w:szCs w:val="20"/>
              </w:rPr>
            </w:pPr>
            <w:r w:rsidRPr="00EA323D">
              <w:rPr>
                <w:sz w:val="18"/>
                <w:szCs w:val="20"/>
              </w:rPr>
              <w:t>This fee is assessed for review of the GA-SARA Application.</w:t>
            </w:r>
          </w:p>
        </w:tc>
        <w:tc>
          <w:tcPr>
            <w:tcW w:w="1471" w:type="dxa"/>
            <w:tcBorders>
              <w:top w:val="nil"/>
              <w:bottom w:val="nil"/>
            </w:tcBorders>
          </w:tcPr>
          <w:p w14:paraId="7EC6C146" w14:textId="77777777" w:rsidR="00EA323D" w:rsidRPr="00EA323D" w:rsidRDefault="00EA323D" w:rsidP="00EA323D">
            <w:pPr>
              <w:pStyle w:val="TableParagraph"/>
              <w:spacing w:before="1"/>
              <w:rPr>
                <w:sz w:val="18"/>
                <w:szCs w:val="20"/>
              </w:rPr>
            </w:pPr>
            <w:r w:rsidRPr="00EA323D">
              <w:rPr>
                <w:sz w:val="18"/>
                <w:szCs w:val="20"/>
              </w:rPr>
              <w:t>&lt; 2,500 FTE Students</w:t>
            </w:r>
          </w:p>
        </w:tc>
        <w:tc>
          <w:tcPr>
            <w:tcW w:w="1581" w:type="dxa"/>
            <w:tcBorders>
              <w:top w:val="nil"/>
              <w:bottom w:val="nil"/>
            </w:tcBorders>
          </w:tcPr>
          <w:p w14:paraId="29F18EDF" w14:textId="77777777" w:rsidR="00EA323D" w:rsidRPr="00EA323D" w:rsidRDefault="00EA323D" w:rsidP="00EA323D">
            <w:pPr>
              <w:pStyle w:val="TableParagraph"/>
              <w:spacing w:before="1"/>
              <w:ind w:left="139" w:right="133"/>
              <w:jc w:val="center"/>
              <w:rPr>
                <w:b/>
                <w:sz w:val="18"/>
                <w:szCs w:val="20"/>
              </w:rPr>
            </w:pPr>
            <w:r w:rsidRPr="00EA323D">
              <w:rPr>
                <w:b/>
                <w:sz w:val="18"/>
                <w:szCs w:val="20"/>
              </w:rPr>
              <w:t>$1,250</w:t>
            </w:r>
          </w:p>
        </w:tc>
        <w:tc>
          <w:tcPr>
            <w:tcW w:w="1449" w:type="dxa"/>
            <w:tcBorders>
              <w:top w:val="nil"/>
              <w:bottom w:val="nil"/>
            </w:tcBorders>
          </w:tcPr>
          <w:p w14:paraId="3302BEFB" w14:textId="77777777" w:rsidR="00EA323D" w:rsidRPr="00EA323D" w:rsidRDefault="00EA323D" w:rsidP="00EA323D">
            <w:pPr>
              <w:pStyle w:val="TableParagraph"/>
              <w:spacing w:before="2"/>
              <w:ind w:left="209" w:right="203"/>
              <w:jc w:val="center"/>
              <w:rPr>
                <w:b/>
                <w:color w:val="FF0000"/>
                <w:sz w:val="18"/>
                <w:szCs w:val="20"/>
              </w:rPr>
            </w:pPr>
            <w:r w:rsidRPr="00EA323D">
              <w:rPr>
                <w:b/>
                <w:color w:val="FF0000"/>
                <w:sz w:val="18"/>
                <w:szCs w:val="20"/>
              </w:rPr>
              <w:t>$1,500</w:t>
            </w:r>
          </w:p>
        </w:tc>
      </w:tr>
      <w:tr w:rsidR="00EA323D" w:rsidRPr="00EA323D" w14:paraId="03BCE309" w14:textId="77777777" w:rsidTr="00EA323D">
        <w:trPr>
          <w:trHeight w:val="520"/>
        </w:trPr>
        <w:tc>
          <w:tcPr>
            <w:tcW w:w="463" w:type="dxa"/>
            <w:vMerge/>
          </w:tcPr>
          <w:p w14:paraId="4AF974B6" w14:textId="77777777" w:rsidR="00EA323D" w:rsidRPr="00EA323D" w:rsidRDefault="00EA323D" w:rsidP="00EA323D">
            <w:pPr>
              <w:rPr>
                <w:sz w:val="18"/>
                <w:szCs w:val="20"/>
              </w:rPr>
            </w:pPr>
          </w:p>
        </w:tc>
        <w:tc>
          <w:tcPr>
            <w:tcW w:w="1754" w:type="dxa"/>
            <w:vMerge/>
          </w:tcPr>
          <w:p w14:paraId="5EFF466D" w14:textId="77777777" w:rsidR="00EA323D" w:rsidRPr="00EA323D" w:rsidRDefault="00EA323D" w:rsidP="00EA323D">
            <w:pPr>
              <w:rPr>
                <w:sz w:val="18"/>
                <w:szCs w:val="20"/>
              </w:rPr>
            </w:pPr>
          </w:p>
        </w:tc>
        <w:tc>
          <w:tcPr>
            <w:tcW w:w="4527" w:type="dxa"/>
            <w:vMerge/>
          </w:tcPr>
          <w:p w14:paraId="023DBB69" w14:textId="77777777" w:rsidR="00EA323D" w:rsidRPr="00EA323D" w:rsidRDefault="00EA323D" w:rsidP="00EA323D">
            <w:pPr>
              <w:pStyle w:val="TableParagraph"/>
              <w:ind w:left="0"/>
              <w:rPr>
                <w:sz w:val="18"/>
                <w:szCs w:val="20"/>
              </w:rPr>
            </w:pPr>
          </w:p>
        </w:tc>
        <w:tc>
          <w:tcPr>
            <w:tcW w:w="1471" w:type="dxa"/>
            <w:tcBorders>
              <w:bottom w:val="nil"/>
            </w:tcBorders>
          </w:tcPr>
          <w:p w14:paraId="154B6FA2" w14:textId="77777777" w:rsidR="00EA323D" w:rsidRPr="00EA323D" w:rsidRDefault="00EA323D" w:rsidP="00EA323D">
            <w:pPr>
              <w:pStyle w:val="TableParagraph"/>
              <w:spacing w:line="228" w:lineRule="exact"/>
              <w:rPr>
                <w:sz w:val="18"/>
                <w:szCs w:val="20"/>
              </w:rPr>
            </w:pPr>
            <w:r w:rsidRPr="00EA323D">
              <w:rPr>
                <w:sz w:val="18"/>
                <w:szCs w:val="20"/>
              </w:rPr>
              <w:t>2,500 – 9,999 FTE Students</w:t>
            </w:r>
          </w:p>
        </w:tc>
        <w:tc>
          <w:tcPr>
            <w:tcW w:w="1581" w:type="dxa"/>
            <w:tcBorders>
              <w:bottom w:val="nil"/>
            </w:tcBorders>
          </w:tcPr>
          <w:p w14:paraId="0A064E15" w14:textId="77777777" w:rsidR="00EA323D" w:rsidRPr="00EA323D" w:rsidRDefault="00EA323D" w:rsidP="00EA323D">
            <w:pPr>
              <w:pStyle w:val="TableParagraph"/>
              <w:spacing w:line="228" w:lineRule="exact"/>
              <w:ind w:left="139" w:right="133"/>
              <w:jc w:val="center"/>
              <w:rPr>
                <w:b/>
                <w:sz w:val="18"/>
                <w:szCs w:val="20"/>
              </w:rPr>
            </w:pPr>
            <w:r w:rsidRPr="00EA323D">
              <w:rPr>
                <w:b/>
                <w:sz w:val="18"/>
                <w:szCs w:val="20"/>
              </w:rPr>
              <w:t>$2,000</w:t>
            </w:r>
          </w:p>
        </w:tc>
        <w:tc>
          <w:tcPr>
            <w:tcW w:w="1449" w:type="dxa"/>
            <w:tcBorders>
              <w:bottom w:val="nil"/>
            </w:tcBorders>
          </w:tcPr>
          <w:p w14:paraId="2EEE36E6" w14:textId="77777777" w:rsidR="00EA323D" w:rsidRPr="00EA323D" w:rsidRDefault="00EA323D" w:rsidP="00EA323D">
            <w:pPr>
              <w:pStyle w:val="TableParagraph"/>
              <w:spacing w:before="2"/>
              <w:ind w:left="209" w:right="203"/>
              <w:jc w:val="center"/>
              <w:rPr>
                <w:b/>
                <w:color w:val="FF0000"/>
                <w:sz w:val="18"/>
                <w:szCs w:val="20"/>
              </w:rPr>
            </w:pPr>
            <w:r w:rsidRPr="00EA323D">
              <w:rPr>
                <w:b/>
                <w:color w:val="FF0000"/>
                <w:sz w:val="18"/>
                <w:szCs w:val="20"/>
              </w:rPr>
              <w:t>$2,500</w:t>
            </w:r>
          </w:p>
        </w:tc>
      </w:tr>
      <w:tr w:rsidR="00EA323D" w:rsidRPr="00EA323D" w14:paraId="4A7E8217" w14:textId="77777777" w:rsidTr="00EA323D">
        <w:trPr>
          <w:trHeight w:val="470"/>
        </w:trPr>
        <w:tc>
          <w:tcPr>
            <w:tcW w:w="463" w:type="dxa"/>
            <w:vMerge/>
          </w:tcPr>
          <w:p w14:paraId="005E7CB5" w14:textId="77777777" w:rsidR="00EA323D" w:rsidRPr="00EA323D" w:rsidRDefault="00EA323D" w:rsidP="00EA323D">
            <w:pPr>
              <w:rPr>
                <w:sz w:val="18"/>
                <w:szCs w:val="20"/>
              </w:rPr>
            </w:pPr>
          </w:p>
        </w:tc>
        <w:tc>
          <w:tcPr>
            <w:tcW w:w="1754" w:type="dxa"/>
            <w:vMerge/>
          </w:tcPr>
          <w:p w14:paraId="43E2D437" w14:textId="77777777" w:rsidR="00EA323D" w:rsidRPr="00EA323D" w:rsidRDefault="00EA323D" w:rsidP="00EA323D">
            <w:pPr>
              <w:rPr>
                <w:sz w:val="18"/>
                <w:szCs w:val="20"/>
              </w:rPr>
            </w:pPr>
          </w:p>
        </w:tc>
        <w:tc>
          <w:tcPr>
            <w:tcW w:w="4527" w:type="dxa"/>
            <w:vMerge/>
          </w:tcPr>
          <w:p w14:paraId="6FF41F1D" w14:textId="77777777" w:rsidR="00EA323D" w:rsidRPr="00EA323D" w:rsidRDefault="00EA323D" w:rsidP="00EA323D">
            <w:pPr>
              <w:pStyle w:val="TableParagraph"/>
              <w:ind w:left="0"/>
              <w:rPr>
                <w:sz w:val="18"/>
                <w:szCs w:val="20"/>
              </w:rPr>
            </w:pPr>
          </w:p>
        </w:tc>
        <w:tc>
          <w:tcPr>
            <w:tcW w:w="1471" w:type="dxa"/>
            <w:tcBorders>
              <w:bottom w:val="single" w:sz="4" w:space="0" w:color="auto"/>
            </w:tcBorders>
          </w:tcPr>
          <w:p w14:paraId="035AA1A9" w14:textId="77777777" w:rsidR="00EA323D" w:rsidRPr="00EA323D" w:rsidRDefault="00EA323D" w:rsidP="00EA323D">
            <w:pPr>
              <w:pStyle w:val="TableParagraph"/>
              <w:spacing w:line="227" w:lineRule="exact"/>
              <w:rPr>
                <w:sz w:val="18"/>
                <w:szCs w:val="20"/>
              </w:rPr>
            </w:pPr>
            <w:r w:rsidRPr="00EA323D">
              <w:rPr>
                <w:sz w:val="18"/>
                <w:szCs w:val="20"/>
              </w:rPr>
              <w:t>10,000 – 29,999 FTE Students</w:t>
            </w:r>
          </w:p>
        </w:tc>
        <w:tc>
          <w:tcPr>
            <w:tcW w:w="1581" w:type="dxa"/>
            <w:tcBorders>
              <w:bottom w:val="single" w:sz="4" w:space="0" w:color="auto"/>
            </w:tcBorders>
          </w:tcPr>
          <w:p w14:paraId="46F88944" w14:textId="77777777" w:rsidR="00EA323D" w:rsidRPr="00EA323D" w:rsidRDefault="00EA323D" w:rsidP="00EA323D">
            <w:pPr>
              <w:pStyle w:val="TableParagraph"/>
              <w:spacing w:line="227" w:lineRule="exact"/>
              <w:ind w:left="139" w:right="133"/>
              <w:jc w:val="center"/>
              <w:rPr>
                <w:b/>
                <w:sz w:val="18"/>
                <w:szCs w:val="20"/>
              </w:rPr>
            </w:pPr>
            <w:r w:rsidRPr="00EA323D">
              <w:rPr>
                <w:b/>
                <w:sz w:val="18"/>
                <w:szCs w:val="20"/>
              </w:rPr>
              <w:t>$2,750</w:t>
            </w:r>
          </w:p>
        </w:tc>
        <w:tc>
          <w:tcPr>
            <w:tcW w:w="1449" w:type="dxa"/>
            <w:tcBorders>
              <w:bottom w:val="single" w:sz="4" w:space="0" w:color="auto"/>
            </w:tcBorders>
          </w:tcPr>
          <w:p w14:paraId="47B6CA5F" w14:textId="77777777" w:rsidR="00EA323D" w:rsidRPr="00EA323D" w:rsidRDefault="00EA323D" w:rsidP="00EA323D">
            <w:pPr>
              <w:pStyle w:val="TableParagraph"/>
              <w:spacing w:line="207" w:lineRule="exact"/>
              <w:ind w:left="209" w:right="203"/>
              <w:jc w:val="center"/>
              <w:rPr>
                <w:b/>
                <w:color w:val="FF0000"/>
                <w:sz w:val="18"/>
                <w:szCs w:val="20"/>
              </w:rPr>
            </w:pPr>
            <w:r w:rsidRPr="00EA323D">
              <w:rPr>
                <w:b/>
                <w:color w:val="FF0000"/>
                <w:sz w:val="18"/>
                <w:szCs w:val="20"/>
              </w:rPr>
              <w:t>$3,500</w:t>
            </w:r>
          </w:p>
        </w:tc>
      </w:tr>
      <w:tr w:rsidR="00EA323D" w:rsidRPr="00EA323D" w14:paraId="61FD59B9" w14:textId="77777777" w:rsidTr="00EA323D">
        <w:trPr>
          <w:trHeight w:val="599"/>
        </w:trPr>
        <w:tc>
          <w:tcPr>
            <w:tcW w:w="463" w:type="dxa"/>
            <w:vMerge/>
          </w:tcPr>
          <w:p w14:paraId="7251958D" w14:textId="77777777" w:rsidR="00EA323D" w:rsidRPr="00EA323D" w:rsidRDefault="00EA323D" w:rsidP="00EA323D">
            <w:pPr>
              <w:rPr>
                <w:sz w:val="18"/>
                <w:szCs w:val="20"/>
              </w:rPr>
            </w:pPr>
          </w:p>
        </w:tc>
        <w:tc>
          <w:tcPr>
            <w:tcW w:w="1754" w:type="dxa"/>
            <w:vMerge/>
          </w:tcPr>
          <w:p w14:paraId="3EE34353" w14:textId="77777777" w:rsidR="00EA323D" w:rsidRPr="00EA323D" w:rsidRDefault="00EA323D" w:rsidP="00EA323D">
            <w:pPr>
              <w:rPr>
                <w:sz w:val="18"/>
                <w:szCs w:val="20"/>
              </w:rPr>
            </w:pPr>
          </w:p>
        </w:tc>
        <w:tc>
          <w:tcPr>
            <w:tcW w:w="4527" w:type="dxa"/>
            <w:vMerge/>
          </w:tcPr>
          <w:p w14:paraId="2F9A9FCB" w14:textId="77777777" w:rsidR="00EA323D" w:rsidRPr="00EA323D" w:rsidRDefault="00EA323D" w:rsidP="00EA323D">
            <w:pPr>
              <w:pStyle w:val="TableParagraph"/>
              <w:ind w:left="0"/>
              <w:rPr>
                <w:sz w:val="18"/>
                <w:szCs w:val="20"/>
              </w:rPr>
            </w:pPr>
          </w:p>
        </w:tc>
        <w:tc>
          <w:tcPr>
            <w:tcW w:w="1471" w:type="dxa"/>
            <w:tcBorders>
              <w:top w:val="single" w:sz="4" w:space="0" w:color="auto"/>
              <w:bottom w:val="nil"/>
            </w:tcBorders>
            <w:shd w:val="clear" w:color="auto" w:fill="FFFF00"/>
          </w:tcPr>
          <w:p w14:paraId="59F10403" w14:textId="77777777" w:rsidR="00EA323D" w:rsidRPr="00EA323D" w:rsidRDefault="00EA323D" w:rsidP="00EA323D">
            <w:pPr>
              <w:pStyle w:val="TableParagraph"/>
              <w:spacing w:line="227" w:lineRule="exact"/>
              <w:rPr>
                <w:color w:val="FF0000"/>
                <w:sz w:val="18"/>
                <w:szCs w:val="20"/>
              </w:rPr>
            </w:pPr>
            <w:r w:rsidRPr="00EA323D">
              <w:rPr>
                <w:color w:val="FF0000"/>
                <w:sz w:val="18"/>
                <w:szCs w:val="20"/>
              </w:rPr>
              <w:t>30,000 or more FTE Students</w:t>
            </w:r>
          </w:p>
          <w:p w14:paraId="0E33DC0E" w14:textId="77777777" w:rsidR="00EA323D" w:rsidRPr="00EA323D" w:rsidRDefault="00EA323D" w:rsidP="00EA323D">
            <w:pPr>
              <w:pStyle w:val="TableParagraph"/>
              <w:spacing w:line="227" w:lineRule="exact"/>
              <w:rPr>
                <w:color w:val="FF0000"/>
                <w:sz w:val="18"/>
                <w:szCs w:val="20"/>
              </w:rPr>
            </w:pPr>
          </w:p>
        </w:tc>
        <w:tc>
          <w:tcPr>
            <w:tcW w:w="1581" w:type="dxa"/>
            <w:tcBorders>
              <w:top w:val="single" w:sz="4" w:space="0" w:color="auto"/>
              <w:bottom w:val="nil"/>
            </w:tcBorders>
            <w:shd w:val="clear" w:color="auto" w:fill="FFFF00"/>
          </w:tcPr>
          <w:p w14:paraId="768DCD50" w14:textId="77777777" w:rsidR="00EA323D" w:rsidRPr="00EA323D" w:rsidRDefault="00EA323D" w:rsidP="00EA323D">
            <w:pPr>
              <w:pStyle w:val="TableParagraph"/>
              <w:spacing w:line="227" w:lineRule="exact"/>
              <w:ind w:left="139" w:right="133"/>
              <w:jc w:val="center"/>
              <w:rPr>
                <w:b/>
                <w:color w:val="FF0000"/>
                <w:sz w:val="18"/>
                <w:szCs w:val="20"/>
              </w:rPr>
            </w:pPr>
            <w:r w:rsidRPr="00EA323D">
              <w:rPr>
                <w:b/>
                <w:color w:val="FF0000"/>
                <w:sz w:val="18"/>
                <w:szCs w:val="20"/>
              </w:rPr>
              <w:t>$4,500</w:t>
            </w:r>
          </w:p>
        </w:tc>
        <w:tc>
          <w:tcPr>
            <w:tcW w:w="1449" w:type="dxa"/>
            <w:tcBorders>
              <w:top w:val="single" w:sz="4" w:space="0" w:color="auto"/>
              <w:bottom w:val="nil"/>
            </w:tcBorders>
            <w:shd w:val="clear" w:color="auto" w:fill="FFFF00"/>
          </w:tcPr>
          <w:p w14:paraId="390A7A29" w14:textId="77777777" w:rsidR="00EA323D" w:rsidRPr="00EA323D" w:rsidRDefault="00EA323D" w:rsidP="00EA323D">
            <w:pPr>
              <w:pStyle w:val="TableParagraph"/>
              <w:spacing w:line="207" w:lineRule="exact"/>
              <w:ind w:left="170" w:right="203"/>
              <w:jc w:val="center"/>
              <w:rPr>
                <w:b/>
                <w:color w:val="FF0000"/>
                <w:sz w:val="18"/>
                <w:szCs w:val="20"/>
              </w:rPr>
            </w:pPr>
            <w:r w:rsidRPr="00EA323D">
              <w:rPr>
                <w:b/>
                <w:color w:val="FF0000"/>
                <w:sz w:val="18"/>
                <w:szCs w:val="20"/>
              </w:rPr>
              <w:t>New fee</w:t>
            </w:r>
          </w:p>
        </w:tc>
      </w:tr>
      <w:tr w:rsidR="00EA323D" w:rsidRPr="00EA323D" w14:paraId="32CB3131" w14:textId="77777777" w:rsidTr="00EA323D">
        <w:trPr>
          <w:trHeight w:val="688"/>
        </w:trPr>
        <w:tc>
          <w:tcPr>
            <w:tcW w:w="463" w:type="dxa"/>
            <w:vMerge w:val="restart"/>
            <w:tcBorders>
              <w:right w:val="single" w:sz="4" w:space="0" w:color="auto"/>
            </w:tcBorders>
          </w:tcPr>
          <w:p w14:paraId="4F67FE73" w14:textId="77777777" w:rsidR="00EA323D" w:rsidRPr="00EA323D" w:rsidRDefault="00EA323D" w:rsidP="00EA323D">
            <w:pPr>
              <w:pStyle w:val="TableParagraph"/>
              <w:rPr>
                <w:b/>
                <w:bCs/>
                <w:sz w:val="18"/>
                <w:szCs w:val="20"/>
              </w:rPr>
            </w:pPr>
            <w:r w:rsidRPr="00EA323D">
              <w:rPr>
                <w:b/>
                <w:bCs/>
                <w:sz w:val="18"/>
                <w:szCs w:val="20"/>
              </w:rPr>
              <w:t>2</w:t>
            </w:r>
          </w:p>
        </w:tc>
        <w:tc>
          <w:tcPr>
            <w:tcW w:w="1754" w:type="dxa"/>
            <w:vMerge w:val="restart"/>
            <w:tcBorders>
              <w:right w:val="single" w:sz="4" w:space="0" w:color="auto"/>
            </w:tcBorders>
          </w:tcPr>
          <w:p w14:paraId="63995F5C" w14:textId="77777777" w:rsidR="00EA323D" w:rsidRPr="00EA323D" w:rsidRDefault="00EA323D" w:rsidP="00EA323D">
            <w:pPr>
              <w:pStyle w:val="TableParagraph"/>
              <w:ind w:right="298"/>
              <w:rPr>
                <w:b/>
                <w:bCs/>
                <w:sz w:val="18"/>
                <w:szCs w:val="20"/>
              </w:rPr>
            </w:pPr>
            <w:r w:rsidRPr="00EA323D">
              <w:rPr>
                <w:b/>
                <w:bCs/>
                <w:sz w:val="18"/>
                <w:szCs w:val="20"/>
              </w:rPr>
              <w:t>Application Evaluation Fee</w:t>
            </w:r>
          </w:p>
          <w:p w14:paraId="0DEC479B" w14:textId="77777777" w:rsidR="00EA323D" w:rsidRPr="00EA323D" w:rsidRDefault="00EA323D" w:rsidP="00EA323D">
            <w:pPr>
              <w:pStyle w:val="TableParagraph"/>
              <w:ind w:right="106"/>
              <w:rPr>
                <w:sz w:val="18"/>
                <w:szCs w:val="20"/>
              </w:rPr>
            </w:pPr>
          </w:p>
        </w:tc>
        <w:tc>
          <w:tcPr>
            <w:tcW w:w="4527" w:type="dxa"/>
            <w:vMerge w:val="restart"/>
            <w:tcBorders>
              <w:left w:val="single" w:sz="4" w:space="0" w:color="auto"/>
            </w:tcBorders>
          </w:tcPr>
          <w:p w14:paraId="3C83D076" w14:textId="77777777" w:rsidR="00EA323D" w:rsidRPr="00EA323D" w:rsidRDefault="00EA323D" w:rsidP="00EA323D">
            <w:pPr>
              <w:pStyle w:val="TableParagraph"/>
              <w:ind w:right="106"/>
              <w:rPr>
                <w:color w:val="FF0000"/>
                <w:sz w:val="18"/>
                <w:szCs w:val="20"/>
              </w:rPr>
            </w:pPr>
            <w:r w:rsidRPr="00EA323D">
              <w:rPr>
                <w:sz w:val="18"/>
                <w:szCs w:val="20"/>
              </w:rPr>
              <w:t xml:space="preserve">This fee is assessed to cover the evaluation of an application for authorization of an institution seeking initial authorization, </w:t>
            </w:r>
            <w:r w:rsidRPr="00EA323D">
              <w:rPr>
                <w:color w:val="FF0000"/>
                <w:sz w:val="18"/>
                <w:szCs w:val="20"/>
              </w:rPr>
              <w:t>for an institution seeking an “Other Exemption” Application, an Initial Religious Exemption Application, and a Renewal Religious Exemption</w:t>
            </w:r>
            <w:r w:rsidRPr="00EA323D">
              <w:rPr>
                <w:sz w:val="18"/>
                <w:szCs w:val="20"/>
              </w:rPr>
              <w:t>. This fee must be made in advance of the review of the application and made payable to NPEC.</w:t>
            </w:r>
            <w:r w:rsidRPr="00EA323D">
              <w:rPr>
                <w:color w:val="FF0000"/>
                <w:sz w:val="18"/>
                <w:szCs w:val="20"/>
              </w:rPr>
              <w:t xml:space="preserve"> </w:t>
            </w:r>
          </w:p>
          <w:p w14:paraId="27E11FD4" w14:textId="77777777" w:rsidR="00EA323D" w:rsidRPr="00EA323D" w:rsidRDefault="00EA323D" w:rsidP="00EA323D">
            <w:pPr>
              <w:pStyle w:val="TableParagraph"/>
              <w:ind w:right="106"/>
              <w:rPr>
                <w:color w:val="FF0000"/>
                <w:sz w:val="18"/>
                <w:szCs w:val="20"/>
              </w:rPr>
            </w:pPr>
          </w:p>
          <w:p w14:paraId="028EBD25" w14:textId="77777777" w:rsidR="00EA323D" w:rsidRPr="00EA323D" w:rsidRDefault="00EA323D" w:rsidP="00EA323D">
            <w:pPr>
              <w:pStyle w:val="TableParagraph"/>
              <w:ind w:right="106"/>
              <w:rPr>
                <w:color w:val="FF0000"/>
                <w:sz w:val="18"/>
                <w:szCs w:val="20"/>
              </w:rPr>
            </w:pPr>
            <w:r w:rsidRPr="00EA323D">
              <w:rPr>
                <w:color w:val="FF0000"/>
                <w:sz w:val="18"/>
                <w:szCs w:val="20"/>
                <w:highlight w:val="yellow"/>
              </w:rPr>
              <w:t>The renewal application evaluation late fee is assessed if a first-time renewal of authorization applicant or other renewal of authorization applicant, as determined by the executive director, fails to attend authorization renewal training at least 60 days prior to their expiration date. The renewal application will not be evaluated if the training requirement is not satisfied.</w:t>
            </w:r>
            <w:r w:rsidRPr="00EA323D">
              <w:rPr>
                <w:color w:val="FF0000"/>
                <w:sz w:val="18"/>
                <w:szCs w:val="20"/>
              </w:rPr>
              <w:t xml:space="preserve"> An “Other Exemption” application late fee is assessed if the application renewing the exemption is not submitted at least 30 days prior to expiration. For all “Other Exemption” applicant institutions, the $150 application fee is also required to be submitted prior to the due date.</w:t>
            </w:r>
          </w:p>
          <w:p w14:paraId="38FADF9A" w14:textId="77777777" w:rsidR="00EA323D" w:rsidRPr="00EA323D" w:rsidRDefault="00EA323D" w:rsidP="00EA323D">
            <w:pPr>
              <w:pStyle w:val="TableParagraph"/>
              <w:ind w:right="106"/>
              <w:rPr>
                <w:color w:val="FF0000"/>
                <w:sz w:val="18"/>
                <w:szCs w:val="20"/>
              </w:rPr>
            </w:pPr>
          </w:p>
          <w:p w14:paraId="0B60E267" w14:textId="77777777" w:rsidR="00EA323D" w:rsidRPr="00EA323D" w:rsidRDefault="00EA323D" w:rsidP="00EA323D">
            <w:pPr>
              <w:pStyle w:val="TableParagraph"/>
              <w:ind w:right="106"/>
              <w:rPr>
                <w:color w:val="000000" w:themeColor="text1"/>
                <w:sz w:val="18"/>
                <w:szCs w:val="20"/>
              </w:rPr>
            </w:pPr>
            <w:r w:rsidRPr="00EA323D">
              <w:rPr>
                <w:color w:val="000000" w:themeColor="text1"/>
                <w:sz w:val="18"/>
                <w:szCs w:val="20"/>
              </w:rPr>
              <w:t>NOTE: Institutions not accredited by an accrediting body recognized by the United States Department of Education are limited to three new program applications included in the Application Evaluation Fee</w:t>
            </w:r>
            <w:r w:rsidRPr="00EA323D">
              <w:rPr>
                <w:color w:val="FF0000"/>
                <w:sz w:val="18"/>
                <w:szCs w:val="20"/>
              </w:rPr>
              <w:t xml:space="preserve">, </w:t>
            </w:r>
            <w:proofErr w:type="gramStart"/>
            <w:r w:rsidRPr="00EA323D">
              <w:rPr>
                <w:color w:val="FF0000"/>
                <w:sz w:val="18"/>
                <w:szCs w:val="20"/>
              </w:rPr>
              <w:t>as long as</w:t>
            </w:r>
            <w:proofErr w:type="gramEnd"/>
            <w:r w:rsidRPr="00EA323D">
              <w:rPr>
                <w:color w:val="FF0000"/>
                <w:sz w:val="18"/>
                <w:szCs w:val="20"/>
              </w:rPr>
              <w:t xml:space="preserve"> the programs are within the same scope, as determined by the commission</w:t>
            </w:r>
            <w:r w:rsidRPr="00EA323D">
              <w:rPr>
                <w:color w:val="000000" w:themeColor="text1"/>
                <w:sz w:val="18"/>
                <w:szCs w:val="20"/>
              </w:rPr>
              <w:t>. The Program Evaluation Fee will apply to each additional program beyond the three</w:t>
            </w:r>
            <w:r w:rsidRPr="00EA323D">
              <w:rPr>
                <w:color w:val="FF0000"/>
                <w:sz w:val="18"/>
                <w:szCs w:val="20"/>
              </w:rPr>
              <w:t>, or to programs outside of the programmatic scope as determined by the commission</w:t>
            </w:r>
            <w:r w:rsidRPr="00EA323D">
              <w:rPr>
                <w:color w:val="000000" w:themeColor="text1"/>
                <w:sz w:val="18"/>
                <w:szCs w:val="20"/>
              </w:rPr>
              <w:t>. Accredited institutions are limited to ten new program applications included in the Application Fee. The Program Evaluation Fee will apply to each additional program beyond the ten.</w:t>
            </w:r>
          </w:p>
          <w:p w14:paraId="1EDA5087" w14:textId="77777777" w:rsidR="00EA323D" w:rsidRPr="00EA323D" w:rsidRDefault="00EA323D" w:rsidP="00EA323D">
            <w:pPr>
              <w:pStyle w:val="TableParagraph"/>
              <w:ind w:right="106"/>
              <w:rPr>
                <w:color w:val="000000" w:themeColor="text1"/>
                <w:sz w:val="18"/>
                <w:szCs w:val="20"/>
              </w:rPr>
            </w:pPr>
          </w:p>
          <w:p w14:paraId="38500CFB" w14:textId="77777777" w:rsidR="00EA323D" w:rsidRPr="00EA323D" w:rsidRDefault="00EA323D" w:rsidP="00EA323D">
            <w:pPr>
              <w:pStyle w:val="TableParagraph"/>
              <w:ind w:right="106"/>
              <w:rPr>
                <w:color w:val="000000" w:themeColor="text1"/>
                <w:sz w:val="18"/>
                <w:szCs w:val="20"/>
              </w:rPr>
            </w:pPr>
            <w:r w:rsidRPr="00EA323D">
              <w:rPr>
                <w:color w:val="000000" w:themeColor="text1"/>
                <w:sz w:val="18"/>
                <w:szCs w:val="20"/>
              </w:rPr>
              <w:t xml:space="preserve">If an adverse action has been taken against an institution by the agency in the past, the application evaluation fee for the institution and/or the principal(s) named in the action shall be </w:t>
            </w:r>
            <w:r w:rsidRPr="00EA323D">
              <w:rPr>
                <w:b/>
                <w:bCs/>
                <w:color w:val="000000" w:themeColor="text1"/>
                <w:sz w:val="18"/>
                <w:szCs w:val="20"/>
                <w:u w:val="single"/>
              </w:rPr>
              <w:t>double</w:t>
            </w:r>
            <w:r w:rsidRPr="00EA323D">
              <w:rPr>
                <w:color w:val="000000" w:themeColor="text1"/>
                <w:sz w:val="18"/>
                <w:szCs w:val="20"/>
              </w:rPr>
              <w:t xml:space="preserve"> the Commission-approved application evaluation fee.</w:t>
            </w:r>
          </w:p>
          <w:p w14:paraId="720ECD07" w14:textId="77777777" w:rsidR="00EA323D" w:rsidRPr="00EA323D" w:rsidRDefault="00EA323D" w:rsidP="00EA323D">
            <w:pPr>
              <w:pStyle w:val="TableParagraph"/>
              <w:ind w:right="106"/>
              <w:rPr>
                <w:color w:val="FF0000"/>
                <w:sz w:val="18"/>
                <w:szCs w:val="20"/>
              </w:rPr>
            </w:pPr>
          </w:p>
        </w:tc>
        <w:tc>
          <w:tcPr>
            <w:tcW w:w="1471" w:type="dxa"/>
          </w:tcPr>
          <w:p w14:paraId="3CDC6933" w14:textId="77777777" w:rsidR="00EA323D" w:rsidRPr="00EA323D" w:rsidRDefault="00EA323D" w:rsidP="00EA323D">
            <w:pPr>
              <w:pStyle w:val="TableParagraph"/>
              <w:ind w:right="84"/>
              <w:rPr>
                <w:sz w:val="18"/>
                <w:szCs w:val="20"/>
              </w:rPr>
            </w:pPr>
            <w:r w:rsidRPr="00EA323D">
              <w:rPr>
                <w:sz w:val="18"/>
                <w:szCs w:val="20"/>
              </w:rPr>
              <w:t xml:space="preserve">Nondegree-granting </w:t>
            </w:r>
            <w:proofErr w:type="gramStart"/>
            <w:r w:rsidRPr="00EA323D">
              <w:rPr>
                <w:sz w:val="18"/>
                <w:szCs w:val="20"/>
              </w:rPr>
              <w:t>institution</w:t>
            </w:r>
            <w:proofErr w:type="gramEnd"/>
          </w:p>
          <w:p w14:paraId="6EBC937B" w14:textId="77777777" w:rsidR="00EA323D" w:rsidRPr="00EA323D" w:rsidRDefault="00EA323D" w:rsidP="00EA323D">
            <w:pPr>
              <w:pStyle w:val="TableParagraph"/>
              <w:ind w:right="84"/>
              <w:rPr>
                <w:sz w:val="18"/>
                <w:szCs w:val="20"/>
              </w:rPr>
            </w:pPr>
          </w:p>
        </w:tc>
        <w:tc>
          <w:tcPr>
            <w:tcW w:w="1581" w:type="dxa"/>
            <w:shd w:val="clear" w:color="auto" w:fill="auto"/>
          </w:tcPr>
          <w:p w14:paraId="5372BA3D" w14:textId="77777777" w:rsidR="00EA323D" w:rsidRPr="00EA323D" w:rsidRDefault="00EA323D" w:rsidP="00EA323D">
            <w:pPr>
              <w:pStyle w:val="TableParagraph"/>
              <w:spacing w:line="228" w:lineRule="exact"/>
              <w:ind w:left="139" w:right="133"/>
              <w:jc w:val="center"/>
              <w:rPr>
                <w:b/>
                <w:bCs/>
                <w:sz w:val="18"/>
                <w:szCs w:val="20"/>
              </w:rPr>
            </w:pPr>
            <w:r w:rsidRPr="00EA323D">
              <w:rPr>
                <w:b/>
                <w:bCs/>
                <w:sz w:val="18"/>
                <w:szCs w:val="20"/>
              </w:rPr>
              <w:t>$1,500</w:t>
            </w:r>
          </w:p>
        </w:tc>
        <w:tc>
          <w:tcPr>
            <w:tcW w:w="1449" w:type="dxa"/>
          </w:tcPr>
          <w:p w14:paraId="735F8701" w14:textId="77777777" w:rsidR="00EA323D" w:rsidRPr="00EA323D" w:rsidRDefault="00EA323D" w:rsidP="00EA323D">
            <w:pPr>
              <w:pStyle w:val="TableParagraph"/>
              <w:spacing w:line="228" w:lineRule="exact"/>
              <w:ind w:left="206" w:right="203"/>
              <w:jc w:val="center"/>
              <w:rPr>
                <w:b/>
                <w:bCs/>
                <w:sz w:val="18"/>
                <w:szCs w:val="20"/>
              </w:rPr>
            </w:pPr>
            <w:r w:rsidRPr="00EA323D">
              <w:rPr>
                <w:b/>
                <w:bCs/>
                <w:sz w:val="18"/>
                <w:szCs w:val="20"/>
              </w:rPr>
              <w:t>N/A</w:t>
            </w:r>
          </w:p>
        </w:tc>
      </w:tr>
      <w:tr w:rsidR="00EA323D" w:rsidRPr="00EA323D" w14:paraId="385F2579" w14:textId="77777777" w:rsidTr="00EA323D">
        <w:trPr>
          <w:trHeight w:val="790"/>
        </w:trPr>
        <w:tc>
          <w:tcPr>
            <w:tcW w:w="463" w:type="dxa"/>
            <w:vMerge/>
          </w:tcPr>
          <w:p w14:paraId="382AFA25" w14:textId="77777777" w:rsidR="00EA323D" w:rsidRPr="00EA323D" w:rsidRDefault="00EA323D" w:rsidP="00EA323D">
            <w:pPr>
              <w:rPr>
                <w:sz w:val="18"/>
                <w:szCs w:val="20"/>
              </w:rPr>
            </w:pPr>
          </w:p>
        </w:tc>
        <w:tc>
          <w:tcPr>
            <w:tcW w:w="1754" w:type="dxa"/>
            <w:vMerge/>
          </w:tcPr>
          <w:p w14:paraId="63CB3302" w14:textId="77777777" w:rsidR="00EA323D" w:rsidRPr="00EA323D" w:rsidRDefault="00EA323D" w:rsidP="00EA323D">
            <w:pPr>
              <w:rPr>
                <w:sz w:val="18"/>
                <w:szCs w:val="20"/>
              </w:rPr>
            </w:pPr>
          </w:p>
        </w:tc>
        <w:tc>
          <w:tcPr>
            <w:tcW w:w="4527" w:type="dxa"/>
            <w:vMerge/>
          </w:tcPr>
          <w:p w14:paraId="0570BE34" w14:textId="77777777" w:rsidR="00EA323D" w:rsidRPr="00EA323D" w:rsidRDefault="00EA323D" w:rsidP="00EA323D">
            <w:pPr>
              <w:rPr>
                <w:sz w:val="18"/>
                <w:szCs w:val="20"/>
              </w:rPr>
            </w:pPr>
          </w:p>
        </w:tc>
        <w:tc>
          <w:tcPr>
            <w:tcW w:w="1471" w:type="dxa"/>
            <w:tcBorders>
              <w:bottom w:val="single" w:sz="4" w:space="0" w:color="auto"/>
            </w:tcBorders>
          </w:tcPr>
          <w:p w14:paraId="513D88A3" w14:textId="77777777" w:rsidR="00EA323D" w:rsidRPr="00EA323D" w:rsidRDefault="00EA323D" w:rsidP="00EA323D">
            <w:pPr>
              <w:pStyle w:val="TableParagraph"/>
              <w:ind w:right="383"/>
              <w:rPr>
                <w:sz w:val="18"/>
                <w:szCs w:val="20"/>
              </w:rPr>
            </w:pPr>
            <w:r w:rsidRPr="00EA323D">
              <w:rPr>
                <w:sz w:val="18"/>
                <w:szCs w:val="20"/>
              </w:rPr>
              <w:t>Degree-granting institution</w:t>
            </w:r>
          </w:p>
          <w:p w14:paraId="40AFB473" w14:textId="77777777" w:rsidR="00EA323D" w:rsidRPr="00EA323D" w:rsidRDefault="00EA323D" w:rsidP="00EA323D">
            <w:pPr>
              <w:pStyle w:val="TableParagraph"/>
              <w:ind w:right="383"/>
              <w:rPr>
                <w:sz w:val="18"/>
                <w:szCs w:val="20"/>
              </w:rPr>
            </w:pPr>
          </w:p>
        </w:tc>
        <w:tc>
          <w:tcPr>
            <w:tcW w:w="1581" w:type="dxa"/>
            <w:tcBorders>
              <w:bottom w:val="single" w:sz="4" w:space="0" w:color="auto"/>
            </w:tcBorders>
            <w:shd w:val="clear" w:color="auto" w:fill="auto"/>
          </w:tcPr>
          <w:p w14:paraId="2FAA7473" w14:textId="77777777" w:rsidR="00EA323D" w:rsidRPr="00EA323D" w:rsidRDefault="00EA323D" w:rsidP="00EA323D">
            <w:pPr>
              <w:pStyle w:val="TableParagraph"/>
              <w:ind w:left="139" w:right="133"/>
              <w:jc w:val="center"/>
              <w:rPr>
                <w:b/>
                <w:bCs/>
                <w:color w:val="FF0000"/>
                <w:sz w:val="18"/>
                <w:szCs w:val="20"/>
              </w:rPr>
            </w:pPr>
            <w:r w:rsidRPr="00EA323D">
              <w:rPr>
                <w:b/>
                <w:bCs/>
                <w:sz w:val="18"/>
                <w:szCs w:val="20"/>
              </w:rPr>
              <w:t>$3,000</w:t>
            </w:r>
          </w:p>
        </w:tc>
        <w:tc>
          <w:tcPr>
            <w:tcW w:w="1449" w:type="dxa"/>
            <w:tcBorders>
              <w:bottom w:val="single" w:sz="4" w:space="0" w:color="auto"/>
            </w:tcBorders>
          </w:tcPr>
          <w:p w14:paraId="39421CFF" w14:textId="77777777" w:rsidR="00EA323D" w:rsidRPr="00EA323D" w:rsidRDefault="00EA323D" w:rsidP="00EA323D">
            <w:pPr>
              <w:pStyle w:val="TableParagraph"/>
              <w:spacing w:line="259" w:lineRule="auto"/>
              <w:ind w:left="206" w:right="203"/>
              <w:jc w:val="center"/>
              <w:rPr>
                <w:b/>
                <w:bCs/>
                <w:sz w:val="18"/>
                <w:szCs w:val="20"/>
              </w:rPr>
            </w:pPr>
            <w:r w:rsidRPr="00EA323D">
              <w:rPr>
                <w:b/>
                <w:bCs/>
                <w:sz w:val="18"/>
                <w:szCs w:val="20"/>
              </w:rPr>
              <w:t>N/A</w:t>
            </w:r>
          </w:p>
        </w:tc>
      </w:tr>
      <w:tr w:rsidR="00EA323D" w:rsidRPr="00EA323D" w14:paraId="5EAF164B" w14:textId="77777777" w:rsidTr="00EA323D">
        <w:trPr>
          <w:trHeight w:val="1221"/>
        </w:trPr>
        <w:tc>
          <w:tcPr>
            <w:tcW w:w="463" w:type="dxa"/>
            <w:vMerge/>
          </w:tcPr>
          <w:p w14:paraId="352D6DB2" w14:textId="77777777" w:rsidR="00EA323D" w:rsidRPr="00EA323D" w:rsidRDefault="00EA323D" w:rsidP="00EA323D">
            <w:pPr>
              <w:rPr>
                <w:sz w:val="18"/>
                <w:szCs w:val="20"/>
              </w:rPr>
            </w:pPr>
          </w:p>
        </w:tc>
        <w:tc>
          <w:tcPr>
            <w:tcW w:w="1754" w:type="dxa"/>
            <w:vMerge/>
          </w:tcPr>
          <w:p w14:paraId="2AD61E3B" w14:textId="77777777" w:rsidR="00EA323D" w:rsidRPr="00EA323D" w:rsidRDefault="00EA323D" w:rsidP="00EA323D">
            <w:pPr>
              <w:rPr>
                <w:sz w:val="18"/>
                <w:szCs w:val="20"/>
              </w:rPr>
            </w:pPr>
          </w:p>
        </w:tc>
        <w:tc>
          <w:tcPr>
            <w:tcW w:w="4527" w:type="dxa"/>
            <w:vMerge/>
          </w:tcPr>
          <w:p w14:paraId="73528BBB" w14:textId="77777777" w:rsidR="00EA323D" w:rsidRPr="00EA323D" w:rsidRDefault="00EA323D" w:rsidP="00EA323D">
            <w:pPr>
              <w:rPr>
                <w:sz w:val="18"/>
                <w:szCs w:val="20"/>
              </w:rPr>
            </w:pPr>
          </w:p>
        </w:tc>
        <w:tc>
          <w:tcPr>
            <w:tcW w:w="1471" w:type="dxa"/>
            <w:tcBorders>
              <w:top w:val="single" w:sz="4" w:space="0" w:color="auto"/>
              <w:bottom w:val="single" w:sz="4" w:space="0" w:color="auto"/>
            </w:tcBorders>
            <w:shd w:val="clear" w:color="auto" w:fill="FFFF00"/>
          </w:tcPr>
          <w:p w14:paraId="40C77E05" w14:textId="77777777" w:rsidR="00EA323D" w:rsidRPr="00EA323D" w:rsidRDefault="00EA323D" w:rsidP="00EA323D">
            <w:pPr>
              <w:pStyle w:val="TableParagraph"/>
              <w:ind w:right="383"/>
              <w:rPr>
                <w:color w:val="000000" w:themeColor="text1"/>
                <w:sz w:val="18"/>
                <w:szCs w:val="20"/>
              </w:rPr>
            </w:pPr>
            <w:r w:rsidRPr="00EA323D">
              <w:rPr>
                <w:color w:val="000000" w:themeColor="text1"/>
                <w:sz w:val="18"/>
                <w:szCs w:val="20"/>
              </w:rPr>
              <w:t>Renewal application evaluation late fee</w:t>
            </w:r>
          </w:p>
        </w:tc>
        <w:tc>
          <w:tcPr>
            <w:tcW w:w="1581" w:type="dxa"/>
            <w:tcBorders>
              <w:top w:val="single" w:sz="4" w:space="0" w:color="auto"/>
              <w:bottom w:val="single" w:sz="4" w:space="0" w:color="auto"/>
            </w:tcBorders>
            <w:shd w:val="clear" w:color="auto" w:fill="FFFF00"/>
          </w:tcPr>
          <w:p w14:paraId="403A4DAC" w14:textId="77777777" w:rsidR="00EA323D" w:rsidRPr="00EA323D" w:rsidRDefault="00EA323D" w:rsidP="00EA323D">
            <w:pPr>
              <w:pStyle w:val="TableParagraph"/>
              <w:ind w:left="139" w:right="133"/>
              <w:jc w:val="center"/>
              <w:rPr>
                <w:b/>
                <w:bCs/>
                <w:color w:val="000000" w:themeColor="text1"/>
                <w:sz w:val="18"/>
                <w:szCs w:val="20"/>
              </w:rPr>
            </w:pPr>
            <w:r w:rsidRPr="00EA323D">
              <w:rPr>
                <w:b/>
                <w:bCs/>
                <w:color w:val="000000" w:themeColor="text1"/>
                <w:sz w:val="18"/>
                <w:szCs w:val="20"/>
              </w:rPr>
              <w:t xml:space="preserve">$250 </w:t>
            </w:r>
          </w:p>
          <w:p w14:paraId="17C2A0BE" w14:textId="77777777" w:rsidR="00EA323D" w:rsidRPr="00EA323D" w:rsidRDefault="00EA323D" w:rsidP="00EA323D">
            <w:pPr>
              <w:pStyle w:val="TableParagraph"/>
              <w:ind w:left="139" w:right="133"/>
              <w:jc w:val="center"/>
              <w:rPr>
                <w:color w:val="000000" w:themeColor="text1"/>
                <w:sz w:val="18"/>
                <w:szCs w:val="20"/>
              </w:rPr>
            </w:pPr>
          </w:p>
        </w:tc>
        <w:tc>
          <w:tcPr>
            <w:tcW w:w="1449" w:type="dxa"/>
            <w:tcBorders>
              <w:top w:val="single" w:sz="4" w:space="0" w:color="auto"/>
              <w:bottom w:val="single" w:sz="4" w:space="0" w:color="auto"/>
            </w:tcBorders>
            <w:shd w:val="clear" w:color="auto" w:fill="FFFF00"/>
          </w:tcPr>
          <w:p w14:paraId="209D6A06" w14:textId="77777777" w:rsidR="00EA323D" w:rsidRPr="00EA323D" w:rsidRDefault="00EA323D" w:rsidP="00EA323D">
            <w:pPr>
              <w:pStyle w:val="TableParagraph"/>
              <w:spacing w:line="259" w:lineRule="auto"/>
              <w:ind w:left="206" w:right="203"/>
              <w:jc w:val="center"/>
              <w:rPr>
                <w:b/>
                <w:bCs/>
                <w:color w:val="FF0000"/>
                <w:sz w:val="18"/>
                <w:szCs w:val="20"/>
              </w:rPr>
            </w:pPr>
            <w:r w:rsidRPr="00EA323D">
              <w:rPr>
                <w:b/>
                <w:bCs/>
                <w:color w:val="FF0000"/>
                <w:sz w:val="18"/>
                <w:szCs w:val="20"/>
              </w:rPr>
              <w:t>New Fee</w:t>
            </w:r>
          </w:p>
          <w:p w14:paraId="51F92937" w14:textId="77777777" w:rsidR="00EA323D" w:rsidRPr="00EA323D" w:rsidRDefault="00EA323D" w:rsidP="00EA323D">
            <w:pPr>
              <w:pStyle w:val="TableParagraph"/>
              <w:spacing w:line="259" w:lineRule="auto"/>
              <w:ind w:left="206" w:right="203"/>
              <w:jc w:val="center"/>
              <w:rPr>
                <w:b/>
                <w:bCs/>
                <w:color w:val="FF0000"/>
                <w:sz w:val="18"/>
                <w:szCs w:val="20"/>
              </w:rPr>
            </w:pPr>
          </w:p>
        </w:tc>
      </w:tr>
      <w:tr w:rsidR="00EA323D" w:rsidRPr="00EA323D" w14:paraId="2732C903" w14:textId="77777777" w:rsidTr="00EA323D">
        <w:trPr>
          <w:trHeight w:val="944"/>
        </w:trPr>
        <w:tc>
          <w:tcPr>
            <w:tcW w:w="463" w:type="dxa"/>
            <w:vMerge/>
          </w:tcPr>
          <w:p w14:paraId="7DF729FD" w14:textId="77777777" w:rsidR="00EA323D" w:rsidRPr="00EA323D" w:rsidRDefault="00EA323D" w:rsidP="00EA323D">
            <w:pPr>
              <w:rPr>
                <w:sz w:val="18"/>
                <w:szCs w:val="20"/>
              </w:rPr>
            </w:pPr>
          </w:p>
        </w:tc>
        <w:tc>
          <w:tcPr>
            <w:tcW w:w="1754" w:type="dxa"/>
            <w:vMerge/>
          </w:tcPr>
          <w:p w14:paraId="0E12BA96" w14:textId="77777777" w:rsidR="00EA323D" w:rsidRPr="00EA323D" w:rsidRDefault="00EA323D" w:rsidP="00EA323D">
            <w:pPr>
              <w:rPr>
                <w:sz w:val="18"/>
                <w:szCs w:val="20"/>
              </w:rPr>
            </w:pPr>
          </w:p>
        </w:tc>
        <w:tc>
          <w:tcPr>
            <w:tcW w:w="4527" w:type="dxa"/>
            <w:vMerge/>
          </w:tcPr>
          <w:p w14:paraId="7F8CC0B7" w14:textId="77777777" w:rsidR="00EA323D" w:rsidRPr="00EA323D" w:rsidRDefault="00EA323D" w:rsidP="00EA323D">
            <w:pPr>
              <w:rPr>
                <w:sz w:val="18"/>
                <w:szCs w:val="20"/>
              </w:rPr>
            </w:pPr>
          </w:p>
        </w:tc>
        <w:tc>
          <w:tcPr>
            <w:tcW w:w="1471" w:type="dxa"/>
            <w:tcBorders>
              <w:top w:val="single" w:sz="4" w:space="0" w:color="auto"/>
              <w:bottom w:val="single" w:sz="4" w:space="0" w:color="auto"/>
            </w:tcBorders>
            <w:shd w:val="clear" w:color="auto" w:fill="auto"/>
          </w:tcPr>
          <w:p w14:paraId="55CA1D79" w14:textId="77777777" w:rsidR="00EA323D" w:rsidRPr="00EA323D" w:rsidRDefault="00EA323D" w:rsidP="00EA323D">
            <w:pPr>
              <w:pStyle w:val="TableParagraph"/>
              <w:ind w:right="383"/>
              <w:rPr>
                <w:bCs/>
                <w:color w:val="000000" w:themeColor="text1"/>
                <w:sz w:val="18"/>
                <w:szCs w:val="20"/>
              </w:rPr>
            </w:pPr>
            <w:r w:rsidRPr="00EA323D">
              <w:rPr>
                <w:color w:val="000000" w:themeColor="text1"/>
                <w:sz w:val="18"/>
                <w:szCs w:val="20"/>
              </w:rPr>
              <w:t>“Other Exemption” application</w:t>
            </w:r>
          </w:p>
        </w:tc>
        <w:tc>
          <w:tcPr>
            <w:tcW w:w="1581" w:type="dxa"/>
            <w:tcBorders>
              <w:top w:val="single" w:sz="4" w:space="0" w:color="auto"/>
              <w:bottom w:val="single" w:sz="4" w:space="0" w:color="auto"/>
            </w:tcBorders>
            <w:shd w:val="clear" w:color="auto" w:fill="auto"/>
          </w:tcPr>
          <w:p w14:paraId="45D98180" w14:textId="77777777" w:rsidR="00EA323D" w:rsidRPr="00EA323D" w:rsidRDefault="00EA323D" w:rsidP="00EA323D">
            <w:pPr>
              <w:pStyle w:val="TableParagraph"/>
              <w:ind w:left="139" w:right="133"/>
              <w:jc w:val="center"/>
              <w:rPr>
                <w:b/>
                <w:bCs/>
                <w:color w:val="000000" w:themeColor="text1"/>
                <w:sz w:val="18"/>
                <w:szCs w:val="20"/>
              </w:rPr>
            </w:pPr>
            <w:r w:rsidRPr="00EA323D">
              <w:rPr>
                <w:b/>
                <w:bCs/>
                <w:color w:val="000000" w:themeColor="text1"/>
                <w:sz w:val="18"/>
                <w:szCs w:val="20"/>
              </w:rPr>
              <w:t xml:space="preserve">$150 </w:t>
            </w:r>
          </w:p>
          <w:p w14:paraId="4449DD79" w14:textId="77777777" w:rsidR="00EA323D" w:rsidRPr="00EA323D" w:rsidRDefault="00EA323D" w:rsidP="00EA323D">
            <w:pPr>
              <w:pStyle w:val="TableParagraph"/>
              <w:ind w:left="139" w:right="133"/>
              <w:jc w:val="center"/>
              <w:rPr>
                <w:b/>
                <w:bCs/>
                <w:color w:val="000000" w:themeColor="text1"/>
                <w:sz w:val="18"/>
                <w:szCs w:val="20"/>
              </w:rPr>
            </w:pPr>
            <w:r w:rsidRPr="00EA323D">
              <w:rPr>
                <w:color w:val="000000" w:themeColor="text1"/>
                <w:sz w:val="18"/>
                <w:szCs w:val="20"/>
              </w:rPr>
              <w:t>($100 late fee for applicable applications)</w:t>
            </w:r>
          </w:p>
        </w:tc>
        <w:tc>
          <w:tcPr>
            <w:tcW w:w="1449" w:type="dxa"/>
            <w:tcBorders>
              <w:top w:val="single" w:sz="4" w:space="0" w:color="auto"/>
              <w:bottom w:val="single" w:sz="4" w:space="0" w:color="auto"/>
            </w:tcBorders>
            <w:shd w:val="clear" w:color="auto" w:fill="auto"/>
          </w:tcPr>
          <w:p w14:paraId="60C239DB" w14:textId="77777777" w:rsidR="00EA323D" w:rsidRPr="00EA323D" w:rsidRDefault="00EA323D" w:rsidP="00EA323D">
            <w:pPr>
              <w:pStyle w:val="NoSpacing"/>
              <w:jc w:val="center"/>
              <w:rPr>
                <w:b/>
                <w:bCs/>
                <w:color w:val="FF0000"/>
                <w:sz w:val="18"/>
                <w:szCs w:val="20"/>
              </w:rPr>
            </w:pPr>
            <w:r w:rsidRPr="00EA323D">
              <w:rPr>
                <w:b/>
                <w:bCs/>
                <w:color w:val="FF0000"/>
                <w:sz w:val="18"/>
                <w:szCs w:val="20"/>
              </w:rPr>
              <w:t xml:space="preserve">Fee Category Changed; fee increased </w:t>
            </w:r>
            <w:proofErr w:type="gramStart"/>
            <w:r w:rsidRPr="00EA323D">
              <w:rPr>
                <w:b/>
                <w:bCs/>
                <w:color w:val="FF0000"/>
                <w:sz w:val="18"/>
                <w:szCs w:val="20"/>
              </w:rPr>
              <w:t>$50</w:t>
            </w:r>
            <w:proofErr w:type="gramEnd"/>
          </w:p>
          <w:p w14:paraId="16326AAA" w14:textId="77777777" w:rsidR="00EA323D" w:rsidRPr="00EA323D" w:rsidRDefault="00EA323D" w:rsidP="00EA323D">
            <w:pPr>
              <w:pStyle w:val="TableParagraph"/>
              <w:spacing w:line="259" w:lineRule="auto"/>
              <w:ind w:left="206" w:right="203"/>
              <w:jc w:val="center"/>
              <w:rPr>
                <w:b/>
                <w:bCs/>
                <w:color w:val="FF0000"/>
                <w:sz w:val="18"/>
                <w:szCs w:val="20"/>
              </w:rPr>
            </w:pPr>
          </w:p>
        </w:tc>
      </w:tr>
      <w:tr w:rsidR="00EA323D" w:rsidRPr="00EA323D" w14:paraId="6C002FAE" w14:textId="77777777" w:rsidTr="00EA323D">
        <w:trPr>
          <w:trHeight w:val="933"/>
        </w:trPr>
        <w:tc>
          <w:tcPr>
            <w:tcW w:w="463" w:type="dxa"/>
            <w:vMerge/>
          </w:tcPr>
          <w:p w14:paraId="625635FB" w14:textId="77777777" w:rsidR="00EA323D" w:rsidRPr="00EA323D" w:rsidRDefault="00EA323D" w:rsidP="00EA323D">
            <w:pPr>
              <w:rPr>
                <w:sz w:val="18"/>
                <w:szCs w:val="20"/>
              </w:rPr>
            </w:pPr>
          </w:p>
        </w:tc>
        <w:tc>
          <w:tcPr>
            <w:tcW w:w="1754" w:type="dxa"/>
            <w:vMerge/>
          </w:tcPr>
          <w:p w14:paraId="2061B960" w14:textId="77777777" w:rsidR="00EA323D" w:rsidRPr="00EA323D" w:rsidRDefault="00EA323D" w:rsidP="00EA323D">
            <w:pPr>
              <w:rPr>
                <w:sz w:val="18"/>
                <w:szCs w:val="20"/>
              </w:rPr>
            </w:pPr>
          </w:p>
        </w:tc>
        <w:tc>
          <w:tcPr>
            <w:tcW w:w="4527" w:type="dxa"/>
            <w:vMerge/>
          </w:tcPr>
          <w:p w14:paraId="60114D86" w14:textId="77777777" w:rsidR="00EA323D" w:rsidRPr="00EA323D" w:rsidRDefault="00EA323D" w:rsidP="00EA323D">
            <w:pPr>
              <w:rPr>
                <w:sz w:val="18"/>
                <w:szCs w:val="20"/>
              </w:rPr>
            </w:pPr>
          </w:p>
        </w:tc>
        <w:tc>
          <w:tcPr>
            <w:tcW w:w="1471" w:type="dxa"/>
            <w:tcBorders>
              <w:top w:val="single" w:sz="4" w:space="0" w:color="auto"/>
              <w:bottom w:val="single" w:sz="4" w:space="0" w:color="auto"/>
            </w:tcBorders>
            <w:shd w:val="clear" w:color="auto" w:fill="auto"/>
          </w:tcPr>
          <w:p w14:paraId="12D7E99F" w14:textId="77777777" w:rsidR="00EA323D" w:rsidRPr="00EA323D" w:rsidRDefault="00EA323D" w:rsidP="00EA323D">
            <w:pPr>
              <w:pStyle w:val="TableParagraph"/>
              <w:ind w:right="383"/>
              <w:rPr>
                <w:bCs/>
                <w:sz w:val="18"/>
                <w:szCs w:val="20"/>
              </w:rPr>
            </w:pPr>
            <w:r w:rsidRPr="00EA323D">
              <w:rPr>
                <w:bCs/>
                <w:sz w:val="18"/>
                <w:szCs w:val="20"/>
              </w:rPr>
              <w:t>Initial Religious Exemption Application Fee</w:t>
            </w:r>
          </w:p>
          <w:p w14:paraId="002A275F" w14:textId="77777777" w:rsidR="00EA323D" w:rsidRPr="00EA323D" w:rsidRDefault="00EA323D" w:rsidP="00EA323D">
            <w:pPr>
              <w:pStyle w:val="TableParagraph"/>
              <w:ind w:right="383"/>
              <w:rPr>
                <w:bCs/>
                <w:sz w:val="18"/>
                <w:szCs w:val="20"/>
              </w:rPr>
            </w:pPr>
          </w:p>
        </w:tc>
        <w:tc>
          <w:tcPr>
            <w:tcW w:w="1581" w:type="dxa"/>
            <w:tcBorders>
              <w:top w:val="single" w:sz="4" w:space="0" w:color="auto"/>
              <w:bottom w:val="single" w:sz="4" w:space="0" w:color="auto"/>
            </w:tcBorders>
            <w:shd w:val="clear" w:color="auto" w:fill="auto"/>
          </w:tcPr>
          <w:p w14:paraId="6C351A3C" w14:textId="77777777" w:rsidR="00EA323D" w:rsidRPr="00EA323D" w:rsidRDefault="00EA323D" w:rsidP="00EA323D">
            <w:pPr>
              <w:pStyle w:val="TableParagraph"/>
              <w:ind w:left="139" w:right="133"/>
              <w:jc w:val="center"/>
              <w:rPr>
                <w:b/>
                <w:bCs/>
                <w:color w:val="000000" w:themeColor="text1"/>
                <w:sz w:val="18"/>
                <w:szCs w:val="20"/>
              </w:rPr>
            </w:pPr>
            <w:r w:rsidRPr="00EA323D">
              <w:rPr>
                <w:b/>
                <w:bCs/>
                <w:color w:val="000000" w:themeColor="text1"/>
                <w:sz w:val="18"/>
                <w:szCs w:val="20"/>
              </w:rPr>
              <w:t>$500</w:t>
            </w:r>
          </w:p>
          <w:p w14:paraId="4C3C6EE0" w14:textId="77777777" w:rsidR="00EA323D" w:rsidRPr="00EA323D" w:rsidRDefault="00EA323D" w:rsidP="00EA323D">
            <w:pPr>
              <w:pStyle w:val="TableParagraph"/>
              <w:ind w:left="139" w:right="133"/>
              <w:jc w:val="center"/>
              <w:rPr>
                <w:b/>
                <w:bCs/>
                <w:color w:val="000000" w:themeColor="text1"/>
                <w:sz w:val="18"/>
                <w:szCs w:val="20"/>
              </w:rPr>
            </w:pPr>
          </w:p>
        </w:tc>
        <w:tc>
          <w:tcPr>
            <w:tcW w:w="1449" w:type="dxa"/>
            <w:tcBorders>
              <w:top w:val="single" w:sz="4" w:space="0" w:color="auto"/>
              <w:bottom w:val="single" w:sz="4" w:space="0" w:color="auto"/>
            </w:tcBorders>
            <w:shd w:val="clear" w:color="auto" w:fill="auto"/>
          </w:tcPr>
          <w:p w14:paraId="457671FF" w14:textId="77777777" w:rsidR="00EA323D" w:rsidRPr="00EA323D" w:rsidRDefault="00EA323D" w:rsidP="00EA323D">
            <w:pPr>
              <w:pStyle w:val="NoSpacing"/>
              <w:jc w:val="center"/>
              <w:rPr>
                <w:b/>
                <w:bCs/>
                <w:color w:val="FF0000"/>
                <w:sz w:val="18"/>
                <w:szCs w:val="20"/>
              </w:rPr>
            </w:pPr>
            <w:r w:rsidRPr="00EA323D">
              <w:rPr>
                <w:b/>
                <w:bCs/>
                <w:color w:val="FF0000"/>
                <w:sz w:val="18"/>
                <w:szCs w:val="20"/>
              </w:rPr>
              <w:t>Fee Category Changed</w:t>
            </w:r>
          </w:p>
        </w:tc>
      </w:tr>
      <w:tr w:rsidR="00EA323D" w:rsidRPr="00EA323D" w14:paraId="60B68E19" w14:textId="77777777" w:rsidTr="00EA323D">
        <w:trPr>
          <w:trHeight w:val="3214"/>
        </w:trPr>
        <w:tc>
          <w:tcPr>
            <w:tcW w:w="463" w:type="dxa"/>
            <w:vMerge/>
          </w:tcPr>
          <w:p w14:paraId="5E322391" w14:textId="77777777" w:rsidR="00EA323D" w:rsidRPr="00EA323D" w:rsidRDefault="00EA323D" w:rsidP="00EA323D">
            <w:pPr>
              <w:rPr>
                <w:sz w:val="18"/>
                <w:szCs w:val="20"/>
              </w:rPr>
            </w:pPr>
          </w:p>
        </w:tc>
        <w:tc>
          <w:tcPr>
            <w:tcW w:w="1754" w:type="dxa"/>
            <w:vMerge/>
          </w:tcPr>
          <w:p w14:paraId="448B472B" w14:textId="77777777" w:rsidR="00EA323D" w:rsidRPr="00EA323D" w:rsidRDefault="00EA323D" w:rsidP="00EA323D">
            <w:pPr>
              <w:rPr>
                <w:sz w:val="18"/>
                <w:szCs w:val="20"/>
              </w:rPr>
            </w:pPr>
          </w:p>
        </w:tc>
        <w:tc>
          <w:tcPr>
            <w:tcW w:w="4527" w:type="dxa"/>
            <w:vMerge/>
          </w:tcPr>
          <w:p w14:paraId="2E362021" w14:textId="77777777" w:rsidR="00EA323D" w:rsidRPr="00EA323D" w:rsidRDefault="00EA323D" w:rsidP="00EA323D">
            <w:pPr>
              <w:rPr>
                <w:sz w:val="18"/>
                <w:szCs w:val="20"/>
              </w:rPr>
            </w:pPr>
          </w:p>
        </w:tc>
        <w:tc>
          <w:tcPr>
            <w:tcW w:w="1471" w:type="dxa"/>
            <w:tcBorders>
              <w:top w:val="single" w:sz="4" w:space="0" w:color="auto"/>
              <w:bottom w:val="single" w:sz="4" w:space="0" w:color="auto"/>
            </w:tcBorders>
            <w:shd w:val="clear" w:color="auto" w:fill="auto"/>
          </w:tcPr>
          <w:p w14:paraId="6D7B4DDB" w14:textId="77777777" w:rsidR="00EA323D" w:rsidRPr="00EA323D" w:rsidRDefault="00EA323D" w:rsidP="00EA323D">
            <w:pPr>
              <w:pStyle w:val="TableParagraph"/>
              <w:ind w:right="383"/>
              <w:rPr>
                <w:bCs/>
                <w:sz w:val="18"/>
                <w:szCs w:val="20"/>
              </w:rPr>
            </w:pPr>
            <w:r w:rsidRPr="00EA323D">
              <w:rPr>
                <w:bCs/>
                <w:sz w:val="18"/>
                <w:szCs w:val="20"/>
              </w:rPr>
              <w:t>Religious Exemption Application Fee</w:t>
            </w:r>
          </w:p>
        </w:tc>
        <w:tc>
          <w:tcPr>
            <w:tcW w:w="1581" w:type="dxa"/>
            <w:tcBorders>
              <w:top w:val="single" w:sz="4" w:space="0" w:color="auto"/>
              <w:bottom w:val="single" w:sz="4" w:space="0" w:color="auto"/>
            </w:tcBorders>
            <w:shd w:val="clear" w:color="auto" w:fill="auto"/>
          </w:tcPr>
          <w:p w14:paraId="2E66A96B" w14:textId="77777777" w:rsidR="00EA323D" w:rsidRPr="00EA323D" w:rsidRDefault="00EA323D" w:rsidP="00EA323D">
            <w:pPr>
              <w:pStyle w:val="TableParagraph"/>
              <w:ind w:left="139" w:right="133"/>
              <w:jc w:val="center"/>
              <w:rPr>
                <w:b/>
                <w:sz w:val="18"/>
                <w:szCs w:val="20"/>
              </w:rPr>
            </w:pPr>
            <w:r w:rsidRPr="00EA323D">
              <w:rPr>
                <w:b/>
                <w:sz w:val="18"/>
                <w:szCs w:val="20"/>
              </w:rPr>
              <w:t>$150</w:t>
            </w:r>
          </w:p>
          <w:p w14:paraId="337E4636" w14:textId="77777777" w:rsidR="00EA323D" w:rsidRPr="00EA323D" w:rsidRDefault="00EA323D" w:rsidP="00EA323D">
            <w:pPr>
              <w:pStyle w:val="TableParagraph"/>
              <w:ind w:left="139" w:right="133"/>
              <w:jc w:val="center"/>
              <w:rPr>
                <w:b/>
                <w:bCs/>
                <w:color w:val="000000" w:themeColor="text1"/>
                <w:sz w:val="18"/>
                <w:szCs w:val="20"/>
              </w:rPr>
            </w:pPr>
            <w:r w:rsidRPr="00EA323D">
              <w:rPr>
                <w:color w:val="000000" w:themeColor="text1"/>
                <w:sz w:val="18"/>
                <w:szCs w:val="20"/>
              </w:rPr>
              <w:t>($100 late fee for applicable applications)</w:t>
            </w:r>
          </w:p>
        </w:tc>
        <w:tc>
          <w:tcPr>
            <w:tcW w:w="1449" w:type="dxa"/>
            <w:tcBorders>
              <w:top w:val="single" w:sz="4" w:space="0" w:color="auto"/>
              <w:bottom w:val="single" w:sz="4" w:space="0" w:color="auto"/>
            </w:tcBorders>
            <w:shd w:val="clear" w:color="auto" w:fill="auto"/>
          </w:tcPr>
          <w:p w14:paraId="0E586561" w14:textId="77777777" w:rsidR="00EA323D" w:rsidRPr="00EA323D" w:rsidRDefault="00EA323D" w:rsidP="00EA323D">
            <w:pPr>
              <w:pStyle w:val="NoSpacing"/>
              <w:jc w:val="center"/>
              <w:rPr>
                <w:b/>
                <w:bCs/>
                <w:color w:val="FF0000"/>
                <w:sz w:val="18"/>
                <w:szCs w:val="20"/>
              </w:rPr>
            </w:pPr>
            <w:r w:rsidRPr="00EA323D">
              <w:rPr>
                <w:b/>
                <w:bCs/>
                <w:color w:val="FF0000"/>
                <w:sz w:val="18"/>
                <w:szCs w:val="20"/>
              </w:rPr>
              <w:t xml:space="preserve">Fee Category Changed; fee increased </w:t>
            </w:r>
            <w:proofErr w:type="gramStart"/>
            <w:r w:rsidRPr="00EA323D">
              <w:rPr>
                <w:b/>
                <w:bCs/>
                <w:color w:val="FF0000"/>
                <w:sz w:val="18"/>
                <w:szCs w:val="20"/>
              </w:rPr>
              <w:t>$50</w:t>
            </w:r>
            <w:proofErr w:type="gramEnd"/>
          </w:p>
          <w:p w14:paraId="7035F2F5" w14:textId="77777777" w:rsidR="00EA323D" w:rsidRPr="00EA323D" w:rsidRDefault="00EA323D" w:rsidP="00EA323D">
            <w:pPr>
              <w:pStyle w:val="NoSpacing"/>
              <w:jc w:val="center"/>
              <w:rPr>
                <w:b/>
                <w:bCs/>
                <w:color w:val="FF0000"/>
                <w:sz w:val="18"/>
                <w:szCs w:val="20"/>
              </w:rPr>
            </w:pPr>
          </w:p>
        </w:tc>
      </w:tr>
      <w:tr w:rsidR="00EA323D" w:rsidRPr="00EA323D" w14:paraId="72FA763F" w14:textId="77777777" w:rsidTr="00EA323D">
        <w:trPr>
          <w:trHeight w:val="1112"/>
        </w:trPr>
        <w:tc>
          <w:tcPr>
            <w:tcW w:w="463" w:type="dxa"/>
            <w:vMerge w:val="restart"/>
          </w:tcPr>
          <w:p w14:paraId="567640E7" w14:textId="77777777" w:rsidR="00EA323D" w:rsidRPr="00EA323D" w:rsidRDefault="00EA323D" w:rsidP="00EA323D">
            <w:pPr>
              <w:pStyle w:val="TableParagraph"/>
              <w:rPr>
                <w:b/>
                <w:bCs/>
                <w:sz w:val="18"/>
                <w:szCs w:val="20"/>
              </w:rPr>
            </w:pPr>
            <w:r w:rsidRPr="00EA323D">
              <w:rPr>
                <w:b/>
                <w:bCs/>
                <w:sz w:val="18"/>
                <w:szCs w:val="20"/>
              </w:rPr>
              <w:t>3</w:t>
            </w:r>
          </w:p>
        </w:tc>
        <w:tc>
          <w:tcPr>
            <w:tcW w:w="1754" w:type="dxa"/>
            <w:vMerge w:val="restart"/>
          </w:tcPr>
          <w:p w14:paraId="11A4C65F" w14:textId="77777777" w:rsidR="00EA323D" w:rsidRPr="00EA323D" w:rsidRDefault="00EA323D" w:rsidP="00EA323D">
            <w:pPr>
              <w:pStyle w:val="TableParagraph"/>
              <w:ind w:right="298"/>
              <w:rPr>
                <w:b/>
                <w:sz w:val="18"/>
                <w:szCs w:val="20"/>
              </w:rPr>
            </w:pPr>
            <w:r w:rsidRPr="00EA323D">
              <w:rPr>
                <w:b/>
                <w:sz w:val="18"/>
                <w:szCs w:val="20"/>
              </w:rPr>
              <w:t>Program Evaluation Fee</w:t>
            </w:r>
          </w:p>
        </w:tc>
        <w:tc>
          <w:tcPr>
            <w:tcW w:w="4527" w:type="dxa"/>
            <w:vMerge w:val="restart"/>
          </w:tcPr>
          <w:p w14:paraId="795AE5ED" w14:textId="77777777" w:rsidR="00EA323D" w:rsidRPr="00EA323D" w:rsidRDefault="00EA323D" w:rsidP="00EA323D">
            <w:pPr>
              <w:pStyle w:val="TableParagraph"/>
              <w:ind w:right="215"/>
              <w:rPr>
                <w:color w:val="000000" w:themeColor="text1"/>
                <w:sz w:val="18"/>
                <w:szCs w:val="20"/>
              </w:rPr>
            </w:pPr>
            <w:r w:rsidRPr="00EA323D">
              <w:rPr>
                <w:color w:val="000000" w:themeColor="text1"/>
                <w:sz w:val="18"/>
                <w:szCs w:val="20"/>
              </w:rPr>
              <w:t>The program review fee is assessed for evaluation of the curriculum/content for each new or substantively changed program of instruction at an already authorized institution or for initial applicants seeking approval for programs exceeding the allotted number during the initial authorization process. Fee must be made payable to NPEC.</w:t>
            </w:r>
          </w:p>
          <w:p w14:paraId="2F33B6E0" w14:textId="77777777" w:rsidR="00EA323D" w:rsidRPr="00EA323D" w:rsidRDefault="00EA323D" w:rsidP="00EA323D">
            <w:pPr>
              <w:pStyle w:val="TableParagraph"/>
              <w:ind w:right="215"/>
              <w:rPr>
                <w:color w:val="000000" w:themeColor="text1"/>
                <w:sz w:val="18"/>
                <w:szCs w:val="20"/>
              </w:rPr>
            </w:pPr>
          </w:p>
          <w:p w14:paraId="6DFB79ED" w14:textId="77777777" w:rsidR="00EA323D" w:rsidRPr="00EA323D" w:rsidRDefault="00EA323D" w:rsidP="00EA323D">
            <w:pPr>
              <w:pStyle w:val="TableParagraph"/>
              <w:ind w:right="116"/>
              <w:rPr>
                <w:color w:val="FF0000"/>
                <w:sz w:val="18"/>
                <w:szCs w:val="20"/>
              </w:rPr>
            </w:pPr>
            <w:r w:rsidRPr="00EA323D">
              <w:rPr>
                <w:color w:val="FF0000"/>
                <w:sz w:val="18"/>
                <w:szCs w:val="20"/>
              </w:rPr>
              <w:t xml:space="preserve">The FVA fee is assessed to conduct a financial review of the audited financial statements and/or NPEC Financial Statement submitted by the institution. A late fee is assessed on applicable exemption applications if the annual application and FVA fee are not submitted prior to the due </w:t>
            </w:r>
            <w:r w:rsidRPr="00EA323D">
              <w:rPr>
                <w:color w:val="FF0000"/>
                <w:sz w:val="18"/>
                <w:szCs w:val="20"/>
              </w:rPr>
              <w:lastRenderedPageBreak/>
              <w:t>date.</w:t>
            </w:r>
          </w:p>
          <w:p w14:paraId="63816F08" w14:textId="77777777" w:rsidR="00EA323D" w:rsidRPr="00EA323D" w:rsidRDefault="00EA323D" w:rsidP="00EA323D">
            <w:pPr>
              <w:pStyle w:val="TableParagraph"/>
              <w:ind w:right="215"/>
              <w:rPr>
                <w:color w:val="000000" w:themeColor="text1"/>
                <w:sz w:val="18"/>
                <w:szCs w:val="20"/>
              </w:rPr>
            </w:pPr>
          </w:p>
          <w:p w14:paraId="778D8282" w14:textId="77777777" w:rsidR="00EA323D" w:rsidRPr="00EA323D" w:rsidRDefault="00EA323D" w:rsidP="00EA323D">
            <w:pPr>
              <w:pStyle w:val="TableParagraph"/>
              <w:ind w:right="215"/>
              <w:rPr>
                <w:color w:val="FF0000"/>
                <w:sz w:val="18"/>
                <w:szCs w:val="20"/>
              </w:rPr>
            </w:pPr>
            <w:r w:rsidRPr="00EA323D">
              <w:rPr>
                <w:color w:val="000000" w:themeColor="text1"/>
                <w:sz w:val="18"/>
                <w:szCs w:val="20"/>
              </w:rPr>
              <w:t>An additional fee is assessed in the event a site visit</w:t>
            </w:r>
            <w:r w:rsidRPr="00EA323D">
              <w:rPr>
                <w:color w:val="FF0000"/>
                <w:sz w:val="18"/>
                <w:szCs w:val="20"/>
              </w:rPr>
              <w:t>, in-person or virtual,</w:t>
            </w:r>
            <w:r w:rsidRPr="00EA323D">
              <w:rPr>
                <w:color w:val="000000" w:themeColor="text1"/>
                <w:sz w:val="18"/>
                <w:szCs w:val="20"/>
              </w:rPr>
              <w:t xml:space="preserve"> is required outside of the normal renewal of authorization application schedule, such as in the event of an application for a new allied health-related program</w:t>
            </w:r>
            <w:r w:rsidRPr="00EA323D">
              <w:rPr>
                <w:strike/>
                <w:color w:val="000000" w:themeColor="text1"/>
                <w:sz w:val="18"/>
                <w:szCs w:val="20"/>
              </w:rPr>
              <w:t>, teaching site, or mobile teaching site</w:t>
            </w:r>
            <w:r w:rsidRPr="00EA323D">
              <w:rPr>
                <w:color w:val="000000" w:themeColor="text1"/>
                <w:sz w:val="18"/>
                <w:szCs w:val="20"/>
              </w:rPr>
              <w:t xml:space="preserve"> that would require a site visit to ensure facilities and equipment meet the requirements of the course. </w:t>
            </w:r>
            <w:r w:rsidRPr="00EA323D">
              <w:rPr>
                <w:color w:val="FF0000"/>
                <w:sz w:val="18"/>
                <w:szCs w:val="20"/>
              </w:rPr>
              <w:t>This fee would also apply to extra visits related to corrective action plans or adverse actions.</w:t>
            </w:r>
          </w:p>
          <w:p w14:paraId="0AD4B80E" w14:textId="77777777" w:rsidR="00EA323D" w:rsidRPr="00EA323D" w:rsidRDefault="00EA323D" w:rsidP="00EA323D">
            <w:pPr>
              <w:pStyle w:val="TableParagraph"/>
              <w:ind w:right="215"/>
              <w:rPr>
                <w:color w:val="000000" w:themeColor="text1"/>
                <w:sz w:val="18"/>
                <w:szCs w:val="20"/>
              </w:rPr>
            </w:pPr>
          </w:p>
        </w:tc>
        <w:tc>
          <w:tcPr>
            <w:tcW w:w="1471" w:type="dxa"/>
            <w:tcBorders>
              <w:top w:val="single" w:sz="4" w:space="0" w:color="auto"/>
              <w:bottom w:val="single" w:sz="4" w:space="0" w:color="auto"/>
            </w:tcBorders>
            <w:shd w:val="clear" w:color="auto" w:fill="auto"/>
          </w:tcPr>
          <w:p w14:paraId="1DA5AA42" w14:textId="77777777" w:rsidR="00EA323D" w:rsidRPr="00EA323D" w:rsidRDefault="00EA323D" w:rsidP="00EA323D">
            <w:pPr>
              <w:pStyle w:val="TableParagraph"/>
              <w:ind w:left="139" w:right="131"/>
              <w:jc w:val="center"/>
              <w:rPr>
                <w:bCs/>
                <w:color w:val="000000" w:themeColor="text1"/>
                <w:sz w:val="18"/>
                <w:szCs w:val="20"/>
              </w:rPr>
            </w:pPr>
            <w:r w:rsidRPr="00EA323D">
              <w:rPr>
                <w:bCs/>
                <w:color w:val="000000" w:themeColor="text1"/>
                <w:sz w:val="18"/>
                <w:szCs w:val="20"/>
              </w:rPr>
              <w:lastRenderedPageBreak/>
              <w:t>Program Review</w:t>
            </w:r>
          </w:p>
          <w:p w14:paraId="77817027" w14:textId="77777777" w:rsidR="00EA323D" w:rsidRPr="00EA323D" w:rsidRDefault="00EA323D" w:rsidP="00EA323D">
            <w:pPr>
              <w:pStyle w:val="TableParagraph"/>
              <w:ind w:left="139" w:right="131"/>
              <w:jc w:val="center"/>
              <w:rPr>
                <w:bCs/>
                <w:color w:val="000000" w:themeColor="text1"/>
                <w:sz w:val="18"/>
                <w:szCs w:val="20"/>
              </w:rPr>
            </w:pPr>
          </w:p>
          <w:p w14:paraId="3BB881A1" w14:textId="77777777" w:rsidR="00EA323D" w:rsidRPr="00EA323D" w:rsidRDefault="00EA323D" w:rsidP="00EA323D">
            <w:pPr>
              <w:pStyle w:val="TableParagraph"/>
              <w:ind w:left="139" w:right="131"/>
              <w:jc w:val="center"/>
              <w:rPr>
                <w:bCs/>
                <w:color w:val="000000" w:themeColor="text1"/>
                <w:sz w:val="18"/>
                <w:szCs w:val="20"/>
              </w:rPr>
            </w:pPr>
          </w:p>
          <w:p w14:paraId="3051C1E6" w14:textId="77777777" w:rsidR="00EA323D" w:rsidRPr="00EA323D" w:rsidRDefault="00EA323D" w:rsidP="00EA323D">
            <w:pPr>
              <w:pStyle w:val="TableParagraph"/>
              <w:ind w:left="0" w:right="131"/>
              <w:rPr>
                <w:bCs/>
                <w:color w:val="000000" w:themeColor="text1"/>
                <w:sz w:val="18"/>
                <w:szCs w:val="20"/>
              </w:rPr>
            </w:pPr>
          </w:p>
        </w:tc>
        <w:tc>
          <w:tcPr>
            <w:tcW w:w="1581" w:type="dxa"/>
            <w:tcBorders>
              <w:top w:val="single" w:sz="4" w:space="0" w:color="auto"/>
              <w:bottom w:val="single" w:sz="4" w:space="0" w:color="auto"/>
            </w:tcBorders>
            <w:shd w:val="clear" w:color="auto" w:fill="auto"/>
          </w:tcPr>
          <w:p w14:paraId="4B88682D" w14:textId="77777777" w:rsidR="00EA323D" w:rsidRPr="00EA323D" w:rsidRDefault="00EA323D" w:rsidP="00EA323D">
            <w:pPr>
              <w:pStyle w:val="TableParagraph"/>
              <w:ind w:left="206" w:right="203"/>
              <w:jc w:val="center"/>
              <w:rPr>
                <w:bCs/>
                <w:i/>
                <w:iCs/>
                <w:strike/>
                <w:color w:val="000000" w:themeColor="text1"/>
                <w:sz w:val="18"/>
                <w:szCs w:val="20"/>
              </w:rPr>
            </w:pPr>
            <w:r w:rsidRPr="00EA323D">
              <w:rPr>
                <w:b/>
                <w:color w:val="000000" w:themeColor="text1"/>
                <w:sz w:val="18"/>
                <w:szCs w:val="20"/>
              </w:rPr>
              <w:t>$800</w:t>
            </w:r>
          </w:p>
        </w:tc>
        <w:tc>
          <w:tcPr>
            <w:tcW w:w="1449" w:type="dxa"/>
            <w:tcBorders>
              <w:top w:val="single" w:sz="4" w:space="0" w:color="auto"/>
              <w:bottom w:val="single" w:sz="4" w:space="0" w:color="auto"/>
            </w:tcBorders>
            <w:shd w:val="clear" w:color="auto" w:fill="auto"/>
          </w:tcPr>
          <w:p w14:paraId="4B115519" w14:textId="77777777" w:rsidR="00EA323D" w:rsidRPr="00EA323D" w:rsidRDefault="00EA323D" w:rsidP="00EA323D">
            <w:pPr>
              <w:pStyle w:val="TableParagraph"/>
              <w:ind w:left="206" w:right="203"/>
              <w:jc w:val="center"/>
              <w:rPr>
                <w:bCs/>
                <w:i/>
                <w:iCs/>
                <w:strike/>
                <w:color w:val="000000" w:themeColor="text1"/>
                <w:sz w:val="18"/>
                <w:szCs w:val="20"/>
              </w:rPr>
            </w:pPr>
            <w:r w:rsidRPr="00EA323D">
              <w:rPr>
                <w:b/>
                <w:color w:val="000000" w:themeColor="text1"/>
                <w:sz w:val="18"/>
                <w:szCs w:val="20"/>
              </w:rPr>
              <w:t>N/A</w:t>
            </w:r>
          </w:p>
        </w:tc>
      </w:tr>
      <w:tr w:rsidR="00EA323D" w:rsidRPr="00EA323D" w14:paraId="56057CD6" w14:textId="77777777" w:rsidTr="00EA323D">
        <w:trPr>
          <w:trHeight w:val="1578"/>
        </w:trPr>
        <w:tc>
          <w:tcPr>
            <w:tcW w:w="463" w:type="dxa"/>
            <w:vMerge/>
          </w:tcPr>
          <w:p w14:paraId="0D974ABF" w14:textId="77777777" w:rsidR="00EA323D" w:rsidRPr="00EA323D" w:rsidRDefault="00EA323D" w:rsidP="00EA323D">
            <w:pPr>
              <w:pStyle w:val="TableParagraph"/>
              <w:rPr>
                <w:b/>
                <w:bCs/>
                <w:sz w:val="18"/>
                <w:szCs w:val="20"/>
              </w:rPr>
            </w:pPr>
          </w:p>
        </w:tc>
        <w:tc>
          <w:tcPr>
            <w:tcW w:w="1754" w:type="dxa"/>
            <w:vMerge/>
          </w:tcPr>
          <w:p w14:paraId="001B3E9B" w14:textId="77777777" w:rsidR="00EA323D" w:rsidRPr="00EA323D" w:rsidRDefault="00EA323D" w:rsidP="00EA323D">
            <w:pPr>
              <w:pStyle w:val="TableParagraph"/>
              <w:ind w:right="298"/>
              <w:rPr>
                <w:b/>
                <w:sz w:val="18"/>
                <w:szCs w:val="20"/>
              </w:rPr>
            </w:pPr>
          </w:p>
        </w:tc>
        <w:tc>
          <w:tcPr>
            <w:tcW w:w="4527" w:type="dxa"/>
            <w:vMerge/>
          </w:tcPr>
          <w:p w14:paraId="303D8325" w14:textId="77777777" w:rsidR="00EA323D" w:rsidRPr="00EA323D" w:rsidRDefault="00EA323D" w:rsidP="00EA323D">
            <w:pPr>
              <w:pStyle w:val="TableParagraph"/>
              <w:ind w:right="215"/>
              <w:rPr>
                <w:color w:val="000000" w:themeColor="text1"/>
                <w:sz w:val="18"/>
                <w:szCs w:val="20"/>
              </w:rPr>
            </w:pPr>
          </w:p>
        </w:tc>
        <w:tc>
          <w:tcPr>
            <w:tcW w:w="1471" w:type="dxa"/>
            <w:tcBorders>
              <w:top w:val="single" w:sz="4" w:space="0" w:color="auto"/>
            </w:tcBorders>
            <w:shd w:val="clear" w:color="auto" w:fill="auto"/>
          </w:tcPr>
          <w:p w14:paraId="42DCFD2E" w14:textId="77777777" w:rsidR="00EA323D" w:rsidRPr="00EA323D" w:rsidRDefault="00EA323D" w:rsidP="00EA323D">
            <w:pPr>
              <w:pStyle w:val="TableParagraph"/>
              <w:ind w:left="0" w:right="131"/>
              <w:jc w:val="center"/>
              <w:rPr>
                <w:bCs/>
                <w:color w:val="000000" w:themeColor="text1"/>
                <w:sz w:val="18"/>
                <w:szCs w:val="20"/>
              </w:rPr>
            </w:pPr>
            <w:r w:rsidRPr="00EA323D">
              <w:rPr>
                <w:bCs/>
                <w:color w:val="000000" w:themeColor="text1"/>
                <w:sz w:val="18"/>
                <w:szCs w:val="20"/>
              </w:rPr>
              <w:t>Financial Viability Assessment</w:t>
            </w:r>
          </w:p>
        </w:tc>
        <w:tc>
          <w:tcPr>
            <w:tcW w:w="1581" w:type="dxa"/>
            <w:tcBorders>
              <w:top w:val="single" w:sz="4" w:space="0" w:color="auto"/>
            </w:tcBorders>
            <w:shd w:val="clear" w:color="auto" w:fill="auto"/>
          </w:tcPr>
          <w:p w14:paraId="32E9B4AA" w14:textId="77777777" w:rsidR="00EA323D" w:rsidRPr="00EA323D" w:rsidRDefault="00EA323D" w:rsidP="00EA323D">
            <w:pPr>
              <w:pStyle w:val="TableParagraph"/>
              <w:ind w:left="206" w:right="203"/>
              <w:jc w:val="center"/>
              <w:rPr>
                <w:b/>
                <w:color w:val="000000" w:themeColor="text1"/>
                <w:sz w:val="18"/>
                <w:szCs w:val="20"/>
              </w:rPr>
            </w:pPr>
            <w:r w:rsidRPr="00EA323D">
              <w:rPr>
                <w:b/>
                <w:color w:val="000000" w:themeColor="text1"/>
                <w:sz w:val="18"/>
                <w:szCs w:val="20"/>
              </w:rPr>
              <w:t xml:space="preserve">$500 </w:t>
            </w:r>
          </w:p>
          <w:p w14:paraId="4AC4A743" w14:textId="77777777" w:rsidR="00EA323D" w:rsidRPr="00EA323D" w:rsidRDefault="00EA323D" w:rsidP="00EA323D">
            <w:pPr>
              <w:pStyle w:val="TableParagraph"/>
              <w:ind w:left="206" w:right="203"/>
              <w:jc w:val="center"/>
              <w:rPr>
                <w:bCs/>
                <w:color w:val="FF0000"/>
                <w:sz w:val="18"/>
                <w:szCs w:val="20"/>
              </w:rPr>
            </w:pPr>
            <w:r w:rsidRPr="00EA323D">
              <w:rPr>
                <w:bCs/>
                <w:color w:val="000000" w:themeColor="text1"/>
                <w:sz w:val="18"/>
                <w:szCs w:val="20"/>
              </w:rPr>
              <w:t>($100 late fee for applicable applications)</w:t>
            </w:r>
          </w:p>
        </w:tc>
        <w:tc>
          <w:tcPr>
            <w:tcW w:w="1449" w:type="dxa"/>
            <w:tcBorders>
              <w:top w:val="single" w:sz="4" w:space="0" w:color="auto"/>
            </w:tcBorders>
            <w:shd w:val="clear" w:color="auto" w:fill="auto"/>
          </w:tcPr>
          <w:p w14:paraId="75519672" w14:textId="77777777" w:rsidR="00EA323D" w:rsidRPr="00EA323D" w:rsidRDefault="00EA323D" w:rsidP="00EA323D">
            <w:pPr>
              <w:pStyle w:val="TableParagraph"/>
              <w:ind w:left="206" w:right="203"/>
              <w:jc w:val="center"/>
              <w:rPr>
                <w:b/>
                <w:color w:val="FF0000"/>
                <w:sz w:val="18"/>
                <w:szCs w:val="20"/>
              </w:rPr>
            </w:pPr>
            <w:r w:rsidRPr="00EA323D">
              <w:rPr>
                <w:b/>
                <w:color w:val="FF0000"/>
                <w:sz w:val="18"/>
                <w:szCs w:val="20"/>
              </w:rPr>
              <w:t>Fee Category Changed</w:t>
            </w:r>
          </w:p>
        </w:tc>
      </w:tr>
      <w:tr w:rsidR="00EA323D" w:rsidRPr="00EA323D" w14:paraId="166A72E7" w14:textId="77777777" w:rsidTr="00EA323D">
        <w:trPr>
          <w:trHeight w:val="1023"/>
        </w:trPr>
        <w:tc>
          <w:tcPr>
            <w:tcW w:w="463" w:type="dxa"/>
            <w:vMerge/>
          </w:tcPr>
          <w:p w14:paraId="2B930D76" w14:textId="77777777" w:rsidR="00EA323D" w:rsidRPr="00EA323D" w:rsidRDefault="00EA323D" w:rsidP="00EA323D">
            <w:pPr>
              <w:pStyle w:val="TableParagraph"/>
              <w:rPr>
                <w:b/>
                <w:bCs/>
                <w:sz w:val="18"/>
                <w:szCs w:val="20"/>
              </w:rPr>
            </w:pPr>
          </w:p>
        </w:tc>
        <w:tc>
          <w:tcPr>
            <w:tcW w:w="1754" w:type="dxa"/>
            <w:vMerge/>
          </w:tcPr>
          <w:p w14:paraId="43783B0A" w14:textId="77777777" w:rsidR="00EA323D" w:rsidRPr="00EA323D" w:rsidRDefault="00EA323D" w:rsidP="00EA323D">
            <w:pPr>
              <w:pStyle w:val="TableParagraph"/>
              <w:ind w:right="298"/>
              <w:rPr>
                <w:b/>
                <w:sz w:val="18"/>
                <w:szCs w:val="20"/>
              </w:rPr>
            </w:pPr>
          </w:p>
        </w:tc>
        <w:tc>
          <w:tcPr>
            <w:tcW w:w="4527" w:type="dxa"/>
            <w:vMerge/>
          </w:tcPr>
          <w:p w14:paraId="767DB9EF" w14:textId="77777777" w:rsidR="00EA323D" w:rsidRPr="00EA323D" w:rsidRDefault="00EA323D" w:rsidP="00EA323D">
            <w:pPr>
              <w:pStyle w:val="TableParagraph"/>
              <w:ind w:right="215"/>
              <w:rPr>
                <w:color w:val="000000" w:themeColor="text1"/>
                <w:sz w:val="18"/>
                <w:szCs w:val="20"/>
              </w:rPr>
            </w:pPr>
          </w:p>
        </w:tc>
        <w:tc>
          <w:tcPr>
            <w:tcW w:w="1471" w:type="dxa"/>
            <w:tcBorders>
              <w:top w:val="single" w:sz="4" w:space="0" w:color="auto"/>
            </w:tcBorders>
            <w:shd w:val="clear" w:color="auto" w:fill="auto"/>
          </w:tcPr>
          <w:p w14:paraId="5052F4B8" w14:textId="77777777" w:rsidR="00EA323D" w:rsidRPr="00EA323D" w:rsidRDefault="00EA323D" w:rsidP="00EA323D">
            <w:pPr>
              <w:pStyle w:val="TableParagraph"/>
              <w:ind w:left="139" w:right="131"/>
              <w:jc w:val="center"/>
              <w:rPr>
                <w:bCs/>
                <w:color w:val="000000" w:themeColor="text1"/>
                <w:sz w:val="18"/>
                <w:szCs w:val="20"/>
              </w:rPr>
            </w:pPr>
            <w:r w:rsidRPr="00EA323D">
              <w:rPr>
                <w:bCs/>
                <w:color w:val="000000" w:themeColor="text1"/>
                <w:sz w:val="18"/>
                <w:szCs w:val="20"/>
              </w:rPr>
              <w:t>Site Visit</w:t>
            </w:r>
          </w:p>
        </w:tc>
        <w:tc>
          <w:tcPr>
            <w:tcW w:w="1581" w:type="dxa"/>
            <w:tcBorders>
              <w:top w:val="single" w:sz="4" w:space="0" w:color="auto"/>
            </w:tcBorders>
            <w:shd w:val="clear" w:color="auto" w:fill="auto"/>
          </w:tcPr>
          <w:p w14:paraId="19830A17" w14:textId="77777777" w:rsidR="00EA323D" w:rsidRPr="00EA323D" w:rsidRDefault="00EA323D" w:rsidP="00EA323D">
            <w:pPr>
              <w:pStyle w:val="TableParagraph"/>
              <w:ind w:left="139" w:right="131"/>
              <w:jc w:val="center"/>
              <w:rPr>
                <w:b/>
                <w:color w:val="000000" w:themeColor="text1"/>
                <w:sz w:val="18"/>
                <w:szCs w:val="20"/>
              </w:rPr>
            </w:pPr>
            <w:r w:rsidRPr="00EA323D">
              <w:rPr>
                <w:b/>
                <w:color w:val="000000" w:themeColor="text1"/>
                <w:sz w:val="18"/>
                <w:szCs w:val="20"/>
              </w:rPr>
              <w:t>$200</w:t>
            </w:r>
          </w:p>
        </w:tc>
        <w:tc>
          <w:tcPr>
            <w:tcW w:w="1449" w:type="dxa"/>
            <w:tcBorders>
              <w:top w:val="single" w:sz="4" w:space="0" w:color="auto"/>
            </w:tcBorders>
            <w:shd w:val="clear" w:color="auto" w:fill="auto"/>
          </w:tcPr>
          <w:p w14:paraId="5326E6A0" w14:textId="77777777" w:rsidR="00EA323D" w:rsidRPr="00EA323D" w:rsidRDefault="00EA323D" w:rsidP="00EA323D">
            <w:pPr>
              <w:pStyle w:val="TableParagraph"/>
              <w:ind w:left="139" w:right="131"/>
              <w:jc w:val="center"/>
              <w:rPr>
                <w:b/>
                <w:color w:val="000000" w:themeColor="text1"/>
                <w:sz w:val="18"/>
                <w:szCs w:val="20"/>
              </w:rPr>
            </w:pPr>
            <w:r w:rsidRPr="00EA323D">
              <w:rPr>
                <w:b/>
                <w:color w:val="000000" w:themeColor="text1"/>
                <w:sz w:val="18"/>
                <w:szCs w:val="20"/>
              </w:rPr>
              <w:t>N/A</w:t>
            </w:r>
          </w:p>
        </w:tc>
      </w:tr>
      <w:tr w:rsidR="00EA323D" w:rsidRPr="00EA323D" w14:paraId="533C185D" w14:textId="77777777" w:rsidTr="00EA323D">
        <w:trPr>
          <w:trHeight w:val="690"/>
        </w:trPr>
        <w:tc>
          <w:tcPr>
            <w:tcW w:w="463" w:type="dxa"/>
          </w:tcPr>
          <w:p w14:paraId="0CC6B52E" w14:textId="77777777" w:rsidR="00EA323D" w:rsidRPr="00EA323D" w:rsidRDefault="00EA323D" w:rsidP="00EA323D">
            <w:pPr>
              <w:pStyle w:val="TableParagraph"/>
              <w:rPr>
                <w:b/>
                <w:bCs/>
                <w:sz w:val="18"/>
                <w:szCs w:val="20"/>
              </w:rPr>
            </w:pPr>
            <w:r w:rsidRPr="00EA323D">
              <w:rPr>
                <w:b/>
                <w:bCs/>
                <w:sz w:val="18"/>
                <w:szCs w:val="20"/>
              </w:rPr>
              <w:t>4</w:t>
            </w:r>
          </w:p>
        </w:tc>
        <w:tc>
          <w:tcPr>
            <w:tcW w:w="1754" w:type="dxa"/>
          </w:tcPr>
          <w:p w14:paraId="3E214E19" w14:textId="77777777" w:rsidR="00EA323D" w:rsidRPr="00EA323D" w:rsidRDefault="00EA323D" w:rsidP="00EA323D">
            <w:pPr>
              <w:pStyle w:val="TableParagraph"/>
              <w:ind w:right="121"/>
              <w:rPr>
                <w:b/>
                <w:bCs/>
                <w:sz w:val="18"/>
                <w:szCs w:val="20"/>
              </w:rPr>
            </w:pPr>
            <w:r w:rsidRPr="00EA323D">
              <w:rPr>
                <w:b/>
                <w:bCs/>
                <w:sz w:val="18"/>
                <w:szCs w:val="20"/>
              </w:rPr>
              <w:t>Degree Elevation</w:t>
            </w:r>
            <w:r w:rsidRPr="00EA323D">
              <w:rPr>
                <w:b/>
                <w:bCs/>
                <w:color w:val="FF0000"/>
                <w:sz w:val="18"/>
                <w:szCs w:val="20"/>
              </w:rPr>
              <w:t xml:space="preserve"> </w:t>
            </w:r>
            <w:r w:rsidRPr="00EA323D">
              <w:rPr>
                <w:b/>
                <w:bCs/>
                <w:sz w:val="18"/>
                <w:szCs w:val="20"/>
              </w:rPr>
              <w:t>Fee</w:t>
            </w:r>
          </w:p>
        </w:tc>
        <w:tc>
          <w:tcPr>
            <w:tcW w:w="4527" w:type="dxa"/>
          </w:tcPr>
          <w:p w14:paraId="1EBDEB40" w14:textId="77777777" w:rsidR="00EA323D" w:rsidRPr="00EA323D" w:rsidRDefault="00EA323D" w:rsidP="00EA323D">
            <w:pPr>
              <w:pStyle w:val="TableParagraph"/>
              <w:ind w:right="327"/>
              <w:rPr>
                <w:sz w:val="18"/>
                <w:szCs w:val="20"/>
              </w:rPr>
            </w:pPr>
            <w:r w:rsidRPr="00EA323D">
              <w:rPr>
                <w:sz w:val="18"/>
                <w:szCs w:val="20"/>
              </w:rPr>
              <w:t>This fee is assessed for the elevation to each degree level.</w:t>
            </w:r>
          </w:p>
        </w:tc>
        <w:tc>
          <w:tcPr>
            <w:tcW w:w="1471" w:type="dxa"/>
            <w:tcBorders>
              <w:top w:val="nil"/>
              <w:left w:val="nil"/>
              <w:bottom w:val="nil"/>
              <w:right w:val="nil"/>
            </w:tcBorders>
            <w:shd w:val="clear" w:color="auto" w:fill="000000" w:themeFill="text1"/>
          </w:tcPr>
          <w:p w14:paraId="76F6CBBD" w14:textId="77777777" w:rsidR="00EA323D" w:rsidRPr="00EA323D" w:rsidRDefault="00EA323D" w:rsidP="00EA323D">
            <w:pPr>
              <w:pStyle w:val="TableParagraph"/>
              <w:ind w:left="0"/>
              <w:rPr>
                <w:sz w:val="18"/>
                <w:szCs w:val="20"/>
              </w:rPr>
            </w:pPr>
          </w:p>
        </w:tc>
        <w:tc>
          <w:tcPr>
            <w:tcW w:w="1581" w:type="dxa"/>
            <w:shd w:val="clear" w:color="auto" w:fill="auto"/>
          </w:tcPr>
          <w:p w14:paraId="74F31B86" w14:textId="77777777" w:rsidR="00EA323D" w:rsidRPr="00EA323D" w:rsidRDefault="00EA323D" w:rsidP="00EA323D">
            <w:pPr>
              <w:pStyle w:val="TableParagraph"/>
              <w:ind w:left="139" w:right="131"/>
              <w:jc w:val="center"/>
              <w:rPr>
                <w:b/>
                <w:bCs/>
                <w:sz w:val="18"/>
                <w:szCs w:val="20"/>
              </w:rPr>
            </w:pPr>
            <w:r w:rsidRPr="00EA323D">
              <w:rPr>
                <w:b/>
                <w:bCs/>
                <w:sz w:val="18"/>
                <w:szCs w:val="20"/>
              </w:rPr>
              <w:t>$1,000</w:t>
            </w:r>
          </w:p>
        </w:tc>
        <w:tc>
          <w:tcPr>
            <w:tcW w:w="1449" w:type="dxa"/>
            <w:shd w:val="clear" w:color="auto" w:fill="auto"/>
          </w:tcPr>
          <w:p w14:paraId="2D73EC47" w14:textId="77777777" w:rsidR="00EA323D" w:rsidRPr="00EA323D" w:rsidRDefault="00EA323D" w:rsidP="00EA323D">
            <w:pPr>
              <w:pStyle w:val="TableParagraph"/>
              <w:ind w:left="206" w:right="203"/>
              <w:jc w:val="center"/>
              <w:rPr>
                <w:b/>
                <w:bCs/>
                <w:sz w:val="18"/>
                <w:szCs w:val="20"/>
              </w:rPr>
            </w:pPr>
            <w:r w:rsidRPr="00EA323D">
              <w:rPr>
                <w:b/>
                <w:bCs/>
                <w:sz w:val="18"/>
                <w:szCs w:val="20"/>
              </w:rPr>
              <w:t>N/A</w:t>
            </w:r>
          </w:p>
        </w:tc>
      </w:tr>
      <w:tr w:rsidR="00EA323D" w:rsidRPr="00EA323D" w14:paraId="7DBF2511" w14:textId="77777777" w:rsidTr="00EA323D">
        <w:trPr>
          <w:trHeight w:val="690"/>
        </w:trPr>
        <w:tc>
          <w:tcPr>
            <w:tcW w:w="463" w:type="dxa"/>
          </w:tcPr>
          <w:p w14:paraId="437F86F2" w14:textId="77777777" w:rsidR="00EA323D" w:rsidRPr="00EA323D" w:rsidRDefault="00EA323D" w:rsidP="00EA323D">
            <w:pPr>
              <w:pStyle w:val="TableParagraph"/>
              <w:rPr>
                <w:b/>
                <w:bCs/>
                <w:sz w:val="18"/>
                <w:szCs w:val="20"/>
              </w:rPr>
            </w:pPr>
            <w:r w:rsidRPr="00EA323D">
              <w:rPr>
                <w:b/>
                <w:bCs/>
                <w:color w:val="000000" w:themeColor="text1"/>
                <w:sz w:val="18"/>
                <w:szCs w:val="20"/>
              </w:rPr>
              <w:t>5</w:t>
            </w:r>
          </w:p>
        </w:tc>
        <w:tc>
          <w:tcPr>
            <w:tcW w:w="1754" w:type="dxa"/>
          </w:tcPr>
          <w:p w14:paraId="0E68BF9E" w14:textId="77777777" w:rsidR="00EA323D" w:rsidRPr="00EA323D" w:rsidRDefault="00EA323D" w:rsidP="00EA323D">
            <w:pPr>
              <w:pStyle w:val="TableParagraph"/>
              <w:ind w:right="121"/>
              <w:rPr>
                <w:b/>
                <w:bCs/>
                <w:sz w:val="18"/>
                <w:szCs w:val="20"/>
              </w:rPr>
            </w:pPr>
            <w:r w:rsidRPr="00EA323D">
              <w:rPr>
                <w:b/>
                <w:bCs/>
                <w:color w:val="000000" w:themeColor="text1"/>
                <w:sz w:val="18"/>
                <w:szCs w:val="20"/>
              </w:rPr>
              <w:t>Missed Site Visit Fee</w:t>
            </w:r>
          </w:p>
        </w:tc>
        <w:tc>
          <w:tcPr>
            <w:tcW w:w="4527" w:type="dxa"/>
          </w:tcPr>
          <w:p w14:paraId="638BD1BC" w14:textId="77777777" w:rsidR="00EA323D" w:rsidRPr="00EA323D" w:rsidRDefault="00EA323D" w:rsidP="00EA323D">
            <w:pPr>
              <w:pStyle w:val="TableParagraph"/>
              <w:ind w:right="99"/>
              <w:rPr>
                <w:color w:val="000000" w:themeColor="text1"/>
                <w:sz w:val="18"/>
                <w:szCs w:val="20"/>
              </w:rPr>
            </w:pPr>
            <w:r w:rsidRPr="00EA323D">
              <w:rPr>
                <w:color w:val="000000" w:themeColor="text1"/>
                <w:sz w:val="18"/>
                <w:szCs w:val="20"/>
              </w:rPr>
              <w:t>This fee is assessed for the failure of the institution to attend a scheduled site visit. This also includes the inability of the person hosting the site visit to perform all the required functions of the visit such as not having access to the facility, its records, etc. In the event a site visit must be rescheduled, 24-hour notice must be given, or the institution might be subject to this fee.</w:t>
            </w:r>
          </w:p>
          <w:p w14:paraId="05FA0220" w14:textId="77777777" w:rsidR="00EA323D" w:rsidRPr="00EA323D" w:rsidRDefault="00EA323D" w:rsidP="00EA323D">
            <w:pPr>
              <w:pStyle w:val="TableParagraph"/>
              <w:ind w:right="327"/>
              <w:rPr>
                <w:sz w:val="18"/>
                <w:szCs w:val="20"/>
              </w:rPr>
            </w:pPr>
          </w:p>
        </w:tc>
        <w:tc>
          <w:tcPr>
            <w:tcW w:w="1471" w:type="dxa"/>
            <w:tcBorders>
              <w:top w:val="nil"/>
              <w:left w:val="nil"/>
              <w:bottom w:val="nil"/>
              <w:right w:val="nil"/>
            </w:tcBorders>
            <w:shd w:val="clear" w:color="auto" w:fill="000000" w:themeFill="text1"/>
          </w:tcPr>
          <w:p w14:paraId="63303D85" w14:textId="77777777" w:rsidR="00EA323D" w:rsidRPr="00EA323D" w:rsidRDefault="00EA323D" w:rsidP="00EA323D">
            <w:pPr>
              <w:pStyle w:val="TableParagraph"/>
              <w:ind w:left="0"/>
              <w:rPr>
                <w:sz w:val="18"/>
                <w:szCs w:val="20"/>
              </w:rPr>
            </w:pPr>
          </w:p>
        </w:tc>
        <w:tc>
          <w:tcPr>
            <w:tcW w:w="1581" w:type="dxa"/>
            <w:shd w:val="clear" w:color="auto" w:fill="auto"/>
          </w:tcPr>
          <w:p w14:paraId="4CB5047D" w14:textId="77777777" w:rsidR="00EA323D" w:rsidRPr="00EA323D" w:rsidRDefault="00EA323D" w:rsidP="00EA323D">
            <w:pPr>
              <w:pStyle w:val="TableParagraph"/>
              <w:ind w:left="139" w:right="131"/>
              <w:jc w:val="center"/>
              <w:rPr>
                <w:b/>
                <w:bCs/>
                <w:sz w:val="18"/>
                <w:szCs w:val="20"/>
              </w:rPr>
            </w:pPr>
            <w:r w:rsidRPr="00EA323D">
              <w:rPr>
                <w:b/>
                <w:bCs/>
                <w:color w:val="000000" w:themeColor="text1"/>
                <w:sz w:val="18"/>
                <w:szCs w:val="20"/>
              </w:rPr>
              <w:t>$200</w:t>
            </w:r>
          </w:p>
        </w:tc>
        <w:tc>
          <w:tcPr>
            <w:tcW w:w="1449" w:type="dxa"/>
            <w:shd w:val="clear" w:color="auto" w:fill="auto"/>
          </w:tcPr>
          <w:p w14:paraId="5779FBD6" w14:textId="77777777" w:rsidR="00EA323D" w:rsidRPr="00EA323D" w:rsidRDefault="00EA323D" w:rsidP="00EA323D">
            <w:pPr>
              <w:pStyle w:val="TableParagraph"/>
              <w:ind w:left="206" w:right="203"/>
              <w:jc w:val="center"/>
              <w:rPr>
                <w:b/>
                <w:bCs/>
                <w:sz w:val="18"/>
                <w:szCs w:val="20"/>
              </w:rPr>
            </w:pPr>
            <w:r w:rsidRPr="00EA323D">
              <w:rPr>
                <w:b/>
                <w:bCs/>
                <w:color w:val="000000" w:themeColor="text1"/>
                <w:sz w:val="18"/>
                <w:szCs w:val="20"/>
              </w:rPr>
              <w:t>N/A</w:t>
            </w:r>
          </w:p>
        </w:tc>
      </w:tr>
      <w:tr w:rsidR="00EA323D" w:rsidRPr="00EA323D" w14:paraId="3B603190" w14:textId="77777777" w:rsidTr="00EA323D">
        <w:trPr>
          <w:trHeight w:val="691"/>
        </w:trPr>
        <w:tc>
          <w:tcPr>
            <w:tcW w:w="463" w:type="dxa"/>
            <w:vMerge w:val="restart"/>
          </w:tcPr>
          <w:p w14:paraId="28FE05B2" w14:textId="77777777" w:rsidR="00EA323D" w:rsidRPr="00EA323D" w:rsidRDefault="00EA323D" w:rsidP="00EA323D">
            <w:pPr>
              <w:pStyle w:val="TableParagraph"/>
              <w:rPr>
                <w:b/>
                <w:bCs/>
                <w:sz w:val="18"/>
                <w:szCs w:val="20"/>
              </w:rPr>
            </w:pPr>
            <w:r w:rsidRPr="00EA323D">
              <w:rPr>
                <w:b/>
                <w:bCs/>
                <w:sz w:val="18"/>
                <w:szCs w:val="20"/>
              </w:rPr>
              <w:t>6</w:t>
            </w:r>
          </w:p>
        </w:tc>
        <w:tc>
          <w:tcPr>
            <w:tcW w:w="1754" w:type="dxa"/>
            <w:vMerge w:val="restart"/>
          </w:tcPr>
          <w:p w14:paraId="342D55B5" w14:textId="77777777" w:rsidR="00EA323D" w:rsidRPr="00EA323D" w:rsidRDefault="00EA323D" w:rsidP="00EA323D">
            <w:pPr>
              <w:pStyle w:val="TableParagraph"/>
              <w:spacing w:before="1"/>
              <w:ind w:right="382"/>
              <w:rPr>
                <w:b/>
                <w:sz w:val="18"/>
                <w:szCs w:val="20"/>
              </w:rPr>
            </w:pPr>
            <w:r w:rsidRPr="00EA323D">
              <w:rPr>
                <w:b/>
                <w:sz w:val="18"/>
                <w:szCs w:val="20"/>
              </w:rPr>
              <w:t>Authorization Fee</w:t>
            </w:r>
          </w:p>
        </w:tc>
        <w:tc>
          <w:tcPr>
            <w:tcW w:w="4527" w:type="dxa"/>
            <w:vMerge w:val="restart"/>
          </w:tcPr>
          <w:p w14:paraId="4A3DC4A3" w14:textId="77777777" w:rsidR="00EA323D" w:rsidRPr="00EA323D" w:rsidRDefault="00EA323D" w:rsidP="00EA323D">
            <w:pPr>
              <w:pStyle w:val="TableParagraph"/>
              <w:spacing w:before="1"/>
              <w:ind w:right="227"/>
              <w:rPr>
                <w:sz w:val="18"/>
                <w:szCs w:val="20"/>
              </w:rPr>
            </w:pPr>
            <w:r w:rsidRPr="00EA323D">
              <w:rPr>
                <w:sz w:val="18"/>
                <w:szCs w:val="20"/>
              </w:rPr>
              <w:t>The fee is assessed annually to institutions as part of the application for authorization and must be made payable to NPEC.</w:t>
            </w:r>
          </w:p>
          <w:p w14:paraId="3EAD90C9" w14:textId="77777777" w:rsidR="00EA323D" w:rsidRPr="00EA323D" w:rsidRDefault="00EA323D" w:rsidP="00EA323D">
            <w:pPr>
              <w:pStyle w:val="TableParagraph"/>
              <w:spacing w:before="1"/>
              <w:ind w:right="119"/>
              <w:rPr>
                <w:sz w:val="18"/>
                <w:szCs w:val="20"/>
              </w:rPr>
            </w:pPr>
          </w:p>
          <w:p w14:paraId="23983441" w14:textId="77777777" w:rsidR="00EA323D" w:rsidRPr="00EA323D" w:rsidRDefault="00EA323D" w:rsidP="00EA323D">
            <w:pPr>
              <w:pStyle w:val="TableParagraph"/>
              <w:spacing w:before="1"/>
              <w:ind w:right="119"/>
              <w:rPr>
                <w:sz w:val="18"/>
                <w:szCs w:val="20"/>
              </w:rPr>
            </w:pPr>
            <w:r w:rsidRPr="00EA323D">
              <w:rPr>
                <w:sz w:val="18"/>
                <w:szCs w:val="20"/>
              </w:rPr>
              <w:t>This Authorization Fee is calculated based on 2/10 of one percent of estimated tuition and fees minus refunds. In the Initial Authorization Application, this is based on projected tuition and fees. For campuses located in Georgia this figure will be based on tuition and fees for the campus. For campuses located outside of Georgia, this figure will be based on tuition and fees associated with Georgia students only.</w:t>
            </w:r>
          </w:p>
          <w:p w14:paraId="21197529" w14:textId="77777777" w:rsidR="00EA323D" w:rsidRPr="00EA323D" w:rsidRDefault="00EA323D" w:rsidP="00EA323D">
            <w:pPr>
              <w:pStyle w:val="TableParagraph"/>
              <w:spacing w:before="1"/>
              <w:ind w:right="119"/>
              <w:rPr>
                <w:sz w:val="18"/>
                <w:szCs w:val="20"/>
              </w:rPr>
            </w:pPr>
          </w:p>
          <w:p w14:paraId="68B06DAC" w14:textId="77777777" w:rsidR="00EA323D" w:rsidRPr="00EA323D" w:rsidRDefault="00EA323D" w:rsidP="00EA323D">
            <w:pPr>
              <w:pStyle w:val="TableParagraph"/>
              <w:ind w:right="203"/>
              <w:rPr>
                <w:sz w:val="18"/>
                <w:szCs w:val="20"/>
              </w:rPr>
            </w:pPr>
            <w:r w:rsidRPr="00EA323D">
              <w:rPr>
                <w:sz w:val="18"/>
                <w:szCs w:val="20"/>
              </w:rPr>
              <w:t>A late fee is assessed for failure to submit a complete renewal application, including all fees, 60 days prior to the expiration date on the Certificate of Authorization. The late fees will be as follows:</w:t>
            </w:r>
          </w:p>
          <w:p w14:paraId="536C6023" w14:textId="77777777" w:rsidR="00EA323D" w:rsidRPr="00EA323D" w:rsidRDefault="00EA323D" w:rsidP="00EA323D">
            <w:pPr>
              <w:pStyle w:val="TableParagraph"/>
              <w:numPr>
                <w:ilvl w:val="0"/>
                <w:numId w:val="45"/>
              </w:numPr>
              <w:ind w:right="203"/>
              <w:rPr>
                <w:bCs/>
                <w:sz w:val="18"/>
                <w:szCs w:val="20"/>
              </w:rPr>
            </w:pPr>
            <w:r w:rsidRPr="00EA323D">
              <w:rPr>
                <w:b/>
                <w:sz w:val="18"/>
                <w:szCs w:val="20"/>
                <w:u w:val="single"/>
              </w:rPr>
              <w:t>25%</w:t>
            </w:r>
            <w:r w:rsidRPr="00EA323D">
              <w:rPr>
                <w:b/>
                <w:sz w:val="18"/>
                <w:szCs w:val="20"/>
              </w:rPr>
              <w:t xml:space="preserve"> </w:t>
            </w:r>
            <w:r w:rsidRPr="00EA323D">
              <w:rPr>
                <w:bCs/>
                <w:sz w:val="18"/>
                <w:szCs w:val="20"/>
              </w:rPr>
              <w:t xml:space="preserve">of </w:t>
            </w:r>
            <w:r w:rsidRPr="00EA323D">
              <w:rPr>
                <w:bCs/>
                <w:w w:val="95"/>
                <w:sz w:val="18"/>
                <w:szCs w:val="20"/>
              </w:rPr>
              <w:t xml:space="preserve">Authorization </w:t>
            </w:r>
            <w:r w:rsidRPr="00EA323D">
              <w:rPr>
                <w:bCs/>
                <w:sz w:val="18"/>
                <w:szCs w:val="20"/>
              </w:rPr>
              <w:t xml:space="preserve">Fee for applications or fees submitted late but prior to 30 days before </w:t>
            </w:r>
            <w:proofErr w:type="gramStart"/>
            <w:r w:rsidRPr="00EA323D">
              <w:rPr>
                <w:bCs/>
                <w:sz w:val="18"/>
                <w:szCs w:val="20"/>
              </w:rPr>
              <w:t>expiration;</w:t>
            </w:r>
            <w:proofErr w:type="gramEnd"/>
          </w:p>
          <w:p w14:paraId="7FB0F3D4" w14:textId="77777777" w:rsidR="00EA323D" w:rsidRPr="00EA323D" w:rsidRDefault="00EA323D" w:rsidP="00EA323D">
            <w:pPr>
              <w:pStyle w:val="TableParagraph"/>
              <w:numPr>
                <w:ilvl w:val="0"/>
                <w:numId w:val="45"/>
              </w:numPr>
              <w:ind w:right="203"/>
              <w:rPr>
                <w:bCs/>
                <w:sz w:val="18"/>
                <w:szCs w:val="20"/>
              </w:rPr>
            </w:pPr>
            <w:r w:rsidRPr="00EA323D">
              <w:rPr>
                <w:b/>
                <w:sz w:val="18"/>
                <w:szCs w:val="20"/>
                <w:u w:val="single"/>
              </w:rPr>
              <w:t>50%</w:t>
            </w:r>
            <w:r w:rsidRPr="00EA323D">
              <w:rPr>
                <w:b/>
                <w:sz w:val="18"/>
                <w:szCs w:val="20"/>
              </w:rPr>
              <w:t xml:space="preserve"> </w:t>
            </w:r>
            <w:r w:rsidRPr="00EA323D">
              <w:rPr>
                <w:bCs/>
                <w:sz w:val="18"/>
                <w:szCs w:val="20"/>
              </w:rPr>
              <w:t xml:space="preserve">of Authorization Fee for applications or fees submitted late and within 30 days of expiration </w:t>
            </w:r>
            <w:proofErr w:type="gramStart"/>
            <w:r w:rsidRPr="00EA323D">
              <w:rPr>
                <w:bCs/>
                <w:sz w:val="18"/>
                <w:szCs w:val="20"/>
              </w:rPr>
              <w:t>date</w:t>
            </w:r>
            <w:proofErr w:type="gramEnd"/>
          </w:p>
          <w:p w14:paraId="42871968" w14:textId="77777777" w:rsidR="00EA323D" w:rsidRPr="00EA323D" w:rsidRDefault="00EA323D" w:rsidP="00EA323D">
            <w:pPr>
              <w:pStyle w:val="TableParagraph"/>
              <w:ind w:left="467" w:right="203"/>
              <w:rPr>
                <w:bCs/>
                <w:sz w:val="18"/>
                <w:szCs w:val="20"/>
              </w:rPr>
            </w:pPr>
          </w:p>
        </w:tc>
        <w:tc>
          <w:tcPr>
            <w:tcW w:w="1471" w:type="dxa"/>
            <w:shd w:val="clear" w:color="auto" w:fill="D9D9D9" w:themeFill="background1" w:themeFillShade="D9"/>
          </w:tcPr>
          <w:p w14:paraId="53E67B54" w14:textId="77777777" w:rsidR="00EA323D" w:rsidRPr="00EA323D" w:rsidRDefault="00EA323D" w:rsidP="00EA323D">
            <w:pPr>
              <w:pStyle w:val="TableParagraph"/>
              <w:spacing w:before="1"/>
              <w:rPr>
                <w:b/>
                <w:sz w:val="18"/>
                <w:szCs w:val="20"/>
              </w:rPr>
            </w:pPr>
            <w:r w:rsidRPr="00EA323D">
              <w:rPr>
                <w:b/>
                <w:sz w:val="18"/>
                <w:szCs w:val="20"/>
              </w:rPr>
              <w:t>Nondegree-granting institutions:</w:t>
            </w:r>
          </w:p>
        </w:tc>
        <w:tc>
          <w:tcPr>
            <w:tcW w:w="1581" w:type="dxa"/>
            <w:tcBorders>
              <w:top w:val="nil"/>
              <w:left w:val="nil"/>
              <w:bottom w:val="nil"/>
              <w:right w:val="nil"/>
            </w:tcBorders>
            <w:shd w:val="clear" w:color="auto" w:fill="000000" w:themeFill="text1"/>
          </w:tcPr>
          <w:p w14:paraId="4C162978" w14:textId="77777777" w:rsidR="00EA323D" w:rsidRPr="00EA323D" w:rsidRDefault="00EA323D" w:rsidP="00EA323D">
            <w:pPr>
              <w:pStyle w:val="TableParagraph"/>
              <w:ind w:left="0"/>
              <w:rPr>
                <w:sz w:val="18"/>
                <w:szCs w:val="20"/>
              </w:rPr>
            </w:pPr>
          </w:p>
        </w:tc>
        <w:tc>
          <w:tcPr>
            <w:tcW w:w="1449" w:type="dxa"/>
            <w:tcBorders>
              <w:top w:val="nil"/>
              <w:left w:val="nil"/>
              <w:bottom w:val="nil"/>
              <w:right w:val="nil"/>
            </w:tcBorders>
            <w:shd w:val="clear" w:color="auto" w:fill="000000" w:themeFill="text1"/>
          </w:tcPr>
          <w:p w14:paraId="0941C646" w14:textId="77777777" w:rsidR="00EA323D" w:rsidRPr="00EA323D" w:rsidRDefault="00EA323D" w:rsidP="00EA323D">
            <w:pPr>
              <w:pStyle w:val="TableParagraph"/>
              <w:ind w:left="0"/>
              <w:rPr>
                <w:sz w:val="18"/>
                <w:szCs w:val="20"/>
              </w:rPr>
            </w:pPr>
          </w:p>
        </w:tc>
      </w:tr>
      <w:tr w:rsidR="00EA323D" w:rsidRPr="00EA323D" w14:paraId="0DDD2F08" w14:textId="77777777" w:rsidTr="00EA323D">
        <w:trPr>
          <w:trHeight w:val="460"/>
        </w:trPr>
        <w:tc>
          <w:tcPr>
            <w:tcW w:w="463" w:type="dxa"/>
            <w:vMerge/>
          </w:tcPr>
          <w:p w14:paraId="745A3BC0" w14:textId="77777777" w:rsidR="00EA323D" w:rsidRPr="00EA323D" w:rsidRDefault="00EA323D" w:rsidP="00EA323D">
            <w:pPr>
              <w:rPr>
                <w:sz w:val="18"/>
                <w:szCs w:val="20"/>
              </w:rPr>
            </w:pPr>
          </w:p>
        </w:tc>
        <w:tc>
          <w:tcPr>
            <w:tcW w:w="1754" w:type="dxa"/>
            <w:vMerge/>
          </w:tcPr>
          <w:p w14:paraId="44B317CE" w14:textId="77777777" w:rsidR="00EA323D" w:rsidRPr="00EA323D" w:rsidRDefault="00EA323D" w:rsidP="00EA323D">
            <w:pPr>
              <w:rPr>
                <w:sz w:val="18"/>
                <w:szCs w:val="20"/>
              </w:rPr>
            </w:pPr>
          </w:p>
        </w:tc>
        <w:tc>
          <w:tcPr>
            <w:tcW w:w="4527" w:type="dxa"/>
            <w:vMerge/>
          </w:tcPr>
          <w:p w14:paraId="25A518C6" w14:textId="77777777" w:rsidR="00EA323D" w:rsidRPr="00EA323D" w:rsidRDefault="00EA323D" w:rsidP="00EA323D">
            <w:pPr>
              <w:rPr>
                <w:sz w:val="18"/>
                <w:szCs w:val="20"/>
              </w:rPr>
            </w:pPr>
          </w:p>
        </w:tc>
        <w:tc>
          <w:tcPr>
            <w:tcW w:w="1471" w:type="dxa"/>
          </w:tcPr>
          <w:p w14:paraId="49B41CBA" w14:textId="77777777" w:rsidR="00EA323D" w:rsidRPr="00EA323D" w:rsidRDefault="00EA323D" w:rsidP="00EA323D">
            <w:pPr>
              <w:pStyle w:val="TableParagraph"/>
              <w:ind w:left="345"/>
              <w:rPr>
                <w:sz w:val="18"/>
                <w:szCs w:val="20"/>
              </w:rPr>
            </w:pPr>
            <w:r w:rsidRPr="00EA323D">
              <w:rPr>
                <w:sz w:val="18"/>
                <w:szCs w:val="20"/>
              </w:rPr>
              <w:t>Minimum annual fee</w:t>
            </w:r>
          </w:p>
        </w:tc>
        <w:tc>
          <w:tcPr>
            <w:tcW w:w="1581" w:type="dxa"/>
            <w:tcBorders>
              <w:top w:val="nil"/>
            </w:tcBorders>
          </w:tcPr>
          <w:p w14:paraId="1DBED946" w14:textId="77777777" w:rsidR="00EA323D" w:rsidRPr="00EA323D" w:rsidRDefault="00EA323D" w:rsidP="00EA323D">
            <w:pPr>
              <w:pStyle w:val="TableParagraph"/>
              <w:ind w:left="139" w:right="131"/>
              <w:jc w:val="center"/>
              <w:rPr>
                <w:b/>
                <w:sz w:val="18"/>
                <w:szCs w:val="20"/>
              </w:rPr>
            </w:pPr>
            <w:r w:rsidRPr="00EA323D">
              <w:rPr>
                <w:b/>
                <w:sz w:val="18"/>
                <w:szCs w:val="20"/>
              </w:rPr>
              <w:t>$500</w:t>
            </w:r>
          </w:p>
        </w:tc>
        <w:tc>
          <w:tcPr>
            <w:tcW w:w="1449" w:type="dxa"/>
            <w:tcBorders>
              <w:top w:val="nil"/>
            </w:tcBorders>
          </w:tcPr>
          <w:p w14:paraId="3DA213C5" w14:textId="77777777" w:rsidR="00EA323D" w:rsidRPr="00EA323D" w:rsidRDefault="00EA323D" w:rsidP="00EA323D">
            <w:pPr>
              <w:pStyle w:val="TableParagraph"/>
              <w:ind w:left="206" w:right="203"/>
              <w:jc w:val="center"/>
              <w:rPr>
                <w:b/>
                <w:sz w:val="18"/>
                <w:szCs w:val="20"/>
              </w:rPr>
            </w:pPr>
            <w:r w:rsidRPr="00EA323D">
              <w:rPr>
                <w:b/>
                <w:sz w:val="18"/>
                <w:szCs w:val="20"/>
              </w:rPr>
              <w:t>N/A</w:t>
            </w:r>
          </w:p>
        </w:tc>
      </w:tr>
      <w:tr w:rsidR="00EA323D" w:rsidRPr="00EA323D" w14:paraId="2D57234D" w14:textId="77777777" w:rsidTr="00EA323D">
        <w:trPr>
          <w:trHeight w:val="458"/>
        </w:trPr>
        <w:tc>
          <w:tcPr>
            <w:tcW w:w="463" w:type="dxa"/>
            <w:vMerge/>
          </w:tcPr>
          <w:p w14:paraId="7961FDCD" w14:textId="77777777" w:rsidR="00EA323D" w:rsidRPr="00EA323D" w:rsidRDefault="00EA323D" w:rsidP="00EA323D">
            <w:pPr>
              <w:rPr>
                <w:sz w:val="18"/>
                <w:szCs w:val="20"/>
              </w:rPr>
            </w:pPr>
          </w:p>
        </w:tc>
        <w:tc>
          <w:tcPr>
            <w:tcW w:w="1754" w:type="dxa"/>
            <w:vMerge/>
          </w:tcPr>
          <w:p w14:paraId="3F528EA5" w14:textId="77777777" w:rsidR="00EA323D" w:rsidRPr="00EA323D" w:rsidRDefault="00EA323D" w:rsidP="00EA323D">
            <w:pPr>
              <w:rPr>
                <w:sz w:val="18"/>
                <w:szCs w:val="20"/>
              </w:rPr>
            </w:pPr>
          </w:p>
        </w:tc>
        <w:tc>
          <w:tcPr>
            <w:tcW w:w="4527" w:type="dxa"/>
            <w:vMerge/>
          </w:tcPr>
          <w:p w14:paraId="5D371C71" w14:textId="77777777" w:rsidR="00EA323D" w:rsidRPr="00EA323D" w:rsidRDefault="00EA323D" w:rsidP="00EA323D">
            <w:pPr>
              <w:rPr>
                <w:sz w:val="18"/>
                <w:szCs w:val="20"/>
              </w:rPr>
            </w:pPr>
          </w:p>
        </w:tc>
        <w:tc>
          <w:tcPr>
            <w:tcW w:w="1471" w:type="dxa"/>
          </w:tcPr>
          <w:p w14:paraId="264B065A" w14:textId="77777777" w:rsidR="00EA323D" w:rsidRPr="00EA323D" w:rsidRDefault="00EA323D" w:rsidP="00EA323D">
            <w:pPr>
              <w:pStyle w:val="TableParagraph"/>
              <w:ind w:left="345"/>
              <w:rPr>
                <w:sz w:val="18"/>
                <w:szCs w:val="20"/>
              </w:rPr>
            </w:pPr>
            <w:r w:rsidRPr="00EA323D">
              <w:rPr>
                <w:sz w:val="18"/>
                <w:szCs w:val="20"/>
              </w:rPr>
              <w:t>Maximum annual fee</w:t>
            </w:r>
          </w:p>
        </w:tc>
        <w:tc>
          <w:tcPr>
            <w:tcW w:w="1581" w:type="dxa"/>
          </w:tcPr>
          <w:p w14:paraId="273F625E" w14:textId="77777777" w:rsidR="00EA323D" w:rsidRPr="00EA323D" w:rsidRDefault="00EA323D" w:rsidP="00EA323D">
            <w:pPr>
              <w:pStyle w:val="TableParagraph"/>
              <w:ind w:left="139" w:right="134"/>
              <w:jc w:val="center"/>
              <w:rPr>
                <w:b/>
                <w:sz w:val="18"/>
                <w:szCs w:val="20"/>
              </w:rPr>
            </w:pPr>
            <w:r w:rsidRPr="00EA323D">
              <w:rPr>
                <w:b/>
                <w:sz w:val="18"/>
                <w:szCs w:val="20"/>
              </w:rPr>
              <w:t>$25,000</w:t>
            </w:r>
          </w:p>
        </w:tc>
        <w:tc>
          <w:tcPr>
            <w:tcW w:w="1449" w:type="dxa"/>
          </w:tcPr>
          <w:p w14:paraId="45AD886A" w14:textId="77777777" w:rsidR="00EA323D" w:rsidRPr="00EA323D" w:rsidRDefault="00EA323D" w:rsidP="00EA323D">
            <w:pPr>
              <w:pStyle w:val="TableParagraph"/>
              <w:ind w:left="206" w:right="203"/>
              <w:jc w:val="center"/>
              <w:rPr>
                <w:b/>
                <w:sz w:val="18"/>
                <w:szCs w:val="20"/>
              </w:rPr>
            </w:pPr>
            <w:r w:rsidRPr="00EA323D">
              <w:rPr>
                <w:b/>
                <w:sz w:val="18"/>
                <w:szCs w:val="20"/>
              </w:rPr>
              <w:t>N/A</w:t>
            </w:r>
          </w:p>
        </w:tc>
      </w:tr>
      <w:tr w:rsidR="00EA323D" w:rsidRPr="00EA323D" w14:paraId="3D765908" w14:textId="77777777" w:rsidTr="00EA323D">
        <w:trPr>
          <w:trHeight w:val="690"/>
        </w:trPr>
        <w:tc>
          <w:tcPr>
            <w:tcW w:w="463" w:type="dxa"/>
            <w:vMerge/>
          </w:tcPr>
          <w:p w14:paraId="02F1FDD2" w14:textId="77777777" w:rsidR="00EA323D" w:rsidRPr="00EA323D" w:rsidRDefault="00EA323D" w:rsidP="00EA323D">
            <w:pPr>
              <w:rPr>
                <w:sz w:val="18"/>
                <w:szCs w:val="20"/>
              </w:rPr>
            </w:pPr>
          </w:p>
        </w:tc>
        <w:tc>
          <w:tcPr>
            <w:tcW w:w="1754" w:type="dxa"/>
            <w:vMerge/>
          </w:tcPr>
          <w:p w14:paraId="18A30149" w14:textId="77777777" w:rsidR="00EA323D" w:rsidRPr="00EA323D" w:rsidRDefault="00EA323D" w:rsidP="00EA323D">
            <w:pPr>
              <w:rPr>
                <w:sz w:val="18"/>
                <w:szCs w:val="20"/>
              </w:rPr>
            </w:pPr>
          </w:p>
        </w:tc>
        <w:tc>
          <w:tcPr>
            <w:tcW w:w="4527" w:type="dxa"/>
            <w:vMerge/>
          </w:tcPr>
          <w:p w14:paraId="40751681" w14:textId="77777777" w:rsidR="00EA323D" w:rsidRPr="00EA323D" w:rsidRDefault="00EA323D" w:rsidP="00EA323D">
            <w:pPr>
              <w:rPr>
                <w:sz w:val="18"/>
                <w:szCs w:val="20"/>
              </w:rPr>
            </w:pPr>
          </w:p>
        </w:tc>
        <w:tc>
          <w:tcPr>
            <w:tcW w:w="1471" w:type="dxa"/>
            <w:shd w:val="clear" w:color="auto" w:fill="D9D9D9" w:themeFill="background1" w:themeFillShade="D9"/>
          </w:tcPr>
          <w:p w14:paraId="66ED1A31" w14:textId="77777777" w:rsidR="00EA323D" w:rsidRPr="00EA323D" w:rsidRDefault="00EA323D" w:rsidP="00EA323D">
            <w:pPr>
              <w:pStyle w:val="TableParagraph"/>
              <w:ind w:right="-6"/>
              <w:rPr>
                <w:b/>
                <w:sz w:val="18"/>
                <w:szCs w:val="20"/>
              </w:rPr>
            </w:pPr>
            <w:r w:rsidRPr="00EA323D">
              <w:rPr>
                <w:b/>
                <w:sz w:val="18"/>
                <w:szCs w:val="20"/>
              </w:rPr>
              <w:t>Degree-granting institutions:</w:t>
            </w:r>
          </w:p>
        </w:tc>
        <w:tc>
          <w:tcPr>
            <w:tcW w:w="1581" w:type="dxa"/>
            <w:tcBorders>
              <w:top w:val="nil"/>
              <w:left w:val="nil"/>
              <w:bottom w:val="nil"/>
              <w:right w:val="nil"/>
            </w:tcBorders>
            <w:shd w:val="clear" w:color="auto" w:fill="000000" w:themeFill="text1"/>
          </w:tcPr>
          <w:p w14:paraId="3112C702" w14:textId="77777777" w:rsidR="00EA323D" w:rsidRPr="00EA323D" w:rsidRDefault="00EA323D" w:rsidP="00EA323D">
            <w:pPr>
              <w:pStyle w:val="TableParagraph"/>
              <w:ind w:left="0"/>
              <w:rPr>
                <w:sz w:val="18"/>
                <w:szCs w:val="20"/>
              </w:rPr>
            </w:pPr>
          </w:p>
        </w:tc>
        <w:tc>
          <w:tcPr>
            <w:tcW w:w="1449" w:type="dxa"/>
            <w:tcBorders>
              <w:top w:val="nil"/>
              <w:left w:val="nil"/>
              <w:bottom w:val="nil"/>
              <w:right w:val="nil"/>
            </w:tcBorders>
            <w:shd w:val="clear" w:color="auto" w:fill="000000" w:themeFill="text1"/>
          </w:tcPr>
          <w:p w14:paraId="38695F35" w14:textId="77777777" w:rsidR="00EA323D" w:rsidRPr="00EA323D" w:rsidRDefault="00EA323D" w:rsidP="00EA323D">
            <w:pPr>
              <w:pStyle w:val="TableParagraph"/>
              <w:ind w:left="0"/>
              <w:rPr>
                <w:sz w:val="18"/>
                <w:szCs w:val="20"/>
              </w:rPr>
            </w:pPr>
          </w:p>
        </w:tc>
      </w:tr>
      <w:tr w:rsidR="00EA323D" w:rsidRPr="00EA323D" w14:paraId="0DA94981" w14:textId="77777777" w:rsidTr="00EA323D">
        <w:trPr>
          <w:trHeight w:val="460"/>
        </w:trPr>
        <w:tc>
          <w:tcPr>
            <w:tcW w:w="463" w:type="dxa"/>
            <w:vMerge/>
          </w:tcPr>
          <w:p w14:paraId="00426D83" w14:textId="77777777" w:rsidR="00EA323D" w:rsidRPr="00EA323D" w:rsidRDefault="00EA323D" w:rsidP="00EA323D">
            <w:pPr>
              <w:rPr>
                <w:sz w:val="18"/>
                <w:szCs w:val="20"/>
              </w:rPr>
            </w:pPr>
          </w:p>
        </w:tc>
        <w:tc>
          <w:tcPr>
            <w:tcW w:w="1754" w:type="dxa"/>
            <w:vMerge/>
          </w:tcPr>
          <w:p w14:paraId="0F6FF9C2" w14:textId="77777777" w:rsidR="00EA323D" w:rsidRPr="00EA323D" w:rsidRDefault="00EA323D" w:rsidP="00EA323D">
            <w:pPr>
              <w:rPr>
                <w:sz w:val="18"/>
                <w:szCs w:val="20"/>
              </w:rPr>
            </w:pPr>
          </w:p>
        </w:tc>
        <w:tc>
          <w:tcPr>
            <w:tcW w:w="4527" w:type="dxa"/>
            <w:vMerge/>
          </w:tcPr>
          <w:p w14:paraId="55CD3FAC" w14:textId="77777777" w:rsidR="00EA323D" w:rsidRPr="00EA323D" w:rsidRDefault="00EA323D" w:rsidP="00EA323D">
            <w:pPr>
              <w:rPr>
                <w:sz w:val="18"/>
                <w:szCs w:val="20"/>
              </w:rPr>
            </w:pPr>
          </w:p>
        </w:tc>
        <w:tc>
          <w:tcPr>
            <w:tcW w:w="1471" w:type="dxa"/>
          </w:tcPr>
          <w:p w14:paraId="3E109A88" w14:textId="77777777" w:rsidR="00EA323D" w:rsidRPr="00EA323D" w:rsidRDefault="00EA323D" w:rsidP="00EA323D">
            <w:pPr>
              <w:pStyle w:val="TableParagraph"/>
              <w:ind w:left="345"/>
              <w:rPr>
                <w:sz w:val="18"/>
                <w:szCs w:val="20"/>
              </w:rPr>
            </w:pPr>
            <w:r w:rsidRPr="00EA323D">
              <w:rPr>
                <w:sz w:val="18"/>
                <w:szCs w:val="20"/>
              </w:rPr>
              <w:t>Minimum annual fee</w:t>
            </w:r>
          </w:p>
        </w:tc>
        <w:tc>
          <w:tcPr>
            <w:tcW w:w="1581" w:type="dxa"/>
          </w:tcPr>
          <w:p w14:paraId="1E0538C9" w14:textId="77777777" w:rsidR="00EA323D" w:rsidRPr="00EA323D" w:rsidRDefault="00EA323D" w:rsidP="00EA323D">
            <w:pPr>
              <w:pStyle w:val="TableParagraph"/>
              <w:ind w:left="139" w:right="133"/>
              <w:jc w:val="center"/>
              <w:rPr>
                <w:b/>
                <w:sz w:val="18"/>
                <w:szCs w:val="20"/>
              </w:rPr>
            </w:pPr>
            <w:r w:rsidRPr="00EA323D">
              <w:rPr>
                <w:b/>
                <w:sz w:val="18"/>
                <w:szCs w:val="20"/>
              </w:rPr>
              <w:t>$1,000</w:t>
            </w:r>
          </w:p>
        </w:tc>
        <w:tc>
          <w:tcPr>
            <w:tcW w:w="1449" w:type="dxa"/>
          </w:tcPr>
          <w:p w14:paraId="496047A4" w14:textId="77777777" w:rsidR="00EA323D" w:rsidRPr="00EA323D" w:rsidRDefault="00EA323D" w:rsidP="00EA323D">
            <w:pPr>
              <w:pStyle w:val="TableParagraph"/>
              <w:ind w:left="206" w:right="203"/>
              <w:jc w:val="center"/>
              <w:rPr>
                <w:b/>
                <w:sz w:val="18"/>
                <w:szCs w:val="20"/>
              </w:rPr>
            </w:pPr>
            <w:r w:rsidRPr="00EA323D">
              <w:rPr>
                <w:b/>
                <w:sz w:val="18"/>
                <w:szCs w:val="20"/>
              </w:rPr>
              <w:t>N/A</w:t>
            </w:r>
          </w:p>
        </w:tc>
      </w:tr>
      <w:tr w:rsidR="00EA323D" w:rsidRPr="00EA323D" w14:paraId="63B0D5A6" w14:textId="77777777" w:rsidTr="00EA323D">
        <w:trPr>
          <w:trHeight w:val="1040"/>
        </w:trPr>
        <w:tc>
          <w:tcPr>
            <w:tcW w:w="463" w:type="dxa"/>
            <w:vMerge/>
          </w:tcPr>
          <w:p w14:paraId="3275950F" w14:textId="77777777" w:rsidR="00EA323D" w:rsidRPr="00EA323D" w:rsidRDefault="00EA323D" w:rsidP="00EA323D">
            <w:pPr>
              <w:rPr>
                <w:sz w:val="18"/>
                <w:szCs w:val="20"/>
              </w:rPr>
            </w:pPr>
          </w:p>
        </w:tc>
        <w:tc>
          <w:tcPr>
            <w:tcW w:w="1754" w:type="dxa"/>
            <w:vMerge/>
          </w:tcPr>
          <w:p w14:paraId="63E426F4" w14:textId="77777777" w:rsidR="00EA323D" w:rsidRPr="00EA323D" w:rsidRDefault="00EA323D" w:rsidP="00EA323D">
            <w:pPr>
              <w:rPr>
                <w:sz w:val="18"/>
                <w:szCs w:val="20"/>
              </w:rPr>
            </w:pPr>
          </w:p>
        </w:tc>
        <w:tc>
          <w:tcPr>
            <w:tcW w:w="4527" w:type="dxa"/>
            <w:vMerge/>
          </w:tcPr>
          <w:p w14:paraId="42B75BEC" w14:textId="77777777" w:rsidR="00EA323D" w:rsidRPr="00EA323D" w:rsidRDefault="00EA323D" w:rsidP="00EA323D">
            <w:pPr>
              <w:rPr>
                <w:sz w:val="18"/>
                <w:szCs w:val="20"/>
              </w:rPr>
            </w:pPr>
          </w:p>
        </w:tc>
        <w:tc>
          <w:tcPr>
            <w:tcW w:w="1471" w:type="dxa"/>
          </w:tcPr>
          <w:p w14:paraId="0F4E3B30" w14:textId="77777777" w:rsidR="00EA323D" w:rsidRPr="00EA323D" w:rsidRDefault="00EA323D" w:rsidP="00EA323D">
            <w:pPr>
              <w:pStyle w:val="TableParagraph"/>
              <w:ind w:left="345"/>
              <w:rPr>
                <w:sz w:val="18"/>
                <w:szCs w:val="20"/>
              </w:rPr>
            </w:pPr>
            <w:r w:rsidRPr="00EA323D">
              <w:rPr>
                <w:sz w:val="18"/>
                <w:szCs w:val="20"/>
              </w:rPr>
              <w:t>Maximum annual fee</w:t>
            </w:r>
          </w:p>
        </w:tc>
        <w:tc>
          <w:tcPr>
            <w:tcW w:w="1581" w:type="dxa"/>
          </w:tcPr>
          <w:p w14:paraId="47415ABB" w14:textId="77777777" w:rsidR="00EA323D" w:rsidRPr="00EA323D" w:rsidRDefault="00EA323D" w:rsidP="00EA323D">
            <w:pPr>
              <w:pStyle w:val="TableParagraph"/>
              <w:ind w:left="139" w:right="134"/>
              <w:jc w:val="center"/>
              <w:rPr>
                <w:b/>
                <w:sz w:val="18"/>
                <w:szCs w:val="20"/>
              </w:rPr>
            </w:pPr>
            <w:r w:rsidRPr="00EA323D">
              <w:rPr>
                <w:b/>
                <w:sz w:val="18"/>
                <w:szCs w:val="20"/>
              </w:rPr>
              <w:t>$25,000</w:t>
            </w:r>
          </w:p>
        </w:tc>
        <w:tc>
          <w:tcPr>
            <w:tcW w:w="1449" w:type="dxa"/>
          </w:tcPr>
          <w:p w14:paraId="31429DEA" w14:textId="77777777" w:rsidR="00EA323D" w:rsidRPr="00EA323D" w:rsidRDefault="00EA323D" w:rsidP="00EA323D">
            <w:pPr>
              <w:pStyle w:val="TableParagraph"/>
              <w:ind w:left="206" w:right="203"/>
              <w:jc w:val="center"/>
              <w:rPr>
                <w:b/>
                <w:sz w:val="18"/>
                <w:szCs w:val="20"/>
              </w:rPr>
            </w:pPr>
            <w:r w:rsidRPr="00EA323D">
              <w:rPr>
                <w:b/>
                <w:sz w:val="18"/>
                <w:szCs w:val="20"/>
              </w:rPr>
              <w:t>N/A</w:t>
            </w:r>
          </w:p>
        </w:tc>
      </w:tr>
      <w:tr w:rsidR="00EA323D" w:rsidRPr="00EA323D" w14:paraId="03EB2DD4" w14:textId="77777777" w:rsidTr="00EA323D">
        <w:trPr>
          <w:trHeight w:val="1149"/>
        </w:trPr>
        <w:tc>
          <w:tcPr>
            <w:tcW w:w="463" w:type="dxa"/>
          </w:tcPr>
          <w:p w14:paraId="120131A0" w14:textId="77777777" w:rsidR="00EA323D" w:rsidRPr="00EA323D" w:rsidRDefault="00EA323D" w:rsidP="00EA323D">
            <w:pPr>
              <w:pStyle w:val="TableParagraph"/>
              <w:rPr>
                <w:b/>
                <w:bCs/>
                <w:strike/>
                <w:sz w:val="18"/>
                <w:szCs w:val="20"/>
              </w:rPr>
            </w:pPr>
            <w:r w:rsidRPr="00EA323D">
              <w:rPr>
                <w:b/>
                <w:bCs/>
                <w:strike/>
                <w:sz w:val="18"/>
                <w:szCs w:val="20"/>
              </w:rPr>
              <w:t>7</w:t>
            </w:r>
          </w:p>
        </w:tc>
        <w:tc>
          <w:tcPr>
            <w:tcW w:w="1754" w:type="dxa"/>
          </w:tcPr>
          <w:p w14:paraId="52D98551" w14:textId="77777777" w:rsidR="00EA323D" w:rsidRPr="00EA323D" w:rsidRDefault="00EA323D" w:rsidP="00EA323D">
            <w:pPr>
              <w:pStyle w:val="TableParagraph"/>
              <w:ind w:right="382"/>
              <w:rPr>
                <w:b/>
                <w:bCs/>
                <w:strike/>
                <w:sz w:val="18"/>
                <w:szCs w:val="20"/>
              </w:rPr>
            </w:pPr>
            <w:r w:rsidRPr="00EA323D">
              <w:rPr>
                <w:b/>
                <w:bCs/>
                <w:strike/>
                <w:sz w:val="18"/>
                <w:szCs w:val="20"/>
              </w:rPr>
              <w:t>Authorization Late Fee</w:t>
            </w:r>
          </w:p>
        </w:tc>
        <w:tc>
          <w:tcPr>
            <w:tcW w:w="4527" w:type="dxa"/>
          </w:tcPr>
          <w:p w14:paraId="7DDC451F" w14:textId="77777777" w:rsidR="00EA323D" w:rsidRPr="00EA323D" w:rsidRDefault="00EA323D" w:rsidP="00EA323D">
            <w:pPr>
              <w:pStyle w:val="TableParagraph"/>
              <w:ind w:right="99"/>
              <w:rPr>
                <w:strike/>
                <w:sz w:val="18"/>
                <w:szCs w:val="20"/>
              </w:rPr>
            </w:pPr>
            <w:r w:rsidRPr="00EA323D">
              <w:rPr>
                <w:strike/>
                <w:sz w:val="18"/>
                <w:szCs w:val="20"/>
              </w:rPr>
              <w:t>This fee is assessed for failure to submit a complete renewal application, including all fees, 60 days prior to the expiration date on the Certificate of Authorization.</w:t>
            </w:r>
          </w:p>
        </w:tc>
        <w:tc>
          <w:tcPr>
            <w:tcW w:w="1471" w:type="dxa"/>
            <w:tcBorders>
              <w:top w:val="nil"/>
              <w:left w:val="nil"/>
              <w:bottom w:val="nil"/>
              <w:right w:val="nil"/>
            </w:tcBorders>
            <w:shd w:val="clear" w:color="auto" w:fill="000000" w:themeFill="text1"/>
          </w:tcPr>
          <w:p w14:paraId="0654A828" w14:textId="77777777" w:rsidR="00EA323D" w:rsidRPr="00EA323D" w:rsidRDefault="00EA323D" w:rsidP="00EA323D">
            <w:pPr>
              <w:pStyle w:val="TableParagraph"/>
              <w:ind w:left="0"/>
              <w:rPr>
                <w:strike/>
                <w:sz w:val="18"/>
                <w:szCs w:val="20"/>
              </w:rPr>
            </w:pPr>
          </w:p>
        </w:tc>
        <w:tc>
          <w:tcPr>
            <w:tcW w:w="1581" w:type="dxa"/>
          </w:tcPr>
          <w:p w14:paraId="78C3BD9A" w14:textId="77777777" w:rsidR="00EA323D" w:rsidRPr="00EA323D" w:rsidRDefault="00EA323D" w:rsidP="00EA323D">
            <w:pPr>
              <w:pStyle w:val="TableParagraph"/>
              <w:ind w:right="203"/>
              <w:rPr>
                <w:bCs/>
                <w:strike/>
                <w:sz w:val="18"/>
                <w:szCs w:val="20"/>
              </w:rPr>
            </w:pPr>
            <w:r w:rsidRPr="00EA323D">
              <w:rPr>
                <w:b/>
                <w:strike/>
                <w:sz w:val="18"/>
                <w:szCs w:val="20"/>
                <w:u w:val="single"/>
              </w:rPr>
              <w:t>25%</w:t>
            </w:r>
            <w:r w:rsidRPr="00EA323D">
              <w:rPr>
                <w:b/>
                <w:strike/>
                <w:sz w:val="18"/>
                <w:szCs w:val="20"/>
              </w:rPr>
              <w:t xml:space="preserve"> </w:t>
            </w:r>
            <w:r w:rsidRPr="00EA323D">
              <w:rPr>
                <w:bCs/>
                <w:strike/>
                <w:sz w:val="18"/>
                <w:szCs w:val="20"/>
              </w:rPr>
              <w:t xml:space="preserve">of </w:t>
            </w:r>
            <w:r w:rsidRPr="00EA323D">
              <w:rPr>
                <w:bCs/>
                <w:strike/>
                <w:w w:val="95"/>
                <w:sz w:val="18"/>
                <w:szCs w:val="20"/>
              </w:rPr>
              <w:t xml:space="preserve">Authorization </w:t>
            </w:r>
            <w:r w:rsidRPr="00EA323D">
              <w:rPr>
                <w:bCs/>
                <w:strike/>
                <w:sz w:val="18"/>
                <w:szCs w:val="20"/>
              </w:rPr>
              <w:t xml:space="preserve">Fee for applications or fees submitted late but prior to 30 days before </w:t>
            </w:r>
            <w:proofErr w:type="gramStart"/>
            <w:r w:rsidRPr="00EA323D">
              <w:rPr>
                <w:bCs/>
                <w:strike/>
                <w:sz w:val="18"/>
                <w:szCs w:val="20"/>
              </w:rPr>
              <w:t>expiration;</w:t>
            </w:r>
            <w:proofErr w:type="gramEnd"/>
          </w:p>
          <w:p w14:paraId="084DAA32" w14:textId="77777777" w:rsidR="00EA323D" w:rsidRPr="00EA323D" w:rsidRDefault="00EA323D" w:rsidP="00EA323D">
            <w:pPr>
              <w:pStyle w:val="TableParagraph"/>
              <w:ind w:right="203"/>
              <w:rPr>
                <w:b/>
                <w:strike/>
                <w:sz w:val="18"/>
                <w:szCs w:val="20"/>
              </w:rPr>
            </w:pPr>
          </w:p>
          <w:p w14:paraId="2686ED59" w14:textId="77777777" w:rsidR="00EA323D" w:rsidRPr="00EA323D" w:rsidRDefault="00EA323D" w:rsidP="00EA323D">
            <w:pPr>
              <w:pStyle w:val="TableParagraph"/>
              <w:ind w:left="167" w:right="158" w:hanging="1"/>
              <w:rPr>
                <w:b/>
                <w:strike/>
                <w:sz w:val="18"/>
                <w:szCs w:val="20"/>
              </w:rPr>
            </w:pPr>
            <w:r w:rsidRPr="00EA323D">
              <w:rPr>
                <w:b/>
                <w:strike/>
                <w:sz w:val="18"/>
                <w:szCs w:val="20"/>
                <w:u w:val="single"/>
              </w:rPr>
              <w:t>50%</w:t>
            </w:r>
            <w:r w:rsidRPr="00EA323D">
              <w:rPr>
                <w:b/>
                <w:strike/>
                <w:sz w:val="18"/>
                <w:szCs w:val="20"/>
              </w:rPr>
              <w:t xml:space="preserve"> </w:t>
            </w:r>
            <w:r w:rsidRPr="00EA323D">
              <w:rPr>
                <w:bCs/>
                <w:strike/>
                <w:sz w:val="18"/>
                <w:szCs w:val="20"/>
              </w:rPr>
              <w:t>of Authorization Fee for applications or fees submitted late and within 30 days of expiration date</w:t>
            </w:r>
          </w:p>
        </w:tc>
        <w:tc>
          <w:tcPr>
            <w:tcW w:w="1449" w:type="dxa"/>
            <w:shd w:val="clear" w:color="auto" w:fill="auto"/>
          </w:tcPr>
          <w:p w14:paraId="214C371E" w14:textId="77777777" w:rsidR="00EA323D" w:rsidRPr="00EA323D" w:rsidRDefault="00EA323D" w:rsidP="00EA323D">
            <w:pPr>
              <w:pStyle w:val="TableParagraph"/>
              <w:ind w:right="203"/>
              <w:jc w:val="center"/>
              <w:rPr>
                <w:b/>
                <w:strike/>
                <w:sz w:val="18"/>
                <w:szCs w:val="20"/>
              </w:rPr>
            </w:pPr>
            <w:r w:rsidRPr="00EA323D">
              <w:rPr>
                <w:b/>
                <w:strike/>
                <w:sz w:val="18"/>
                <w:szCs w:val="20"/>
              </w:rPr>
              <w:t>N/A</w:t>
            </w:r>
          </w:p>
        </w:tc>
      </w:tr>
      <w:tr w:rsidR="00EA323D" w:rsidRPr="00EA323D" w14:paraId="020FA18C" w14:textId="77777777" w:rsidTr="00EA323D">
        <w:trPr>
          <w:trHeight w:val="1149"/>
        </w:trPr>
        <w:tc>
          <w:tcPr>
            <w:tcW w:w="463" w:type="dxa"/>
          </w:tcPr>
          <w:p w14:paraId="7049CCC5" w14:textId="77777777" w:rsidR="00EA323D" w:rsidRPr="00EA323D" w:rsidRDefault="00EA323D" w:rsidP="00EA323D">
            <w:pPr>
              <w:pStyle w:val="TableParagraph"/>
              <w:rPr>
                <w:b/>
                <w:bCs/>
                <w:strike/>
                <w:sz w:val="18"/>
                <w:szCs w:val="20"/>
              </w:rPr>
            </w:pPr>
            <w:r w:rsidRPr="00EA323D">
              <w:rPr>
                <w:b/>
                <w:bCs/>
                <w:strike/>
                <w:sz w:val="18"/>
                <w:szCs w:val="20"/>
              </w:rPr>
              <w:lastRenderedPageBreak/>
              <w:t>8</w:t>
            </w:r>
          </w:p>
        </w:tc>
        <w:tc>
          <w:tcPr>
            <w:tcW w:w="1754" w:type="dxa"/>
          </w:tcPr>
          <w:p w14:paraId="5A418897" w14:textId="77777777" w:rsidR="00EA323D" w:rsidRPr="00EA323D" w:rsidRDefault="00EA323D" w:rsidP="00EA323D">
            <w:pPr>
              <w:pStyle w:val="TableParagraph"/>
              <w:ind w:right="298"/>
              <w:rPr>
                <w:b/>
                <w:strike/>
                <w:sz w:val="18"/>
                <w:szCs w:val="20"/>
              </w:rPr>
            </w:pPr>
            <w:r w:rsidRPr="00EA323D">
              <w:rPr>
                <w:b/>
                <w:strike/>
                <w:sz w:val="18"/>
                <w:szCs w:val="20"/>
              </w:rPr>
              <w:t xml:space="preserve">Financial Viability </w:t>
            </w:r>
            <w:r w:rsidRPr="00EA323D">
              <w:rPr>
                <w:b/>
                <w:strike/>
                <w:w w:val="95"/>
                <w:sz w:val="18"/>
                <w:szCs w:val="20"/>
              </w:rPr>
              <w:t xml:space="preserve">Assessment </w:t>
            </w:r>
            <w:r w:rsidRPr="00EA323D">
              <w:rPr>
                <w:b/>
                <w:strike/>
                <w:sz w:val="18"/>
                <w:szCs w:val="20"/>
              </w:rPr>
              <w:t>(FVA) Fee</w:t>
            </w:r>
          </w:p>
        </w:tc>
        <w:tc>
          <w:tcPr>
            <w:tcW w:w="4527" w:type="dxa"/>
            <w:tcBorders>
              <w:bottom w:val="single" w:sz="4" w:space="0" w:color="000000" w:themeColor="text1"/>
            </w:tcBorders>
          </w:tcPr>
          <w:p w14:paraId="1F21FFC5" w14:textId="77777777" w:rsidR="00EA323D" w:rsidRPr="00EA323D" w:rsidRDefault="00EA323D" w:rsidP="00EA323D">
            <w:pPr>
              <w:pStyle w:val="TableParagraph"/>
              <w:ind w:right="116"/>
              <w:rPr>
                <w:strike/>
                <w:sz w:val="18"/>
                <w:szCs w:val="20"/>
              </w:rPr>
            </w:pPr>
            <w:r w:rsidRPr="00EA323D">
              <w:rPr>
                <w:strike/>
                <w:sz w:val="18"/>
                <w:szCs w:val="20"/>
              </w:rPr>
              <w:t>This fee is assessed to conduct a financial review of the audited financial statements and/or GNPEC Financial Statement submitted by the institution.</w:t>
            </w:r>
          </w:p>
          <w:p w14:paraId="765DE628" w14:textId="77777777" w:rsidR="00EA323D" w:rsidRPr="00EA323D" w:rsidRDefault="00EA323D" w:rsidP="00EA323D">
            <w:pPr>
              <w:rPr>
                <w:strike/>
                <w:sz w:val="18"/>
                <w:szCs w:val="20"/>
              </w:rPr>
            </w:pPr>
          </w:p>
          <w:p w14:paraId="0B537236" w14:textId="77777777" w:rsidR="00EA323D" w:rsidRPr="00EA323D" w:rsidRDefault="00EA323D" w:rsidP="00EA323D">
            <w:pPr>
              <w:rPr>
                <w:strike/>
                <w:sz w:val="18"/>
                <w:szCs w:val="20"/>
              </w:rPr>
            </w:pPr>
          </w:p>
          <w:p w14:paraId="1B5147D4" w14:textId="77777777" w:rsidR="00EA323D" w:rsidRPr="00EA323D" w:rsidRDefault="00EA323D" w:rsidP="00EA323D">
            <w:pPr>
              <w:jc w:val="right"/>
              <w:rPr>
                <w:strike/>
                <w:sz w:val="18"/>
                <w:szCs w:val="20"/>
              </w:rPr>
            </w:pPr>
          </w:p>
        </w:tc>
        <w:tc>
          <w:tcPr>
            <w:tcW w:w="1471" w:type="dxa"/>
            <w:tcBorders>
              <w:bottom w:val="single" w:sz="4" w:space="0" w:color="000000" w:themeColor="text1"/>
            </w:tcBorders>
            <w:shd w:val="clear" w:color="auto" w:fill="000000" w:themeFill="text1"/>
          </w:tcPr>
          <w:p w14:paraId="183D4B10" w14:textId="77777777" w:rsidR="00EA323D" w:rsidRPr="00EA323D" w:rsidRDefault="00EA323D" w:rsidP="00EA323D">
            <w:pPr>
              <w:rPr>
                <w:strike/>
                <w:sz w:val="18"/>
                <w:szCs w:val="20"/>
              </w:rPr>
            </w:pPr>
          </w:p>
        </w:tc>
        <w:tc>
          <w:tcPr>
            <w:tcW w:w="1581" w:type="dxa"/>
            <w:tcBorders>
              <w:bottom w:val="single" w:sz="4" w:space="0" w:color="000000" w:themeColor="text1"/>
            </w:tcBorders>
          </w:tcPr>
          <w:p w14:paraId="02755D63" w14:textId="77777777" w:rsidR="00EA323D" w:rsidRPr="00EA323D" w:rsidRDefault="00EA323D" w:rsidP="00EA323D">
            <w:pPr>
              <w:pStyle w:val="TableParagraph"/>
              <w:ind w:left="139" w:right="131"/>
              <w:jc w:val="center"/>
              <w:rPr>
                <w:b/>
                <w:strike/>
                <w:sz w:val="18"/>
                <w:szCs w:val="20"/>
              </w:rPr>
            </w:pPr>
            <w:r w:rsidRPr="00EA323D">
              <w:rPr>
                <w:b/>
                <w:strike/>
                <w:sz w:val="18"/>
                <w:szCs w:val="20"/>
              </w:rPr>
              <w:t>$500</w:t>
            </w:r>
          </w:p>
        </w:tc>
        <w:tc>
          <w:tcPr>
            <w:tcW w:w="1449" w:type="dxa"/>
          </w:tcPr>
          <w:p w14:paraId="6B8C57C2" w14:textId="77777777" w:rsidR="00EA323D" w:rsidRPr="00EA323D" w:rsidRDefault="00EA323D" w:rsidP="00EA323D">
            <w:pPr>
              <w:pStyle w:val="TableParagraph"/>
              <w:ind w:left="206" w:right="203"/>
              <w:jc w:val="center"/>
              <w:rPr>
                <w:b/>
                <w:strike/>
                <w:sz w:val="18"/>
                <w:szCs w:val="20"/>
              </w:rPr>
            </w:pPr>
            <w:r w:rsidRPr="00EA323D">
              <w:rPr>
                <w:b/>
                <w:strike/>
                <w:sz w:val="18"/>
                <w:szCs w:val="20"/>
              </w:rPr>
              <w:t>N/A</w:t>
            </w:r>
          </w:p>
        </w:tc>
      </w:tr>
      <w:tr w:rsidR="00EA323D" w:rsidRPr="00EA323D" w14:paraId="1DAB66D7" w14:textId="77777777" w:rsidTr="00EA323D">
        <w:trPr>
          <w:trHeight w:val="1149"/>
        </w:trPr>
        <w:tc>
          <w:tcPr>
            <w:tcW w:w="463" w:type="dxa"/>
          </w:tcPr>
          <w:p w14:paraId="2CB529D7" w14:textId="77777777" w:rsidR="00EA323D" w:rsidRPr="00EA323D" w:rsidRDefault="00EA323D" w:rsidP="00EA323D">
            <w:pPr>
              <w:pStyle w:val="TableParagraph"/>
              <w:rPr>
                <w:b/>
                <w:bCs/>
                <w:strike/>
                <w:sz w:val="18"/>
                <w:szCs w:val="20"/>
              </w:rPr>
            </w:pPr>
            <w:r w:rsidRPr="00EA323D">
              <w:rPr>
                <w:b/>
                <w:bCs/>
                <w:strike/>
                <w:sz w:val="18"/>
                <w:szCs w:val="20"/>
              </w:rPr>
              <w:t>9</w:t>
            </w:r>
          </w:p>
        </w:tc>
        <w:tc>
          <w:tcPr>
            <w:tcW w:w="1754" w:type="dxa"/>
          </w:tcPr>
          <w:p w14:paraId="3D12D681" w14:textId="77777777" w:rsidR="00EA323D" w:rsidRPr="00EA323D" w:rsidRDefault="00EA323D" w:rsidP="00EA323D">
            <w:pPr>
              <w:pStyle w:val="TableParagraph"/>
              <w:rPr>
                <w:b/>
                <w:strike/>
                <w:sz w:val="18"/>
                <w:szCs w:val="20"/>
              </w:rPr>
            </w:pPr>
            <w:r w:rsidRPr="00EA323D">
              <w:rPr>
                <w:b/>
                <w:strike/>
                <w:sz w:val="18"/>
                <w:szCs w:val="20"/>
              </w:rPr>
              <w:t>FVA Late Fee</w:t>
            </w:r>
          </w:p>
        </w:tc>
        <w:tc>
          <w:tcPr>
            <w:tcW w:w="4527" w:type="dxa"/>
            <w:tcBorders>
              <w:top w:val="single" w:sz="4" w:space="0" w:color="000000" w:themeColor="text1"/>
              <w:bottom w:val="single" w:sz="4" w:space="0" w:color="000000" w:themeColor="text1"/>
            </w:tcBorders>
          </w:tcPr>
          <w:p w14:paraId="16BBE297" w14:textId="77777777" w:rsidR="00EA323D" w:rsidRPr="00EA323D" w:rsidRDefault="00EA323D" w:rsidP="00EA323D">
            <w:pPr>
              <w:pStyle w:val="TableParagraph"/>
              <w:ind w:right="543"/>
              <w:rPr>
                <w:strike/>
                <w:sz w:val="18"/>
                <w:szCs w:val="20"/>
              </w:rPr>
            </w:pPr>
            <w:r w:rsidRPr="00EA323D">
              <w:rPr>
                <w:strike/>
                <w:sz w:val="18"/>
                <w:szCs w:val="20"/>
              </w:rPr>
              <w:t>This fee is assessed on applicable exemption applications if the annual application and FVA fee are not submitted prior to the due date.</w:t>
            </w:r>
          </w:p>
        </w:tc>
        <w:tc>
          <w:tcPr>
            <w:tcW w:w="1471" w:type="dxa"/>
            <w:tcBorders>
              <w:top w:val="single" w:sz="4" w:space="0" w:color="000000" w:themeColor="text1"/>
              <w:left w:val="nil"/>
              <w:bottom w:val="single" w:sz="4" w:space="0" w:color="000000" w:themeColor="text1"/>
              <w:right w:val="nil"/>
            </w:tcBorders>
            <w:shd w:val="clear" w:color="auto" w:fill="000000" w:themeFill="text1"/>
          </w:tcPr>
          <w:p w14:paraId="40F07886" w14:textId="77777777" w:rsidR="00EA323D" w:rsidRPr="00EA323D" w:rsidRDefault="00EA323D" w:rsidP="00EA323D">
            <w:pPr>
              <w:pStyle w:val="TableParagraph"/>
              <w:ind w:left="0"/>
              <w:rPr>
                <w:strike/>
                <w:sz w:val="18"/>
                <w:szCs w:val="20"/>
              </w:rPr>
            </w:pPr>
          </w:p>
        </w:tc>
        <w:tc>
          <w:tcPr>
            <w:tcW w:w="1581" w:type="dxa"/>
            <w:tcBorders>
              <w:top w:val="single" w:sz="4" w:space="0" w:color="000000" w:themeColor="text1"/>
              <w:bottom w:val="single" w:sz="4" w:space="0" w:color="000000" w:themeColor="text1"/>
            </w:tcBorders>
          </w:tcPr>
          <w:p w14:paraId="644C72F6" w14:textId="77777777" w:rsidR="00EA323D" w:rsidRPr="00EA323D" w:rsidRDefault="00EA323D" w:rsidP="00EA323D">
            <w:pPr>
              <w:pStyle w:val="TableParagraph"/>
              <w:ind w:left="139" w:right="131"/>
              <w:jc w:val="center"/>
              <w:rPr>
                <w:b/>
                <w:strike/>
                <w:sz w:val="18"/>
                <w:szCs w:val="20"/>
              </w:rPr>
            </w:pPr>
            <w:r w:rsidRPr="00EA323D">
              <w:rPr>
                <w:b/>
                <w:strike/>
                <w:sz w:val="18"/>
                <w:szCs w:val="20"/>
              </w:rPr>
              <w:t>$100</w:t>
            </w:r>
          </w:p>
        </w:tc>
        <w:tc>
          <w:tcPr>
            <w:tcW w:w="1449" w:type="dxa"/>
          </w:tcPr>
          <w:p w14:paraId="63E32FBE" w14:textId="77777777" w:rsidR="00EA323D" w:rsidRPr="00EA323D" w:rsidRDefault="00EA323D" w:rsidP="00EA323D">
            <w:pPr>
              <w:pStyle w:val="TableParagraph"/>
              <w:ind w:left="206" w:right="203"/>
              <w:jc w:val="center"/>
              <w:rPr>
                <w:b/>
                <w:strike/>
                <w:sz w:val="18"/>
                <w:szCs w:val="20"/>
              </w:rPr>
            </w:pPr>
            <w:r w:rsidRPr="00EA323D">
              <w:rPr>
                <w:b/>
                <w:strike/>
                <w:sz w:val="18"/>
                <w:szCs w:val="20"/>
              </w:rPr>
              <w:t>N/A</w:t>
            </w:r>
          </w:p>
        </w:tc>
      </w:tr>
      <w:tr w:rsidR="00EA323D" w:rsidRPr="00EA323D" w14:paraId="645C846A" w14:textId="77777777" w:rsidTr="00EA323D">
        <w:trPr>
          <w:trHeight w:val="1149"/>
        </w:trPr>
        <w:tc>
          <w:tcPr>
            <w:tcW w:w="463" w:type="dxa"/>
          </w:tcPr>
          <w:p w14:paraId="5394FF46" w14:textId="77777777" w:rsidR="00EA323D" w:rsidRPr="00EA323D" w:rsidRDefault="00EA323D" w:rsidP="00EA323D">
            <w:pPr>
              <w:pStyle w:val="TableParagraph"/>
              <w:rPr>
                <w:b/>
                <w:bCs/>
                <w:sz w:val="18"/>
                <w:szCs w:val="20"/>
              </w:rPr>
            </w:pPr>
            <w:r w:rsidRPr="00EA323D">
              <w:rPr>
                <w:b/>
                <w:bCs/>
                <w:sz w:val="18"/>
                <w:szCs w:val="20"/>
              </w:rPr>
              <w:t>10</w:t>
            </w:r>
          </w:p>
        </w:tc>
        <w:tc>
          <w:tcPr>
            <w:tcW w:w="1754" w:type="dxa"/>
          </w:tcPr>
          <w:p w14:paraId="161210FA" w14:textId="77777777" w:rsidR="00EA323D" w:rsidRPr="00EA323D" w:rsidRDefault="00EA323D" w:rsidP="00EA323D">
            <w:pPr>
              <w:pStyle w:val="TableParagraph"/>
              <w:rPr>
                <w:b/>
                <w:sz w:val="18"/>
                <w:szCs w:val="20"/>
              </w:rPr>
            </w:pPr>
            <w:r w:rsidRPr="00EA323D">
              <w:rPr>
                <w:b/>
                <w:sz w:val="18"/>
                <w:szCs w:val="20"/>
              </w:rPr>
              <w:t>Change of Ownership Fee</w:t>
            </w:r>
          </w:p>
        </w:tc>
        <w:tc>
          <w:tcPr>
            <w:tcW w:w="4527" w:type="dxa"/>
            <w:tcBorders>
              <w:top w:val="single" w:sz="4" w:space="0" w:color="000000" w:themeColor="text1"/>
              <w:bottom w:val="single" w:sz="4" w:space="0" w:color="auto"/>
            </w:tcBorders>
          </w:tcPr>
          <w:p w14:paraId="4E21F38D" w14:textId="77777777" w:rsidR="00EA323D" w:rsidRPr="00EA323D" w:rsidRDefault="00EA323D" w:rsidP="00EA323D">
            <w:pPr>
              <w:pStyle w:val="TableParagraph"/>
              <w:ind w:right="99"/>
              <w:rPr>
                <w:color w:val="000000" w:themeColor="text1"/>
                <w:sz w:val="18"/>
                <w:szCs w:val="20"/>
              </w:rPr>
            </w:pPr>
            <w:r w:rsidRPr="00EA323D">
              <w:rPr>
                <w:sz w:val="18"/>
                <w:szCs w:val="20"/>
              </w:rPr>
              <w:t xml:space="preserve">This fee is assessed for the administrative recording </w:t>
            </w:r>
            <w:r w:rsidRPr="00EA323D">
              <w:rPr>
                <w:color w:val="000000" w:themeColor="text1"/>
                <w:sz w:val="18"/>
                <w:szCs w:val="20"/>
              </w:rPr>
              <w:t>of a new ownership structure if the process is initiated within 10 days of the change, followed by a Renewal of Authorization within 30 days of the change.</w:t>
            </w:r>
          </w:p>
          <w:p w14:paraId="078952ED" w14:textId="77777777" w:rsidR="00EA323D" w:rsidRPr="00EA323D" w:rsidRDefault="00EA323D" w:rsidP="00EA323D">
            <w:pPr>
              <w:pStyle w:val="TableParagraph"/>
              <w:ind w:right="99"/>
              <w:rPr>
                <w:color w:val="000000" w:themeColor="text1"/>
                <w:sz w:val="18"/>
                <w:szCs w:val="20"/>
              </w:rPr>
            </w:pPr>
          </w:p>
          <w:p w14:paraId="3A3EF463" w14:textId="77777777" w:rsidR="00EA323D" w:rsidRPr="00EA323D" w:rsidRDefault="00EA323D" w:rsidP="00EA323D">
            <w:pPr>
              <w:pStyle w:val="TableParagraph"/>
              <w:ind w:right="99"/>
              <w:rPr>
                <w:color w:val="000000" w:themeColor="text1"/>
                <w:sz w:val="18"/>
                <w:szCs w:val="20"/>
              </w:rPr>
            </w:pPr>
            <w:r w:rsidRPr="00EA323D">
              <w:rPr>
                <w:color w:val="000000" w:themeColor="text1"/>
                <w:sz w:val="18"/>
                <w:szCs w:val="20"/>
              </w:rPr>
              <w:t>If the Change of Ownership process is not initiated within the 10-day time frame as required by O.C.G.A. § 20-3-250.8(f), the initial authorization process, including the Application Evaluation Fee, will be required.</w:t>
            </w:r>
          </w:p>
          <w:p w14:paraId="1C324CD7" w14:textId="77777777" w:rsidR="00EA323D" w:rsidRPr="00EA323D" w:rsidRDefault="00EA323D" w:rsidP="00EA323D">
            <w:pPr>
              <w:pStyle w:val="TableParagraph"/>
              <w:ind w:right="543"/>
              <w:rPr>
                <w:sz w:val="18"/>
                <w:szCs w:val="20"/>
              </w:rPr>
            </w:pPr>
          </w:p>
        </w:tc>
        <w:tc>
          <w:tcPr>
            <w:tcW w:w="1471" w:type="dxa"/>
            <w:tcBorders>
              <w:top w:val="single" w:sz="4" w:space="0" w:color="000000" w:themeColor="text1"/>
              <w:left w:val="nil"/>
              <w:bottom w:val="single" w:sz="4" w:space="0" w:color="auto"/>
              <w:right w:val="nil"/>
            </w:tcBorders>
            <w:shd w:val="clear" w:color="auto" w:fill="auto"/>
          </w:tcPr>
          <w:p w14:paraId="50BA8389" w14:textId="77777777" w:rsidR="00EA323D" w:rsidRPr="00EA323D" w:rsidRDefault="00EA323D" w:rsidP="00EA323D">
            <w:pPr>
              <w:pStyle w:val="TableParagraph"/>
              <w:ind w:left="72"/>
              <w:rPr>
                <w:sz w:val="18"/>
                <w:szCs w:val="20"/>
              </w:rPr>
            </w:pPr>
            <w:r w:rsidRPr="00EA323D">
              <w:rPr>
                <w:sz w:val="18"/>
                <w:szCs w:val="20"/>
              </w:rPr>
              <w:t>If notification provided within 10 days of change:</w:t>
            </w:r>
          </w:p>
          <w:p w14:paraId="1E54F7C9" w14:textId="77777777" w:rsidR="00EA323D" w:rsidRPr="00EA323D" w:rsidRDefault="00EA323D" w:rsidP="00EA323D">
            <w:pPr>
              <w:pStyle w:val="TableParagraph"/>
              <w:ind w:left="0"/>
              <w:rPr>
                <w:sz w:val="18"/>
                <w:szCs w:val="20"/>
              </w:rPr>
            </w:pPr>
          </w:p>
        </w:tc>
        <w:tc>
          <w:tcPr>
            <w:tcW w:w="1581" w:type="dxa"/>
            <w:tcBorders>
              <w:top w:val="single" w:sz="4" w:space="0" w:color="000000" w:themeColor="text1"/>
              <w:bottom w:val="single" w:sz="4" w:space="0" w:color="auto"/>
            </w:tcBorders>
          </w:tcPr>
          <w:p w14:paraId="3CB2ABC4" w14:textId="77777777" w:rsidR="00EA323D" w:rsidRPr="00EA323D" w:rsidRDefault="00EA323D" w:rsidP="00EA323D">
            <w:pPr>
              <w:pStyle w:val="TableParagraph"/>
              <w:ind w:left="139" w:right="131"/>
              <w:jc w:val="center"/>
              <w:rPr>
                <w:b/>
                <w:sz w:val="18"/>
                <w:szCs w:val="20"/>
              </w:rPr>
            </w:pPr>
            <w:r w:rsidRPr="00EA323D">
              <w:rPr>
                <w:b/>
                <w:sz w:val="18"/>
                <w:szCs w:val="20"/>
              </w:rPr>
              <w:t>$500</w:t>
            </w:r>
          </w:p>
        </w:tc>
        <w:tc>
          <w:tcPr>
            <w:tcW w:w="1449" w:type="dxa"/>
          </w:tcPr>
          <w:p w14:paraId="2D745E90" w14:textId="77777777" w:rsidR="00EA323D" w:rsidRPr="00EA323D" w:rsidRDefault="00EA323D" w:rsidP="00EA323D">
            <w:pPr>
              <w:pStyle w:val="TableParagraph"/>
              <w:ind w:left="206" w:right="203"/>
              <w:jc w:val="center"/>
              <w:rPr>
                <w:b/>
                <w:sz w:val="18"/>
                <w:szCs w:val="20"/>
              </w:rPr>
            </w:pPr>
            <w:r w:rsidRPr="00EA323D">
              <w:rPr>
                <w:b/>
                <w:sz w:val="18"/>
                <w:szCs w:val="20"/>
              </w:rPr>
              <w:t>N/A</w:t>
            </w:r>
          </w:p>
        </w:tc>
      </w:tr>
      <w:tr w:rsidR="00EA323D" w:rsidRPr="00EA323D" w14:paraId="37C33D4F" w14:textId="77777777" w:rsidTr="00EA323D">
        <w:trPr>
          <w:trHeight w:val="816"/>
        </w:trPr>
        <w:tc>
          <w:tcPr>
            <w:tcW w:w="463" w:type="dxa"/>
            <w:vMerge w:val="restart"/>
          </w:tcPr>
          <w:p w14:paraId="4C50C8FF" w14:textId="77777777" w:rsidR="00EA323D" w:rsidRPr="00EA323D" w:rsidRDefault="00EA323D" w:rsidP="00EA323D">
            <w:pPr>
              <w:pStyle w:val="TableParagraph"/>
              <w:rPr>
                <w:b/>
                <w:bCs/>
                <w:sz w:val="18"/>
                <w:szCs w:val="20"/>
              </w:rPr>
            </w:pPr>
            <w:r w:rsidRPr="00EA323D">
              <w:rPr>
                <w:b/>
                <w:bCs/>
                <w:sz w:val="18"/>
                <w:szCs w:val="20"/>
              </w:rPr>
              <w:t>11</w:t>
            </w:r>
          </w:p>
        </w:tc>
        <w:tc>
          <w:tcPr>
            <w:tcW w:w="1754" w:type="dxa"/>
            <w:vMerge w:val="restart"/>
          </w:tcPr>
          <w:p w14:paraId="523BCD74" w14:textId="77777777" w:rsidR="00EA323D" w:rsidRPr="00EA323D" w:rsidRDefault="00EA323D" w:rsidP="00EA323D">
            <w:pPr>
              <w:pStyle w:val="TableParagraph"/>
              <w:rPr>
                <w:b/>
                <w:sz w:val="18"/>
                <w:szCs w:val="20"/>
              </w:rPr>
            </w:pPr>
            <w:r w:rsidRPr="00EA323D">
              <w:rPr>
                <w:b/>
                <w:sz w:val="18"/>
                <w:szCs w:val="20"/>
              </w:rPr>
              <w:t>Tuition Guaranty Trust Fund (TGTF) Fee</w:t>
            </w:r>
          </w:p>
        </w:tc>
        <w:tc>
          <w:tcPr>
            <w:tcW w:w="4527" w:type="dxa"/>
            <w:vMerge w:val="restart"/>
          </w:tcPr>
          <w:p w14:paraId="5B45CDC8" w14:textId="77777777" w:rsidR="00EA323D" w:rsidRPr="00EA323D" w:rsidRDefault="00EA323D" w:rsidP="00EA323D">
            <w:pPr>
              <w:pStyle w:val="TableParagraph"/>
              <w:ind w:right="99"/>
              <w:rPr>
                <w:sz w:val="18"/>
                <w:szCs w:val="20"/>
              </w:rPr>
            </w:pPr>
            <w:r w:rsidRPr="00EA323D">
              <w:rPr>
                <w:sz w:val="18"/>
                <w:szCs w:val="20"/>
              </w:rPr>
              <w:t>This fee is assessed to offer a financial safety net for students in the case of a school closing.</w:t>
            </w:r>
          </w:p>
          <w:p w14:paraId="1FF4480D" w14:textId="77777777" w:rsidR="00EA323D" w:rsidRPr="00EA323D" w:rsidRDefault="00EA323D" w:rsidP="00EA323D">
            <w:pPr>
              <w:pStyle w:val="TableParagraph"/>
              <w:ind w:right="543"/>
              <w:rPr>
                <w:sz w:val="18"/>
                <w:szCs w:val="20"/>
              </w:rPr>
            </w:pPr>
            <w:r w:rsidRPr="00EA323D">
              <w:rPr>
                <w:sz w:val="18"/>
                <w:szCs w:val="20"/>
              </w:rPr>
              <w:t xml:space="preserve">The TGTF Fee is calculated based on 1/10 of one percent of estimated tuition and fees minus refunds. In the Initial Authorization Application, this is based on projected tuition and fees. For campuses located in Georgia this figure will be based on tuition and fees for the campus. For campuses located outside of Georgia, this figure will be based on tuition and fees associated with Georgia students only. Payment must be made by every school for the first </w:t>
            </w:r>
            <w:r w:rsidRPr="00EA323D">
              <w:rPr>
                <w:color w:val="000000" w:themeColor="text1"/>
                <w:sz w:val="18"/>
                <w:szCs w:val="20"/>
              </w:rPr>
              <w:t>7</w:t>
            </w:r>
            <w:r w:rsidRPr="00EA323D">
              <w:rPr>
                <w:color w:val="FF0000"/>
                <w:sz w:val="18"/>
                <w:szCs w:val="20"/>
              </w:rPr>
              <w:t xml:space="preserve"> </w:t>
            </w:r>
            <w:r w:rsidRPr="00EA323D">
              <w:rPr>
                <w:sz w:val="18"/>
                <w:szCs w:val="20"/>
              </w:rPr>
              <w:t>years of operation and must be made payable to TGTF.</w:t>
            </w:r>
          </w:p>
          <w:p w14:paraId="797CDEC1" w14:textId="77777777" w:rsidR="00EA323D" w:rsidRPr="00EA323D" w:rsidRDefault="00EA323D" w:rsidP="00EA323D">
            <w:pPr>
              <w:pStyle w:val="TableParagraph"/>
              <w:ind w:right="543"/>
              <w:rPr>
                <w:sz w:val="18"/>
                <w:szCs w:val="20"/>
              </w:rPr>
            </w:pPr>
          </w:p>
          <w:p w14:paraId="467A8F9E" w14:textId="77777777" w:rsidR="00EA323D" w:rsidRPr="00EA323D" w:rsidRDefault="00EA323D" w:rsidP="00EA323D">
            <w:pPr>
              <w:pStyle w:val="TableParagraph"/>
              <w:ind w:right="203"/>
              <w:rPr>
                <w:sz w:val="18"/>
                <w:szCs w:val="20"/>
              </w:rPr>
            </w:pPr>
            <w:r w:rsidRPr="00EA323D">
              <w:rPr>
                <w:sz w:val="18"/>
                <w:szCs w:val="20"/>
              </w:rPr>
              <w:t>A late fee is assessed for failure to submit a complete renewal application, including all fees, 60 days prior to the expiration date on the Certificate of Authorization. The late fees will be as follows:</w:t>
            </w:r>
          </w:p>
          <w:p w14:paraId="66E483D4" w14:textId="77777777" w:rsidR="00EA323D" w:rsidRPr="00EA323D" w:rsidRDefault="00EA323D" w:rsidP="00EA323D">
            <w:pPr>
              <w:pStyle w:val="TableParagraph"/>
              <w:numPr>
                <w:ilvl w:val="0"/>
                <w:numId w:val="45"/>
              </w:numPr>
              <w:ind w:right="203"/>
              <w:rPr>
                <w:bCs/>
                <w:sz w:val="18"/>
                <w:szCs w:val="20"/>
              </w:rPr>
            </w:pPr>
            <w:r w:rsidRPr="00EA323D">
              <w:rPr>
                <w:b/>
                <w:sz w:val="18"/>
                <w:szCs w:val="20"/>
                <w:u w:val="single"/>
              </w:rPr>
              <w:t>25%</w:t>
            </w:r>
            <w:r w:rsidRPr="00EA323D">
              <w:rPr>
                <w:b/>
                <w:sz w:val="18"/>
                <w:szCs w:val="20"/>
              </w:rPr>
              <w:t xml:space="preserve"> </w:t>
            </w:r>
            <w:r w:rsidRPr="00EA323D">
              <w:rPr>
                <w:bCs/>
                <w:sz w:val="18"/>
                <w:szCs w:val="20"/>
              </w:rPr>
              <w:t xml:space="preserve">of </w:t>
            </w:r>
            <w:r w:rsidRPr="00EA323D">
              <w:rPr>
                <w:bCs/>
                <w:w w:val="95"/>
                <w:sz w:val="18"/>
                <w:szCs w:val="20"/>
              </w:rPr>
              <w:t xml:space="preserve">TGTF </w:t>
            </w:r>
            <w:r w:rsidRPr="00EA323D">
              <w:rPr>
                <w:bCs/>
                <w:sz w:val="18"/>
                <w:szCs w:val="20"/>
              </w:rPr>
              <w:t xml:space="preserve">Fee for applications or fees submitted late but prior to 30 days before </w:t>
            </w:r>
            <w:proofErr w:type="gramStart"/>
            <w:r w:rsidRPr="00EA323D">
              <w:rPr>
                <w:bCs/>
                <w:sz w:val="18"/>
                <w:szCs w:val="20"/>
              </w:rPr>
              <w:t>expiration;</w:t>
            </w:r>
            <w:proofErr w:type="gramEnd"/>
          </w:p>
          <w:p w14:paraId="67A23747" w14:textId="77777777" w:rsidR="00EA323D" w:rsidRPr="00EA323D" w:rsidRDefault="00EA323D" w:rsidP="00EA323D">
            <w:pPr>
              <w:pStyle w:val="TableParagraph"/>
              <w:numPr>
                <w:ilvl w:val="0"/>
                <w:numId w:val="45"/>
              </w:numPr>
              <w:ind w:right="203"/>
              <w:rPr>
                <w:bCs/>
                <w:sz w:val="18"/>
                <w:szCs w:val="20"/>
              </w:rPr>
            </w:pPr>
            <w:r w:rsidRPr="00EA323D">
              <w:rPr>
                <w:b/>
                <w:sz w:val="18"/>
                <w:szCs w:val="20"/>
                <w:u w:val="single"/>
              </w:rPr>
              <w:t>50%</w:t>
            </w:r>
            <w:r w:rsidRPr="00EA323D">
              <w:rPr>
                <w:b/>
                <w:sz w:val="18"/>
                <w:szCs w:val="20"/>
              </w:rPr>
              <w:t xml:space="preserve"> </w:t>
            </w:r>
            <w:r w:rsidRPr="00EA323D">
              <w:rPr>
                <w:bCs/>
                <w:sz w:val="18"/>
                <w:szCs w:val="20"/>
              </w:rPr>
              <w:t xml:space="preserve">of TGTF Fee for applications or fees submitted late and within 30 days of expiration </w:t>
            </w:r>
            <w:proofErr w:type="gramStart"/>
            <w:r w:rsidRPr="00EA323D">
              <w:rPr>
                <w:bCs/>
                <w:sz w:val="18"/>
                <w:szCs w:val="20"/>
              </w:rPr>
              <w:t>date</w:t>
            </w:r>
            <w:proofErr w:type="gramEnd"/>
          </w:p>
          <w:p w14:paraId="552F81C6" w14:textId="77777777" w:rsidR="00EA323D" w:rsidRPr="00EA323D" w:rsidRDefault="00EA323D" w:rsidP="00EA323D">
            <w:pPr>
              <w:pStyle w:val="TableParagraph"/>
              <w:ind w:right="543"/>
              <w:rPr>
                <w:sz w:val="18"/>
                <w:szCs w:val="20"/>
              </w:rPr>
            </w:pPr>
          </w:p>
        </w:tc>
        <w:tc>
          <w:tcPr>
            <w:tcW w:w="1471" w:type="dxa"/>
            <w:tcBorders>
              <w:top w:val="single" w:sz="4" w:space="0" w:color="auto"/>
              <w:left w:val="nil"/>
              <w:bottom w:val="single" w:sz="4" w:space="0" w:color="auto"/>
              <w:right w:val="nil"/>
            </w:tcBorders>
            <w:shd w:val="clear" w:color="auto" w:fill="D9D9D9" w:themeFill="background1" w:themeFillShade="D9"/>
          </w:tcPr>
          <w:p w14:paraId="1A9260C0" w14:textId="77777777" w:rsidR="00EA323D" w:rsidRPr="00EA323D" w:rsidRDefault="00EA323D" w:rsidP="00EA323D">
            <w:pPr>
              <w:pStyle w:val="TableParagraph"/>
              <w:ind w:left="0"/>
              <w:jc w:val="center"/>
              <w:rPr>
                <w:b/>
                <w:bCs/>
                <w:sz w:val="18"/>
                <w:szCs w:val="20"/>
              </w:rPr>
            </w:pPr>
            <w:r w:rsidRPr="00EA323D">
              <w:rPr>
                <w:b/>
                <w:bCs/>
                <w:sz w:val="18"/>
                <w:szCs w:val="20"/>
              </w:rPr>
              <w:t>Degree and Non-degree Granting Institutions:</w:t>
            </w:r>
          </w:p>
          <w:p w14:paraId="7C9654BA" w14:textId="77777777" w:rsidR="00EA323D" w:rsidRPr="00EA323D" w:rsidRDefault="00EA323D" w:rsidP="00EA323D">
            <w:pPr>
              <w:pStyle w:val="TableParagraph"/>
              <w:ind w:left="0"/>
              <w:rPr>
                <w:sz w:val="18"/>
                <w:szCs w:val="20"/>
              </w:rPr>
            </w:pPr>
          </w:p>
        </w:tc>
        <w:tc>
          <w:tcPr>
            <w:tcW w:w="1581" w:type="dxa"/>
            <w:tcBorders>
              <w:top w:val="single" w:sz="4" w:space="0" w:color="auto"/>
              <w:bottom w:val="single" w:sz="4" w:space="0" w:color="auto"/>
            </w:tcBorders>
            <w:shd w:val="clear" w:color="auto" w:fill="000000" w:themeFill="text1"/>
          </w:tcPr>
          <w:p w14:paraId="2E3D5F81" w14:textId="77777777" w:rsidR="00EA323D" w:rsidRPr="00EA323D" w:rsidRDefault="00EA323D" w:rsidP="00EA323D">
            <w:pPr>
              <w:pStyle w:val="TableParagraph"/>
              <w:ind w:left="139" w:right="131"/>
              <w:jc w:val="center"/>
              <w:rPr>
                <w:b/>
                <w:sz w:val="18"/>
                <w:szCs w:val="20"/>
              </w:rPr>
            </w:pPr>
          </w:p>
        </w:tc>
        <w:tc>
          <w:tcPr>
            <w:tcW w:w="1449" w:type="dxa"/>
            <w:tcBorders>
              <w:top w:val="single" w:sz="4" w:space="0" w:color="auto"/>
              <w:bottom w:val="single" w:sz="4" w:space="0" w:color="auto"/>
            </w:tcBorders>
            <w:shd w:val="clear" w:color="auto" w:fill="000000" w:themeFill="text1"/>
          </w:tcPr>
          <w:p w14:paraId="03859C21" w14:textId="77777777" w:rsidR="00EA323D" w:rsidRPr="00EA323D" w:rsidRDefault="00EA323D" w:rsidP="00EA323D">
            <w:pPr>
              <w:pStyle w:val="TableParagraph"/>
              <w:ind w:left="206" w:right="203"/>
              <w:jc w:val="center"/>
              <w:rPr>
                <w:b/>
                <w:sz w:val="18"/>
                <w:szCs w:val="20"/>
              </w:rPr>
            </w:pPr>
          </w:p>
        </w:tc>
      </w:tr>
      <w:tr w:rsidR="00EA323D" w:rsidRPr="00EA323D" w14:paraId="6E5EF0A5" w14:textId="77777777" w:rsidTr="00EA323D">
        <w:trPr>
          <w:trHeight w:val="606"/>
        </w:trPr>
        <w:tc>
          <w:tcPr>
            <w:tcW w:w="463" w:type="dxa"/>
            <w:vMerge/>
          </w:tcPr>
          <w:p w14:paraId="5813D6B1" w14:textId="77777777" w:rsidR="00EA323D" w:rsidRPr="00EA323D" w:rsidRDefault="00EA323D" w:rsidP="00EA323D">
            <w:pPr>
              <w:rPr>
                <w:sz w:val="18"/>
                <w:szCs w:val="20"/>
              </w:rPr>
            </w:pPr>
          </w:p>
        </w:tc>
        <w:tc>
          <w:tcPr>
            <w:tcW w:w="1754" w:type="dxa"/>
            <w:vMerge/>
          </w:tcPr>
          <w:p w14:paraId="0C2019B9" w14:textId="77777777" w:rsidR="00EA323D" w:rsidRPr="00EA323D" w:rsidRDefault="00EA323D" w:rsidP="00EA323D">
            <w:pPr>
              <w:rPr>
                <w:b/>
                <w:sz w:val="18"/>
                <w:szCs w:val="20"/>
              </w:rPr>
            </w:pPr>
          </w:p>
        </w:tc>
        <w:tc>
          <w:tcPr>
            <w:tcW w:w="4527" w:type="dxa"/>
            <w:vMerge/>
          </w:tcPr>
          <w:p w14:paraId="46878461" w14:textId="77777777" w:rsidR="00EA323D" w:rsidRPr="00EA323D" w:rsidRDefault="00EA323D" w:rsidP="00EA323D">
            <w:pPr>
              <w:pStyle w:val="TableParagraph"/>
              <w:ind w:right="99"/>
              <w:rPr>
                <w:sz w:val="18"/>
                <w:szCs w:val="20"/>
              </w:rPr>
            </w:pPr>
          </w:p>
        </w:tc>
        <w:tc>
          <w:tcPr>
            <w:tcW w:w="1471" w:type="dxa"/>
            <w:tcBorders>
              <w:top w:val="single" w:sz="4" w:space="0" w:color="auto"/>
              <w:left w:val="nil"/>
              <w:bottom w:val="single" w:sz="4" w:space="0" w:color="auto"/>
              <w:right w:val="nil"/>
            </w:tcBorders>
            <w:shd w:val="clear" w:color="auto" w:fill="auto"/>
          </w:tcPr>
          <w:p w14:paraId="57EE6397" w14:textId="77777777" w:rsidR="00EA323D" w:rsidRPr="00EA323D" w:rsidRDefault="00EA323D" w:rsidP="00EA323D">
            <w:pPr>
              <w:pStyle w:val="TableParagraph"/>
              <w:ind w:left="342"/>
              <w:rPr>
                <w:sz w:val="18"/>
                <w:szCs w:val="20"/>
              </w:rPr>
            </w:pPr>
            <w:r w:rsidRPr="00EA323D">
              <w:rPr>
                <w:sz w:val="18"/>
                <w:szCs w:val="20"/>
              </w:rPr>
              <w:t>Minimum annual fee</w:t>
            </w:r>
          </w:p>
          <w:p w14:paraId="6F6F7656" w14:textId="77777777" w:rsidR="00EA323D" w:rsidRPr="00EA323D" w:rsidRDefault="00EA323D" w:rsidP="00EA323D">
            <w:pPr>
              <w:pStyle w:val="TableParagraph"/>
              <w:ind w:left="342"/>
              <w:rPr>
                <w:sz w:val="18"/>
                <w:szCs w:val="20"/>
              </w:rPr>
            </w:pPr>
          </w:p>
        </w:tc>
        <w:tc>
          <w:tcPr>
            <w:tcW w:w="1581" w:type="dxa"/>
            <w:tcBorders>
              <w:top w:val="single" w:sz="4" w:space="0" w:color="auto"/>
              <w:bottom w:val="single" w:sz="4" w:space="0" w:color="auto"/>
            </w:tcBorders>
            <w:shd w:val="clear" w:color="auto" w:fill="auto"/>
          </w:tcPr>
          <w:p w14:paraId="221BC352" w14:textId="77777777" w:rsidR="00EA323D" w:rsidRPr="00EA323D" w:rsidRDefault="00EA323D" w:rsidP="00EA323D">
            <w:pPr>
              <w:pStyle w:val="TableParagraph"/>
              <w:ind w:left="139" w:right="131"/>
              <w:jc w:val="center"/>
              <w:rPr>
                <w:b/>
                <w:sz w:val="18"/>
                <w:szCs w:val="20"/>
              </w:rPr>
            </w:pPr>
            <w:r w:rsidRPr="00EA323D">
              <w:rPr>
                <w:b/>
                <w:color w:val="000000" w:themeColor="text1"/>
                <w:sz w:val="18"/>
                <w:szCs w:val="20"/>
              </w:rPr>
              <w:t>$200</w:t>
            </w:r>
          </w:p>
        </w:tc>
        <w:tc>
          <w:tcPr>
            <w:tcW w:w="1449" w:type="dxa"/>
            <w:tcBorders>
              <w:top w:val="single" w:sz="4" w:space="0" w:color="auto"/>
              <w:bottom w:val="single" w:sz="4" w:space="0" w:color="auto"/>
            </w:tcBorders>
            <w:shd w:val="clear" w:color="auto" w:fill="auto"/>
          </w:tcPr>
          <w:p w14:paraId="1E20E0DB" w14:textId="77777777" w:rsidR="00EA323D" w:rsidRPr="00EA323D" w:rsidRDefault="00EA323D" w:rsidP="00EA323D">
            <w:pPr>
              <w:pStyle w:val="TableParagraph"/>
              <w:ind w:left="206" w:right="203"/>
              <w:jc w:val="center"/>
              <w:rPr>
                <w:b/>
                <w:sz w:val="18"/>
                <w:szCs w:val="20"/>
              </w:rPr>
            </w:pPr>
            <w:r w:rsidRPr="00EA323D">
              <w:rPr>
                <w:b/>
                <w:color w:val="000000" w:themeColor="text1"/>
                <w:sz w:val="18"/>
                <w:szCs w:val="20"/>
              </w:rPr>
              <w:t>N/A</w:t>
            </w:r>
          </w:p>
        </w:tc>
      </w:tr>
      <w:tr w:rsidR="00EA323D" w:rsidRPr="00EA323D" w14:paraId="60CAB421" w14:textId="77777777" w:rsidTr="00EA323D">
        <w:trPr>
          <w:trHeight w:val="2028"/>
        </w:trPr>
        <w:tc>
          <w:tcPr>
            <w:tcW w:w="463" w:type="dxa"/>
            <w:vMerge/>
          </w:tcPr>
          <w:p w14:paraId="4B42E7E5" w14:textId="77777777" w:rsidR="00EA323D" w:rsidRPr="00EA323D" w:rsidRDefault="00EA323D" w:rsidP="00EA323D">
            <w:pPr>
              <w:rPr>
                <w:sz w:val="18"/>
                <w:szCs w:val="20"/>
              </w:rPr>
            </w:pPr>
          </w:p>
        </w:tc>
        <w:tc>
          <w:tcPr>
            <w:tcW w:w="1754" w:type="dxa"/>
            <w:vMerge/>
          </w:tcPr>
          <w:p w14:paraId="60C72311" w14:textId="77777777" w:rsidR="00EA323D" w:rsidRPr="00EA323D" w:rsidRDefault="00EA323D" w:rsidP="00EA323D">
            <w:pPr>
              <w:rPr>
                <w:b/>
                <w:sz w:val="18"/>
                <w:szCs w:val="20"/>
              </w:rPr>
            </w:pPr>
          </w:p>
        </w:tc>
        <w:tc>
          <w:tcPr>
            <w:tcW w:w="4527" w:type="dxa"/>
            <w:vMerge/>
          </w:tcPr>
          <w:p w14:paraId="52992C13" w14:textId="77777777" w:rsidR="00EA323D" w:rsidRPr="00EA323D" w:rsidRDefault="00EA323D" w:rsidP="00EA323D">
            <w:pPr>
              <w:pStyle w:val="TableParagraph"/>
              <w:ind w:right="99"/>
              <w:rPr>
                <w:sz w:val="18"/>
                <w:szCs w:val="20"/>
              </w:rPr>
            </w:pPr>
          </w:p>
        </w:tc>
        <w:tc>
          <w:tcPr>
            <w:tcW w:w="1471" w:type="dxa"/>
            <w:tcBorders>
              <w:top w:val="single" w:sz="4" w:space="0" w:color="auto"/>
              <w:left w:val="nil"/>
              <w:bottom w:val="single" w:sz="4" w:space="0" w:color="auto"/>
              <w:right w:val="nil"/>
            </w:tcBorders>
            <w:shd w:val="clear" w:color="auto" w:fill="auto"/>
          </w:tcPr>
          <w:p w14:paraId="593CBA21" w14:textId="77777777" w:rsidR="00EA323D" w:rsidRPr="00EA323D" w:rsidRDefault="00EA323D" w:rsidP="00EA323D">
            <w:pPr>
              <w:pStyle w:val="TableParagraph"/>
              <w:ind w:left="342"/>
              <w:rPr>
                <w:sz w:val="18"/>
                <w:szCs w:val="20"/>
              </w:rPr>
            </w:pPr>
            <w:r w:rsidRPr="00EA323D">
              <w:rPr>
                <w:sz w:val="18"/>
                <w:szCs w:val="20"/>
              </w:rPr>
              <w:t>Maximum annual fee</w:t>
            </w:r>
          </w:p>
        </w:tc>
        <w:tc>
          <w:tcPr>
            <w:tcW w:w="1581" w:type="dxa"/>
            <w:tcBorders>
              <w:top w:val="single" w:sz="4" w:space="0" w:color="auto"/>
              <w:bottom w:val="single" w:sz="4" w:space="0" w:color="auto"/>
            </w:tcBorders>
          </w:tcPr>
          <w:p w14:paraId="09BD6D0B" w14:textId="77777777" w:rsidR="00EA323D" w:rsidRPr="00EA323D" w:rsidRDefault="00EA323D" w:rsidP="00EA323D">
            <w:pPr>
              <w:pStyle w:val="TableParagraph"/>
              <w:ind w:left="139" w:right="131"/>
              <w:jc w:val="center"/>
              <w:rPr>
                <w:b/>
                <w:sz w:val="18"/>
                <w:szCs w:val="20"/>
              </w:rPr>
            </w:pPr>
            <w:r w:rsidRPr="00EA323D">
              <w:rPr>
                <w:b/>
                <w:sz w:val="18"/>
                <w:szCs w:val="20"/>
              </w:rPr>
              <w:t>No Maximum fee</w:t>
            </w:r>
          </w:p>
        </w:tc>
        <w:tc>
          <w:tcPr>
            <w:tcW w:w="1449" w:type="dxa"/>
            <w:tcBorders>
              <w:top w:val="single" w:sz="4" w:space="0" w:color="auto"/>
              <w:bottom w:val="single" w:sz="4" w:space="0" w:color="auto"/>
            </w:tcBorders>
          </w:tcPr>
          <w:p w14:paraId="430CE56F" w14:textId="77777777" w:rsidR="00EA323D" w:rsidRPr="00EA323D" w:rsidRDefault="00EA323D" w:rsidP="00EA323D">
            <w:pPr>
              <w:pStyle w:val="TableParagraph"/>
              <w:ind w:left="206" w:right="203"/>
              <w:jc w:val="center"/>
              <w:rPr>
                <w:b/>
                <w:sz w:val="18"/>
                <w:szCs w:val="20"/>
              </w:rPr>
            </w:pPr>
            <w:r w:rsidRPr="00EA323D">
              <w:rPr>
                <w:b/>
                <w:sz w:val="18"/>
                <w:szCs w:val="20"/>
              </w:rPr>
              <w:t>N/A</w:t>
            </w:r>
          </w:p>
        </w:tc>
      </w:tr>
      <w:tr w:rsidR="00EA323D" w:rsidRPr="00EA323D" w14:paraId="69B229D9" w14:textId="77777777" w:rsidTr="00EA323D">
        <w:trPr>
          <w:trHeight w:val="824"/>
        </w:trPr>
        <w:tc>
          <w:tcPr>
            <w:tcW w:w="463" w:type="dxa"/>
          </w:tcPr>
          <w:p w14:paraId="5B6D49E7" w14:textId="77777777" w:rsidR="00EA323D" w:rsidRPr="00EA323D" w:rsidRDefault="00EA323D" w:rsidP="00EA323D">
            <w:pPr>
              <w:pStyle w:val="TableParagraph"/>
              <w:rPr>
                <w:b/>
                <w:bCs/>
                <w:strike/>
                <w:sz w:val="18"/>
                <w:szCs w:val="20"/>
              </w:rPr>
            </w:pPr>
            <w:r w:rsidRPr="00EA323D">
              <w:rPr>
                <w:b/>
                <w:bCs/>
                <w:strike/>
                <w:sz w:val="18"/>
                <w:szCs w:val="20"/>
              </w:rPr>
              <w:t>12</w:t>
            </w:r>
          </w:p>
        </w:tc>
        <w:tc>
          <w:tcPr>
            <w:tcW w:w="1754" w:type="dxa"/>
          </w:tcPr>
          <w:p w14:paraId="0AB8FCB0" w14:textId="77777777" w:rsidR="00EA323D" w:rsidRPr="00EA323D" w:rsidRDefault="00EA323D" w:rsidP="00EA323D">
            <w:pPr>
              <w:pStyle w:val="TableParagraph"/>
              <w:rPr>
                <w:b/>
                <w:strike/>
                <w:sz w:val="18"/>
                <w:szCs w:val="20"/>
              </w:rPr>
            </w:pPr>
            <w:r w:rsidRPr="00EA323D">
              <w:rPr>
                <w:b/>
                <w:strike/>
                <w:sz w:val="18"/>
                <w:szCs w:val="20"/>
              </w:rPr>
              <w:t>Other Exemption Application Fee</w:t>
            </w:r>
          </w:p>
        </w:tc>
        <w:tc>
          <w:tcPr>
            <w:tcW w:w="4527" w:type="dxa"/>
          </w:tcPr>
          <w:p w14:paraId="75C29046" w14:textId="77777777" w:rsidR="00EA323D" w:rsidRPr="00EA323D" w:rsidRDefault="00EA323D" w:rsidP="00EA323D">
            <w:pPr>
              <w:pStyle w:val="TableParagraph"/>
              <w:ind w:right="99"/>
              <w:rPr>
                <w:strike/>
                <w:sz w:val="18"/>
                <w:szCs w:val="20"/>
              </w:rPr>
            </w:pPr>
            <w:r w:rsidRPr="00EA323D">
              <w:rPr>
                <w:strike/>
                <w:sz w:val="18"/>
                <w:szCs w:val="20"/>
              </w:rPr>
              <w:t xml:space="preserve">This fee is assessed to conduct the </w:t>
            </w:r>
            <w:r w:rsidRPr="00EA323D">
              <w:rPr>
                <w:strike/>
                <w:color w:val="000000" w:themeColor="text1"/>
                <w:sz w:val="18"/>
                <w:szCs w:val="20"/>
              </w:rPr>
              <w:t>“Other Exemption” Application</w:t>
            </w:r>
            <w:r w:rsidRPr="00EA323D">
              <w:rPr>
                <w:strike/>
                <w:sz w:val="18"/>
                <w:szCs w:val="20"/>
              </w:rPr>
              <w:t>.</w:t>
            </w:r>
          </w:p>
        </w:tc>
        <w:tc>
          <w:tcPr>
            <w:tcW w:w="1471" w:type="dxa"/>
            <w:tcBorders>
              <w:top w:val="single" w:sz="4" w:space="0" w:color="auto"/>
              <w:left w:val="nil"/>
              <w:bottom w:val="single" w:sz="4" w:space="0" w:color="auto"/>
              <w:right w:val="nil"/>
            </w:tcBorders>
            <w:shd w:val="clear" w:color="auto" w:fill="000000" w:themeFill="text1"/>
          </w:tcPr>
          <w:p w14:paraId="4425D14E" w14:textId="77777777" w:rsidR="00EA323D" w:rsidRPr="00EA323D" w:rsidRDefault="00EA323D" w:rsidP="00EA323D">
            <w:pPr>
              <w:pStyle w:val="TableParagraph"/>
              <w:ind w:left="0"/>
              <w:rPr>
                <w:strike/>
                <w:sz w:val="18"/>
                <w:szCs w:val="20"/>
              </w:rPr>
            </w:pPr>
          </w:p>
        </w:tc>
        <w:tc>
          <w:tcPr>
            <w:tcW w:w="1581" w:type="dxa"/>
            <w:tcBorders>
              <w:top w:val="single" w:sz="4" w:space="0" w:color="auto"/>
              <w:bottom w:val="single" w:sz="4" w:space="0" w:color="auto"/>
            </w:tcBorders>
          </w:tcPr>
          <w:p w14:paraId="79DB6B2F" w14:textId="77777777" w:rsidR="00EA323D" w:rsidRPr="00EA323D" w:rsidRDefault="00EA323D" w:rsidP="00EA323D">
            <w:pPr>
              <w:pStyle w:val="TableParagraph"/>
              <w:ind w:left="139" w:right="136"/>
              <w:jc w:val="center"/>
              <w:rPr>
                <w:b/>
                <w:strike/>
                <w:sz w:val="18"/>
                <w:szCs w:val="20"/>
              </w:rPr>
            </w:pPr>
            <w:r w:rsidRPr="00EA323D">
              <w:rPr>
                <w:b/>
                <w:strike/>
                <w:sz w:val="18"/>
                <w:szCs w:val="20"/>
              </w:rPr>
              <w:t>$100</w:t>
            </w:r>
          </w:p>
        </w:tc>
        <w:tc>
          <w:tcPr>
            <w:tcW w:w="1449" w:type="dxa"/>
            <w:tcBorders>
              <w:top w:val="single" w:sz="4" w:space="0" w:color="auto"/>
              <w:bottom w:val="single" w:sz="4" w:space="0" w:color="auto"/>
            </w:tcBorders>
          </w:tcPr>
          <w:p w14:paraId="71ABDFB5" w14:textId="77777777" w:rsidR="00EA323D" w:rsidRPr="00EA323D" w:rsidRDefault="00EA323D" w:rsidP="00EA323D">
            <w:pPr>
              <w:pStyle w:val="TableParagraph"/>
              <w:ind w:left="206" w:right="203"/>
              <w:jc w:val="center"/>
              <w:rPr>
                <w:b/>
                <w:bCs/>
                <w:strike/>
                <w:sz w:val="18"/>
                <w:szCs w:val="20"/>
              </w:rPr>
            </w:pPr>
            <w:r w:rsidRPr="00EA323D">
              <w:rPr>
                <w:b/>
                <w:bCs/>
                <w:strike/>
                <w:sz w:val="18"/>
                <w:szCs w:val="20"/>
              </w:rPr>
              <w:t>N/A</w:t>
            </w:r>
          </w:p>
        </w:tc>
      </w:tr>
      <w:tr w:rsidR="00EA323D" w:rsidRPr="00EA323D" w14:paraId="145C0E1B" w14:textId="77777777" w:rsidTr="00EA323D">
        <w:trPr>
          <w:trHeight w:val="1517"/>
        </w:trPr>
        <w:tc>
          <w:tcPr>
            <w:tcW w:w="463" w:type="dxa"/>
          </w:tcPr>
          <w:p w14:paraId="72FC56DA" w14:textId="77777777" w:rsidR="00EA323D" w:rsidRPr="00EA323D" w:rsidRDefault="00EA323D" w:rsidP="00EA323D">
            <w:pPr>
              <w:pStyle w:val="TableParagraph"/>
              <w:rPr>
                <w:b/>
                <w:bCs/>
                <w:strike/>
                <w:sz w:val="18"/>
                <w:szCs w:val="20"/>
              </w:rPr>
            </w:pPr>
            <w:r w:rsidRPr="00EA323D">
              <w:rPr>
                <w:b/>
                <w:bCs/>
                <w:strike/>
                <w:sz w:val="18"/>
                <w:szCs w:val="20"/>
              </w:rPr>
              <w:t>13</w:t>
            </w:r>
          </w:p>
        </w:tc>
        <w:tc>
          <w:tcPr>
            <w:tcW w:w="1754" w:type="dxa"/>
          </w:tcPr>
          <w:p w14:paraId="559CCE0C" w14:textId="77777777" w:rsidR="00EA323D" w:rsidRPr="00EA323D" w:rsidRDefault="00EA323D" w:rsidP="00EA323D">
            <w:pPr>
              <w:pStyle w:val="TableParagraph"/>
              <w:rPr>
                <w:b/>
                <w:strike/>
                <w:sz w:val="18"/>
                <w:szCs w:val="20"/>
              </w:rPr>
            </w:pPr>
            <w:r w:rsidRPr="00EA323D">
              <w:rPr>
                <w:b/>
                <w:strike/>
                <w:sz w:val="18"/>
                <w:szCs w:val="20"/>
              </w:rPr>
              <w:t xml:space="preserve">Other Exemption </w:t>
            </w:r>
            <w:r w:rsidRPr="00EA323D">
              <w:rPr>
                <w:b/>
                <w:strike/>
                <w:color w:val="000000" w:themeColor="text1"/>
                <w:sz w:val="18"/>
                <w:szCs w:val="20"/>
              </w:rPr>
              <w:t>Application</w:t>
            </w:r>
            <w:r w:rsidRPr="00EA323D">
              <w:rPr>
                <w:b/>
                <w:strike/>
                <w:color w:val="FF0000"/>
                <w:sz w:val="18"/>
                <w:szCs w:val="20"/>
              </w:rPr>
              <w:t xml:space="preserve"> </w:t>
            </w:r>
            <w:r w:rsidRPr="00EA323D">
              <w:rPr>
                <w:b/>
                <w:strike/>
                <w:sz w:val="18"/>
                <w:szCs w:val="20"/>
              </w:rPr>
              <w:t>Late Fee</w:t>
            </w:r>
          </w:p>
        </w:tc>
        <w:tc>
          <w:tcPr>
            <w:tcW w:w="4527" w:type="dxa"/>
          </w:tcPr>
          <w:p w14:paraId="7B998F14" w14:textId="77777777" w:rsidR="00EA323D" w:rsidRPr="00EA323D" w:rsidRDefault="00EA323D" w:rsidP="00EA323D">
            <w:pPr>
              <w:pStyle w:val="TableParagraph"/>
              <w:ind w:right="144"/>
              <w:rPr>
                <w:strike/>
                <w:sz w:val="18"/>
                <w:szCs w:val="20"/>
              </w:rPr>
            </w:pPr>
            <w:r w:rsidRPr="00EA323D">
              <w:rPr>
                <w:strike/>
                <w:sz w:val="18"/>
                <w:szCs w:val="20"/>
              </w:rPr>
              <w:t xml:space="preserve">This fee is assessed to any "Other Exemption" institution if the renewal application is not submitted prior to expiration. For </w:t>
            </w:r>
            <w:r w:rsidRPr="00EA323D">
              <w:rPr>
                <w:strike/>
                <w:color w:val="000000" w:themeColor="text1"/>
                <w:sz w:val="18"/>
                <w:szCs w:val="20"/>
              </w:rPr>
              <w:t>all “Other Exemption” applicant institutions</w:t>
            </w:r>
            <w:r w:rsidRPr="00EA323D">
              <w:rPr>
                <w:strike/>
                <w:sz w:val="18"/>
                <w:szCs w:val="20"/>
              </w:rPr>
              <w:t>, the $100 application fee is also required to be submitted prior to the due date.</w:t>
            </w:r>
          </w:p>
        </w:tc>
        <w:tc>
          <w:tcPr>
            <w:tcW w:w="1471" w:type="dxa"/>
            <w:tcBorders>
              <w:top w:val="single" w:sz="4" w:space="0" w:color="auto"/>
              <w:left w:val="nil"/>
              <w:bottom w:val="single" w:sz="4" w:space="0" w:color="auto"/>
              <w:right w:val="nil"/>
            </w:tcBorders>
            <w:shd w:val="clear" w:color="auto" w:fill="000000" w:themeFill="text1"/>
          </w:tcPr>
          <w:p w14:paraId="4D12E19C" w14:textId="77777777" w:rsidR="00EA323D" w:rsidRPr="00EA323D" w:rsidRDefault="00EA323D" w:rsidP="00EA323D">
            <w:pPr>
              <w:pStyle w:val="TableParagraph"/>
              <w:ind w:left="0"/>
              <w:rPr>
                <w:strike/>
                <w:sz w:val="18"/>
                <w:szCs w:val="20"/>
              </w:rPr>
            </w:pPr>
          </w:p>
        </w:tc>
        <w:tc>
          <w:tcPr>
            <w:tcW w:w="1581" w:type="dxa"/>
            <w:tcBorders>
              <w:top w:val="single" w:sz="4" w:space="0" w:color="auto"/>
              <w:bottom w:val="single" w:sz="4" w:space="0" w:color="auto"/>
            </w:tcBorders>
          </w:tcPr>
          <w:p w14:paraId="6865F483" w14:textId="77777777" w:rsidR="00EA323D" w:rsidRPr="00EA323D" w:rsidRDefault="00EA323D" w:rsidP="00EA323D">
            <w:pPr>
              <w:pStyle w:val="TableParagraph"/>
              <w:ind w:left="139" w:right="136"/>
              <w:jc w:val="center"/>
              <w:rPr>
                <w:b/>
                <w:strike/>
                <w:sz w:val="18"/>
                <w:szCs w:val="20"/>
              </w:rPr>
            </w:pPr>
            <w:r w:rsidRPr="00EA323D">
              <w:rPr>
                <w:b/>
                <w:strike/>
                <w:sz w:val="18"/>
                <w:szCs w:val="20"/>
              </w:rPr>
              <w:t>$100</w:t>
            </w:r>
          </w:p>
        </w:tc>
        <w:tc>
          <w:tcPr>
            <w:tcW w:w="1449" w:type="dxa"/>
            <w:tcBorders>
              <w:top w:val="single" w:sz="4" w:space="0" w:color="auto"/>
              <w:bottom w:val="single" w:sz="4" w:space="0" w:color="auto"/>
            </w:tcBorders>
          </w:tcPr>
          <w:p w14:paraId="2A623370" w14:textId="77777777" w:rsidR="00EA323D" w:rsidRPr="00EA323D" w:rsidRDefault="00EA323D" w:rsidP="00EA323D">
            <w:pPr>
              <w:pStyle w:val="TableParagraph"/>
              <w:ind w:left="206" w:right="203"/>
              <w:jc w:val="center"/>
              <w:rPr>
                <w:b/>
                <w:strike/>
                <w:sz w:val="18"/>
                <w:szCs w:val="20"/>
              </w:rPr>
            </w:pPr>
            <w:r w:rsidRPr="00EA323D">
              <w:rPr>
                <w:b/>
                <w:strike/>
                <w:sz w:val="18"/>
                <w:szCs w:val="20"/>
              </w:rPr>
              <w:t>N/A</w:t>
            </w:r>
          </w:p>
        </w:tc>
      </w:tr>
      <w:tr w:rsidR="00EA323D" w:rsidRPr="00EA323D" w14:paraId="086704A1" w14:textId="77777777" w:rsidTr="00EA323D">
        <w:trPr>
          <w:trHeight w:val="1067"/>
        </w:trPr>
        <w:tc>
          <w:tcPr>
            <w:tcW w:w="463" w:type="dxa"/>
          </w:tcPr>
          <w:p w14:paraId="2A95E10D" w14:textId="77777777" w:rsidR="00EA323D" w:rsidRPr="00EA323D" w:rsidRDefault="00EA323D" w:rsidP="00EA323D">
            <w:pPr>
              <w:pStyle w:val="TableParagraph"/>
              <w:rPr>
                <w:b/>
                <w:bCs/>
                <w:strike/>
                <w:sz w:val="18"/>
                <w:szCs w:val="20"/>
              </w:rPr>
            </w:pPr>
            <w:r w:rsidRPr="00EA323D">
              <w:rPr>
                <w:b/>
                <w:bCs/>
                <w:strike/>
                <w:sz w:val="18"/>
                <w:szCs w:val="20"/>
              </w:rPr>
              <w:t>14</w:t>
            </w:r>
          </w:p>
        </w:tc>
        <w:tc>
          <w:tcPr>
            <w:tcW w:w="1754" w:type="dxa"/>
          </w:tcPr>
          <w:p w14:paraId="52E76EE3" w14:textId="77777777" w:rsidR="00EA323D" w:rsidRPr="00EA323D" w:rsidRDefault="00EA323D" w:rsidP="00EA323D">
            <w:pPr>
              <w:pStyle w:val="TableParagraph"/>
              <w:rPr>
                <w:b/>
                <w:strike/>
                <w:sz w:val="18"/>
                <w:szCs w:val="20"/>
              </w:rPr>
            </w:pPr>
            <w:r w:rsidRPr="00EA323D">
              <w:rPr>
                <w:b/>
                <w:strike/>
                <w:sz w:val="18"/>
                <w:szCs w:val="20"/>
              </w:rPr>
              <w:t>Initial Religious Application Fee</w:t>
            </w:r>
          </w:p>
        </w:tc>
        <w:tc>
          <w:tcPr>
            <w:tcW w:w="4527" w:type="dxa"/>
          </w:tcPr>
          <w:p w14:paraId="1395D907" w14:textId="77777777" w:rsidR="00EA323D" w:rsidRPr="00EA323D" w:rsidRDefault="00EA323D" w:rsidP="00EA323D">
            <w:pPr>
              <w:pStyle w:val="TableParagraph"/>
              <w:ind w:right="144"/>
              <w:rPr>
                <w:strike/>
                <w:sz w:val="18"/>
                <w:szCs w:val="20"/>
              </w:rPr>
            </w:pPr>
            <w:r w:rsidRPr="00EA323D">
              <w:rPr>
                <w:strike/>
                <w:sz w:val="18"/>
                <w:szCs w:val="20"/>
              </w:rPr>
              <w:t>This fee is assessed to process applications for religious schools applying for initial formal designation as exempt.</w:t>
            </w:r>
          </w:p>
        </w:tc>
        <w:tc>
          <w:tcPr>
            <w:tcW w:w="1471" w:type="dxa"/>
            <w:tcBorders>
              <w:top w:val="single" w:sz="4" w:space="0" w:color="auto"/>
              <w:left w:val="nil"/>
              <w:bottom w:val="single" w:sz="4" w:space="0" w:color="auto"/>
              <w:right w:val="nil"/>
            </w:tcBorders>
            <w:shd w:val="clear" w:color="auto" w:fill="000000" w:themeFill="text1"/>
          </w:tcPr>
          <w:p w14:paraId="76B39DDB" w14:textId="77777777" w:rsidR="00EA323D" w:rsidRPr="00EA323D" w:rsidRDefault="00EA323D" w:rsidP="00EA323D">
            <w:pPr>
              <w:pStyle w:val="TableParagraph"/>
              <w:ind w:left="0"/>
              <w:rPr>
                <w:strike/>
                <w:sz w:val="18"/>
                <w:szCs w:val="20"/>
              </w:rPr>
            </w:pPr>
          </w:p>
        </w:tc>
        <w:tc>
          <w:tcPr>
            <w:tcW w:w="1581" w:type="dxa"/>
            <w:tcBorders>
              <w:top w:val="single" w:sz="4" w:space="0" w:color="auto"/>
              <w:bottom w:val="single" w:sz="4" w:space="0" w:color="auto"/>
            </w:tcBorders>
          </w:tcPr>
          <w:p w14:paraId="63BBE33A" w14:textId="77777777" w:rsidR="00EA323D" w:rsidRPr="00EA323D" w:rsidRDefault="00EA323D" w:rsidP="00EA323D">
            <w:pPr>
              <w:pStyle w:val="TableParagraph"/>
              <w:ind w:left="139" w:right="136"/>
              <w:jc w:val="center"/>
              <w:rPr>
                <w:b/>
                <w:strike/>
                <w:sz w:val="18"/>
                <w:szCs w:val="20"/>
              </w:rPr>
            </w:pPr>
            <w:r w:rsidRPr="00EA323D">
              <w:rPr>
                <w:b/>
                <w:strike/>
                <w:sz w:val="18"/>
                <w:szCs w:val="20"/>
              </w:rPr>
              <w:t>$500</w:t>
            </w:r>
          </w:p>
        </w:tc>
        <w:tc>
          <w:tcPr>
            <w:tcW w:w="1449" w:type="dxa"/>
            <w:tcBorders>
              <w:top w:val="single" w:sz="4" w:space="0" w:color="auto"/>
              <w:bottom w:val="single" w:sz="4" w:space="0" w:color="auto"/>
            </w:tcBorders>
          </w:tcPr>
          <w:p w14:paraId="3A090DE6" w14:textId="77777777" w:rsidR="00EA323D" w:rsidRPr="00EA323D" w:rsidRDefault="00EA323D" w:rsidP="00EA323D">
            <w:pPr>
              <w:pStyle w:val="TableParagraph"/>
              <w:ind w:left="206" w:right="203"/>
              <w:jc w:val="center"/>
              <w:rPr>
                <w:b/>
                <w:strike/>
                <w:sz w:val="18"/>
                <w:szCs w:val="20"/>
              </w:rPr>
            </w:pPr>
            <w:r w:rsidRPr="00EA323D">
              <w:rPr>
                <w:b/>
                <w:strike/>
                <w:sz w:val="18"/>
                <w:szCs w:val="20"/>
              </w:rPr>
              <w:t>N/A</w:t>
            </w:r>
          </w:p>
        </w:tc>
      </w:tr>
      <w:tr w:rsidR="00EA323D" w:rsidRPr="00EA323D" w14:paraId="22622F9D" w14:textId="77777777" w:rsidTr="00EA323D">
        <w:trPr>
          <w:trHeight w:val="896"/>
        </w:trPr>
        <w:tc>
          <w:tcPr>
            <w:tcW w:w="463" w:type="dxa"/>
          </w:tcPr>
          <w:p w14:paraId="73294052" w14:textId="77777777" w:rsidR="00EA323D" w:rsidRPr="00EA323D" w:rsidRDefault="00EA323D" w:rsidP="00EA323D">
            <w:pPr>
              <w:pStyle w:val="TableParagraph"/>
              <w:rPr>
                <w:b/>
                <w:bCs/>
                <w:strike/>
                <w:sz w:val="18"/>
                <w:szCs w:val="20"/>
              </w:rPr>
            </w:pPr>
            <w:r w:rsidRPr="00EA323D">
              <w:rPr>
                <w:b/>
                <w:bCs/>
                <w:strike/>
                <w:sz w:val="18"/>
                <w:szCs w:val="20"/>
              </w:rPr>
              <w:lastRenderedPageBreak/>
              <w:t>15</w:t>
            </w:r>
          </w:p>
        </w:tc>
        <w:tc>
          <w:tcPr>
            <w:tcW w:w="1754" w:type="dxa"/>
          </w:tcPr>
          <w:p w14:paraId="10956D99" w14:textId="77777777" w:rsidR="00EA323D" w:rsidRPr="00EA323D" w:rsidRDefault="00EA323D" w:rsidP="00EA323D">
            <w:pPr>
              <w:pStyle w:val="TableParagraph"/>
              <w:rPr>
                <w:b/>
                <w:strike/>
                <w:sz w:val="18"/>
                <w:szCs w:val="20"/>
              </w:rPr>
            </w:pPr>
            <w:r w:rsidRPr="00EA323D">
              <w:rPr>
                <w:b/>
                <w:strike/>
                <w:sz w:val="18"/>
                <w:szCs w:val="20"/>
              </w:rPr>
              <w:t>Religious Renewal Application Fee</w:t>
            </w:r>
          </w:p>
        </w:tc>
        <w:tc>
          <w:tcPr>
            <w:tcW w:w="4527" w:type="dxa"/>
          </w:tcPr>
          <w:p w14:paraId="4F9A37F6" w14:textId="77777777" w:rsidR="00EA323D" w:rsidRPr="00EA323D" w:rsidRDefault="00EA323D" w:rsidP="00EA323D">
            <w:pPr>
              <w:pStyle w:val="TableParagraph"/>
              <w:ind w:right="144"/>
              <w:rPr>
                <w:strike/>
                <w:sz w:val="18"/>
                <w:szCs w:val="20"/>
              </w:rPr>
            </w:pPr>
            <w:r w:rsidRPr="00EA323D">
              <w:rPr>
                <w:strike/>
                <w:sz w:val="18"/>
                <w:szCs w:val="20"/>
              </w:rPr>
              <w:t>This fee is assessed to process application for religious schools applying to renew their formal designation as exempt.</w:t>
            </w:r>
          </w:p>
        </w:tc>
        <w:tc>
          <w:tcPr>
            <w:tcW w:w="1471" w:type="dxa"/>
            <w:tcBorders>
              <w:top w:val="single" w:sz="4" w:space="0" w:color="auto"/>
              <w:left w:val="nil"/>
              <w:bottom w:val="single" w:sz="4" w:space="0" w:color="auto"/>
              <w:right w:val="nil"/>
            </w:tcBorders>
            <w:shd w:val="clear" w:color="auto" w:fill="000000" w:themeFill="text1"/>
          </w:tcPr>
          <w:p w14:paraId="6A61A6BD" w14:textId="77777777" w:rsidR="00EA323D" w:rsidRPr="00EA323D" w:rsidRDefault="00EA323D" w:rsidP="00EA323D">
            <w:pPr>
              <w:pStyle w:val="TableParagraph"/>
              <w:ind w:left="0"/>
              <w:rPr>
                <w:strike/>
                <w:sz w:val="18"/>
                <w:szCs w:val="20"/>
              </w:rPr>
            </w:pPr>
          </w:p>
        </w:tc>
        <w:tc>
          <w:tcPr>
            <w:tcW w:w="1581" w:type="dxa"/>
            <w:tcBorders>
              <w:top w:val="single" w:sz="4" w:space="0" w:color="auto"/>
              <w:bottom w:val="single" w:sz="4" w:space="0" w:color="auto"/>
            </w:tcBorders>
          </w:tcPr>
          <w:p w14:paraId="3F46A0B7" w14:textId="77777777" w:rsidR="00EA323D" w:rsidRPr="00EA323D" w:rsidRDefault="00EA323D" w:rsidP="00EA323D">
            <w:pPr>
              <w:pStyle w:val="TableParagraph"/>
              <w:ind w:left="139" w:right="136"/>
              <w:jc w:val="center"/>
              <w:rPr>
                <w:b/>
                <w:strike/>
                <w:sz w:val="18"/>
                <w:szCs w:val="20"/>
              </w:rPr>
            </w:pPr>
            <w:r w:rsidRPr="00EA323D">
              <w:rPr>
                <w:b/>
                <w:strike/>
                <w:sz w:val="18"/>
                <w:szCs w:val="20"/>
              </w:rPr>
              <w:t>$100</w:t>
            </w:r>
          </w:p>
        </w:tc>
        <w:tc>
          <w:tcPr>
            <w:tcW w:w="1449" w:type="dxa"/>
            <w:tcBorders>
              <w:top w:val="single" w:sz="4" w:space="0" w:color="auto"/>
              <w:bottom w:val="single" w:sz="4" w:space="0" w:color="auto"/>
            </w:tcBorders>
          </w:tcPr>
          <w:p w14:paraId="13905038" w14:textId="77777777" w:rsidR="00EA323D" w:rsidRPr="00EA323D" w:rsidRDefault="00EA323D" w:rsidP="00EA323D">
            <w:pPr>
              <w:pStyle w:val="TableParagraph"/>
              <w:ind w:left="206" w:right="203"/>
              <w:jc w:val="center"/>
              <w:rPr>
                <w:b/>
                <w:strike/>
                <w:sz w:val="18"/>
                <w:szCs w:val="20"/>
              </w:rPr>
            </w:pPr>
            <w:r w:rsidRPr="00EA323D">
              <w:rPr>
                <w:b/>
                <w:strike/>
                <w:sz w:val="18"/>
                <w:szCs w:val="20"/>
              </w:rPr>
              <w:t>N/A</w:t>
            </w:r>
          </w:p>
        </w:tc>
      </w:tr>
      <w:tr w:rsidR="00EA323D" w:rsidRPr="00EA323D" w14:paraId="67AB2E3F" w14:textId="77777777" w:rsidTr="00EA323D">
        <w:trPr>
          <w:trHeight w:val="887"/>
        </w:trPr>
        <w:tc>
          <w:tcPr>
            <w:tcW w:w="463" w:type="dxa"/>
          </w:tcPr>
          <w:p w14:paraId="2BC96783" w14:textId="77777777" w:rsidR="00EA323D" w:rsidRPr="00EA323D" w:rsidRDefault="00EA323D" w:rsidP="00EA323D">
            <w:pPr>
              <w:pStyle w:val="TableParagraph"/>
              <w:rPr>
                <w:b/>
                <w:bCs/>
                <w:strike/>
                <w:sz w:val="18"/>
                <w:szCs w:val="20"/>
              </w:rPr>
            </w:pPr>
            <w:r w:rsidRPr="00EA323D">
              <w:rPr>
                <w:b/>
                <w:bCs/>
                <w:strike/>
                <w:sz w:val="18"/>
                <w:szCs w:val="20"/>
              </w:rPr>
              <w:t>16</w:t>
            </w:r>
          </w:p>
        </w:tc>
        <w:tc>
          <w:tcPr>
            <w:tcW w:w="1754" w:type="dxa"/>
          </w:tcPr>
          <w:p w14:paraId="6894DF62" w14:textId="77777777" w:rsidR="00EA323D" w:rsidRPr="00EA323D" w:rsidRDefault="00EA323D" w:rsidP="00EA323D">
            <w:pPr>
              <w:pStyle w:val="TableParagraph"/>
              <w:ind w:right="410"/>
              <w:rPr>
                <w:b/>
                <w:bCs/>
                <w:strike/>
                <w:sz w:val="18"/>
                <w:szCs w:val="20"/>
              </w:rPr>
            </w:pPr>
            <w:r w:rsidRPr="00EA323D">
              <w:rPr>
                <w:b/>
                <w:bCs/>
                <w:strike/>
                <w:sz w:val="18"/>
                <w:szCs w:val="20"/>
              </w:rPr>
              <w:t>Religious Renewal Late</w:t>
            </w:r>
          </w:p>
          <w:p w14:paraId="324AA7CA" w14:textId="77777777" w:rsidR="00EA323D" w:rsidRPr="00EA323D" w:rsidRDefault="00EA323D" w:rsidP="00EA323D">
            <w:pPr>
              <w:pStyle w:val="TableParagraph"/>
              <w:rPr>
                <w:b/>
                <w:strike/>
                <w:sz w:val="18"/>
                <w:szCs w:val="20"/>
              </w:rPr>
            </w:pPr>
            <w:r w:rsidRPr="00EA323D">
              <w:rPr>
                <w:b/>
                <w:strike/>
                <w:sz w:val="18"/>
                <w:szCs w:val="20"/>
              </w:rPr>
              <w:t>Fee</w:t>
            </w:r>
          </w:p>
        </w:tc>
        <w:tc>
          <w:tcPr>
            <w:tcW w:w="4527" w:type="dxa"/>
          </w:tcPr>
          <w:p w14:paraId="7513CD84" w14:textId="77777777" w:rsidR="00EA323D" w:rsidRPr="00EA323D" w:rsidRDefault="00EA323D" w:rsidP="00EA323D">
            <w:pPr>
              <w:pStyle w:val="TableParagraph"/>
              <w:ind w:right="99"/>
              <w:rPr>
                <w:strike/>
                <w:sz w:val="18"/>
                <w:szCs w:val="20"/>
              </w:rPr>
            </w:pPr>
            <w:r w:rsidRPr="00EA323D">
              <w:rPr>
                <w:strike/>
                <w:sz w:val="18"/>
                <w:szCs w:val="20"/>
              </w:rPr>
              <w:t>This fee is assessed if renewal application and fee are not submitted prior to the due date.</w:t>
            </w:r>
          </w:p>
        </w:tc>
        <w:tc>
          <w:tcPr>
            <w:tcW w:w="1471" w:type="dxa"/>
            <w:tcBorders>
              <w:top w:val="single" w:sz="4" w:space="0" w:color="auto"/>
              <w:left w:val="nil"/>
              <w:bottom w:val="single" w:sz="4" w:space="0" w:color="auto"/>
              <w:right w:val="nil"/>
            </w:tcBorders>
            <w:shd w:val="clear" w:color="auto" w:fill="000000" w:themeFill="text1"/>
          </w:tcPr>
          <w:p w14:paraId="13C038B1" w14:textId="77777777" w:rsidR="00EA323D" w:rsidRPr="00EA323D" w:rsidRDefault="00EA323D" w:rsidP="00EA323D">
            <w:pPr>
              <w:pStyle w:val="TableParagraph"/>
              <w:ind w:left="0"/>
              <w:rPr>
                <w:strike/>
                <w:sz w:val="18"/>
                <w:szCs w:val="20"/>
              </w:rPr>
            </w:pPr>
          </w:p>
        </w:tc>
        <w:tc>
          <w:tcPr>
            <w:tcW w:w="1581" w:type="dxa"/>
            <w:tcBorders>
              <w:top w:val="single" w:sz="4" w:space="0" w:color="auto"/>
              <w:bottom w:val="single" w:sz="4" w:space="0" w:color="auto"/>
            </w:tcBorders>
          </w:tcPr>
          <w:p w14:paraId="504B9BF7" w14:textId="77777777" w:rsidR="00EA323D" w:rsidRPr="00EA323D" w:rsidRDefault="00EA323D" w:rsidP="00EA323D">
            <w:pPr>
              <w:pStyle w:val="TableParagraph"/>
              <w:ind w:left="139" w:right="136"/>
              <w:jc w:val="center"/>
              <w:rPr>
                <w:b/>
                <w:strike/>
                <w:sz w:val="18"/>
                <w:szCs w:val="20"/>
              </w:rPr>
            </w:pPr>
            <w:r w:rsidRPr="00EA323D">
              <w:rPr>
                <w:b/>
                <w:strike/>
                <w:sz w:val="18"/>
                <w:szCs w:val="20"/>
              </w:rPr>
              <w:t>$100</w:t>
            </w:r>
          </w:p>
        </w:tc>
        <w:tc>
          <w:tcPr>
            <w:tcW w:w="1449" w:type="dxa"/>
            <w:tcBorders>
              <w:top w:val="single" w:sz="4" w:space="0" w:color="auto"/>
              <w:bottom w:val="single" w:sz="4" w:space="0" w:color="auto"/>
            </w:tcBorders>
          </w:tcPr>
          <w:p w14:paraId="7FAB3F5F" w14:textId="77777777" w:rsidR="00EA323D" w:rsidRPr="00EA323D" w:rsidRDefault="00EA323D" w:rsidP="00EA323D">
            <w:pPr>
              <w:pStyle w:val="TableParagraph"/>
              <w:ind w:left="206" w:right="203"/>
              <w:jc w:val="center"/>
              <w:rPr>
                <w:b/>
                <w:bCs/>
                <w:strike/>
                <w:sz w:val="18"/>
                <w:szCs w:val="20"/>
              </w:rPr>
            </w:pPr>
            <w:r w:rsidRPr="00EA323D">
              <w:rPr>
                <w:b/>
                <w:bCs/>
                <w:strike/>
                <w:sz w:val="18"/>
                <w:szCs w:val="20"/>
              </w:rPr>
              <w:t>N/A</w:t>
            </w:r>
          </w:p>
        </w:tc>
      </w:tr>
      <w:tr w:rsidR="00EA323D" w:rsidRPr="00EA323D" w14:paraId="31390BA8" w14:textId="77777777" w:rsidTr="00EA323D">
        <w:trPr>
          <w:trHeight w:val="1067"/>
        </w:trPr>
        <w:tc>
          <w:tcPr>
            <w:tcW w:w="463" w:type="dxa"/>
          </w:tcPr>
          <w:p w14:paraId="2D1A2824" w14:textId="77777777" w:rsidR="00EA323D" w:rsidRPr="00EA323D" w:rsidRDefault="00EA323D" w:rsidP="00EA323D">
            <w:pPr>
              <w:pStyle w:val="TableParagraph"/>
              <w:rPr>
                <w:b/>
                <w:bCs/>
                <w:strike/>
                <w:sz w:val="18"/>
                <w:szCs w:val="20"/>
              </w:rPr>
            </w:pPr>
            <w:r w:rsidRPr="00EA323D">
              <w:rPr>
                <w:b/>
                <w:bCs/>
                <w:strike/>
                <w:sz w:val="18"/>
                <w:szCs w:val="20"/>
              </w:rPr>
              <w:t>17</w:t>
            </w:r>
          </w:p>
        </w:tc>
        <w:tc>
          <w:tcPr>
            <w:tcW w:w="1754" w:type="dxa"/>
          </w:tcPr>
          <w:p w14:paraId="5F82AD37" w14:textId="77777777" w:rsidR="00EA323D" w:rsidRPr="00EA323D" w:rsidRDefault="00EA323D" w:rsidP="00EA323D">
            <w:pPr>
              <w:pStyle w:val="TableParagraph"/>
              <w:ind w:right="410"/>
              <w:rPr>
                <w:b/>
                <w:strike/>
                <w:sz w:val="18"/>
                <w:szCs w:val="20"/>
              </w:rPr>
            </w:pPr>
            <w:r w:rsidRPr="00EA323D">
              <w:rPr>
                <w:b/>
                <w:strike/>
                <w:sz w:val="18"/>
                <w:szCs w:val="20"/>
              </w:rPr>
              <w:t>Teaching/ Student Services Site Fee</w:t>
            </w:r>
          </w:p>
        </w:tc>
        <w:tc>
          <w:tcPr>
            <w:tcW w:w="4527" w:type="dxa"/>
          </w:tcPr>
          <w:p w14:paraId="333C0367" w14:textId="77777777" w:rsidR="00EA323D" w:rsidRPr="00EA323D" w:rsidRDefault="00EA323D" w:rsidP="00EA323D">
            <w:pPr>
              <w:pStyle w:val="TableParagraph"/>
              <w:ind w:right="99"/>
              <w:rPr>
                <w:strike/>
                <w:sz w:val="18"/>
                <w:szCs w:val="20"/>
              </w:rPr>
            </w:pPr>
            <w:r w:rsidRPr="00EA323D">
              <w:rPr>
                <w:strike/>
                <w:sz w:val="18"/>
                <w:szCs w:val="20"/>
              </w:rPr>
              <w:t>This fee is assessed for the administrative recording of a new teaching or student services site.</w:t>
            </w:r>
          </w:p>
        </w:tc>
        <w:tc>
          <w:tcPr>
            <w:tcW w:w="1471" w:type="dxa"/>
            <w:tcBorders>
              <w:top w:val="single" w:sz="4" w:space="0" w:color="auto"/>
              <w:left w:val="nil"/>
              <w:bottom w:val="single" w:sz="4" w:space="0" w:color="auto"/>
              <w:right w:val="nil"/>
            </w:tcBorders>
            <w:shd w:val="clear" w:color="auto" w:fill="000000" w:themeFill="text1"/>
          </w:tcPr>
          <w:p w14:paraId="205B59E4" w14:textId="77777777" w:rsidR="00EA323D" w:rsidRPr="00EA323D" w:rsidRDefault="00EA323D" w:rsidP="00EA323D">
            <w:pPr>
              <w:pStyle w:val="TableParagraph"/>
              <w:ind w:left="0"/>
              <w:rPr>
                <w:strike/>
                <w:sz w:val="18"/>
                <w:szCs w:val="20"/>
              </w:rPr>
            </w:pPr>
          </w:p>
        </w:tc>
        <w:tc>
          <w:tcPr>
            <w:tcW w:w="1581" w:type="dxa"/>
            <w:tcBorders>
              <w:top w:val="single" w:sz="4" w:space="0" w:color="auto"/>
              <w:bottom w:val="single" w:sz="4" w:space="0" w:color="auto"/>
            </w:tcBorders>
          </w:tcPr>
          <w:p w14:paraId="6B9440A4" w14:textId="77777777" w:rsidR="00EA323D" w:rsidRPr="00EA323D" w:rsidRDefault="00EA323D" w:rsidP="00EA323D">
            <w:pPr>
              <w:pStyle w:val="TableParagraph"/>
              <w:ind w:left="139" w:right="136"/>
              <w:jc w:val="center"/>
              <w:rPr>
                <w:b/>
                <w:strike/>
                <w:sz w:val="18"/>
                <w:szCs w:val="20"/>
              </w:rPr>
            </w:pPr>
            <w:r w:rsidRPr="00EA323D">
              <w:rPr>
                <w:b/>
                <w:strike/>
                <w:sz w:val="18"/>
                <w:szCs w:val="20"/>
              </w:rPr>
              <w:t>$100</w:t>
            </w:r>
          </w:p>
        </w:tc>
        <w:tc>
          <w:tcPr>
            <w:tcW w:w="1449" w:type="dxa"/>
            <w:tcBorders>
              <w:top w:val="single" w:sz="4" w:space="0" w:color="auto"/>
              <w:bottom w:val="single" w:sz="4" w:space="0" w:color="auto"/>
            </w:tcBorders>
          </w:tcPr>
          <w:p w14:paraId="3180B1FD" w14:textId="77777777" w:rsidR="00EA323D" w:rsidRPr="00EA323D" w:rsidRDefault="00EA323D" w:rsidP="00EA323D">
            <w:pPr>
              <w:pStyle w:val="TableParagraph"/>
              <w:ind w:left="206" w:right="203"/>
              <w:jc w:val="center"/>
              <w:rPr>
                <w:b/>
                <w:strike/>
                <w:sz w:val="18"/>
                <w:szCs w:val="20"/>
              </w:rPr>
            </w:pPr>
            <w:r w:rsidRPr="00EA323D">
              <w:rPr>
                <w:b/>
                <w:strike/>
                <w:sz w:val="18"/>
                <w:szCs w:val="20"/>
              </w:rPr>
              <w:t>N/A</w:t>
            </w:r>
          </w:p>
        </w:tc>
      </w:tr>
      <w:tr w:rsidR="00EA323D" w:rsidRPr="00EA323D" w14:paraId="59CFEFB8" w14:textId="77777777" w:rsidTr="00EA323D">
        <w:trPr>
          <w:trHeight w:val="1545"/>
        </w:trPr>
        <w:tc>
          <w:tcPr>
            <w:tcW w:w="463" w:type="dxa"/>
          </w:tcPr>
          <w:p w14:paraId="7480F037" w14:textId="77777777" w:rsidR="00EA323D" w:rsidRPr="00EA323D" w:rsidRDefault="00EA323D" w:rsidP="00EA323D">
            <w:pPr>
              <w:pStyle w:val="TableParagraph"/>
              <w:rPr>
                <w:b/>
                <w:bCs/>
                <w:sz w:val="18"/>
                <w:szCs w:val="20"/>
              </w:rPr>
            </w:pPr>
            <w:r w:rsidRPr="00EA323D">
              <w:rPr>
                <w:b/>
                <w:bCs/>
                <w:sz w:val="18"/>
                <w:szCs w:val="20"/>
              </w:rPr>
              <w:t>18</w:t>
            </w:r>
          </w:p>
        </w:tc>
        <w:tc>
          <w:tcPr>
            <w:tcW w:w="1754" w:type="dxa"/>
          </w:tcPr>
          <w:p w14:paraId="118C5310" w14:textId="77777777" w:rsidR="00EA323D" w:rsidRPr="00EA323D" w:rsidRDefault="00EA323D" w:rsidP="00EA323D">
            <w:pPr>
              <w:pStyle w:val="TableParagraph"/>
              <w:ind w:right="410"/>
              <w:rPr>
                <w:b/>
                <w:sz w:val="18"/>
                <w:szCs w:val="20"/>
              </w:rPr>
            </w:pPr>
            <w:r w:rsidRPr="00EA323D">
              <w:rPr>
                <w:b/>
                <w:sz w:val="18"/>
                <w:szCs w:val="20"/>
              </w:rPr>
              <w:t>Transcript Request Fee</w:t>
            </w:r>
          </w:p>
        </w:tc>
        <w:tc>
          <w:tcPr>
            <w:tcW w:w="4527" w:type="dxa"/>
          </w:tcPr>
          <w:p w14:paraId="4F5B41A3" w14:textId="77777777" w:rsidR="00EA323D" w:rsidRPr="00EA323D" w:rsidRDefault="00EA323D" w:rsidP="00EA323D">
            <w:pPr>
              <w:pStyle w:val="TableParagraph"/>
              <w:ind w:right="99"/>
              <w:rPr>
                <w:sz w:val="18"/>
                <w:szCs w:val="20"/>
              </w:rPr>
            </w:pPr>
            <w:r w:rsidRPr="00EA323D">
              <w:rPr>
                <w:sz w:val="18"/>
                <w:szCs w:val="20"/>
              </w:rPr>
              <w:t>This fee is assessed for processing a transcript request.</w:t>
            </w:r>
          </w:p>
        </w:tc>
        <w:tc>
          <w:tcPr>
            <w:tcW w:w="1471" w:type="dxa"/>
            <w:tcBorders>
              <w:top w:val="single" w:sz="4" w:space="0" w:color="auto"/>
              <w:left w:val="nil"/>
              <w:bottom w:val="single" w:sz="4" w:space="0" w:color="auto"/>
              <w:right w:val="nil"/>
            </w:tcBorders>
            <w:shd w:val="clear" w:color="auto" w:fill="000000" w:themeFill="text1"/>
          </w:tcPr>
          <w:p w14:paraId="7AF1E639" w14:textId="77777777" w:rsidR="00EA323D" w:rsidRPr="00EA323D" w:rsidRDefault="00EA323D" w:rsidP="00EA323D">
            <w:pPr>
              <w:pStyle w:val="TableParagraph"/>
              <w:ind w:left="0"/>
              <w:rPr>
                <w:sz w:val="18"/>
                <w:szCs w:val="20"/>
              </w:rPr>
            </w:pPr>
          </w:p>
        </w:tc>
        <w:tc>
          <w:tcPr>
            <w:tcW w:w="1581" w:type="dxa"/>
            <w:tcBorders>
              <w:top w:val="single" w:sz="4" w:space="0" w:color="auto"/>
              <w:bottom w:val="single" w:sz="4" w:space="0" w:color="auto"/>
            </w:tcBorders>
          </w:tcPr>
          <w:p w14:paraId="2D1A1B02" w14:textId="77777777" w:rsidR="00EA323D" w:rsidRPr="00EA323D" w:rsidRDefault="00EA323D" w:rsidP="00EA323D">
            <w:pPr>
              <w:pStyle w:val="TableParagraph"/>
              <w:ind w:left="206" w:right="203"/>
              <w:jc w:val="center"/>
              <w:rPr>
                <w:b/>
                <w:bCs/>
                <w:sz w:val="18"/>
                <w:szCs w:val="20"/>
              </w:rPr>
            </w:pPr>
            <w:r w:rsidRPr="00EA323D">
              <w:rPr>
                <w:b/>
                <w:bCs/>
                <w:color w:val="000000" w:themeColor="text1"/>
                <w:sz w:val="18"/>
                <w:szCs w:val="20"/>
              </w:rPr>
              <w:t xml:space="preserve">$15 per </w:t>
            </w:r>
            <w:proofErr w:type="gramStart"/>
            <w:r w:rsidRPr="00EA323D">
              <w:rPr>
                <w:b/>
                <w:bCs/>
                <w:color w:val="000000" w:themeColor="text1"/>
                <w:sz w:val="18"/>
                <w:szCs w:val="20"/>
              </w:rPr>
              <w:t>request;</w:t>
            </w:r>
            <w:proofErr w:type="gramEnd"/>
          </w:p>
          <w:p w14:paraId="5D8AF0C5" w14:textId="77777777" w:rsidR="00EA323D" w:rsidRPr="00EA323D" w:rsidRDefault="00EA323D" w:rsidP="00EA323D">
            <w:pPr>
              <w:pStyle w:val="TableParagraph"/>
              <w:ind w:left="139" w:right="136"/>
              <w:jc w:val="center"/>
              <w:rPr>
                <w:b/>
                <w:sz w:val="18"/>
                <w:szCs w:val="20"/>
              </w:rPr>
            </w:pPr>
            <w:r w:rsidRPr="00EA323D">
              <w:rPr>
                <w:b/>
                <w:bCs/>
                <w:color w:val="000000" w:themeColor="text1"/>
                <w:sz w:val="18"/>
                <w:szCs w:val="20"/>
              </w:rPr>
              <w:t>$5 for each additional copy at time of request</w:t>
            </w:r>
          </w:p>
        </w:tc>
        <w:tc>
          <w:tcPr>
            <w:tcW w:w="1449" w:type="dxa"/>
            <w:tcBorders>
              <w:top w:val="single" w:sz="4" w:space="0" w:color="auto"/>
              <w:bottom w:val="single" w:sz="4" w:space="0" w:color="auto"/>
            </w:tcBorders>
            <w:shd w:val="clear" w:color="auto" w:fill="auto"/>
          </w:tcPr>
          <w:p w14:paraId="364395A0" w14:textId="77777777" w:rsidR="00EA323D" w:rsidRPr="00EA323D" w:rsidRDefault="00EA323D" w:rsidP="00EA323D">
            <w:pPr>
              <w:pStyle w:val="TableParagraph"/>
              <w:ind w:left="206" w:right="203"/>
              <w:jc w:val="center"/>
              <w:rPr>
                <w:b/>
                <w:bCs/>
                <w:color w:val="000000" w:themeColor="text1"/>
                <w:sz w:val="18"/>
                <w:szCs w:val="20"/>
              </w:rPr>
            </w:pPr>
            <w:r w:rsidRPr="00EA323D">
              <w:rPr>
                <w:b/>
                <w:bCs/>
                <w:color w:val="000000" w:themeColor="text1"/>
                <w:sz w:val="18"/>
                <w:szCs w:val="20"/>
              </w:rPr>
              <w:t>N/A</w:t>
            </w:r>
          </w:p>
        </w:tc>
      </w:tr>
      <w:tr w:rsidR="00EA323D" w:rsidRPr="00EA323D" w14:paraId="68CE360C" w14:textId="77777777" w:rsidTr="00EA323D">
        <w:trPr>
          <w:trHeight w:val="707"/>
        </w:trPr>
        <w:tc>
          <w:tcPr>
            <w:tcW w:w="463" w:type="dxa"/>
          </w:tcPr>
          <w:p w14:paraId="192C4275" w14:textId="77777777" w:rsidR="00EA323D" w:rsidRPr="00EA323D" w:rsidRDefault="00EA323D" w:rsidP="00EA323D">
            <w:pPr>
              <w:pStyle w:val="TableParagraph"/>
              <w:rPr>
                <w:b/>
                <w:bCs/>
                <w:sz w:val="18"/>
                <w:szCs w:val="20"/>
              </w:rPr>
            </w:pPr>
            <w:r w:rsidRPr="00EA323D">
              <w:rPr>
                <w:b/>
                <w:bCs/>
                <w:sz w:val="18"/>
                <w:szCs w:val="20"/>
              </w:rPr>
              <w:t>19</w:t>
            </w:r>
          </w:p>
        </w:tc>
        <w:tc>
          <w:tcPr>
            <w:tcW w:w="1754" w:type="dxa"/>
          </w:tcPr>
          <w:p w14:paraId="51FE4976" w14:textId="77777777" w:rsidR="00EA323D" w:rsidRPr="00EA323D" w:rsidRDefault="00EA323D" w:rsidP="00EA323D">
            <w:pPr>
              <w:pStyle w:val="TableParagraph"/>
              <w:ind w:right="410"/>
              <w:rPr>
                <w:b/>
                <w:sz w:val="18"/>
                <w:szCs w:val="20"/>
              </w:rPr>
            </w:pPr>
            <w:r w:rsidRPr="00EA323D">
              <w:rPr>
                <w:b/>
                <w:sz w:val="18"/>
                <w:szCs w:val="20"/>
              </w:rPr>
              <w:t>Document Fee</w:t>
            </w:r>
          </w:p>
        </w:tc>
        <w:tc>
          <w:tcPr>
            <w:tcW w:w="4527" w:type="dxa"/>
          </w:tcPr>
          <w:p w14:paraId="23550E3C" w14:textId="77777777" w:rsidR="00EA323D" w:rsidRPr="00EA323D" w:rsidRDefault="00EA323D" w:rsidP="00EA323D">
            <w:pPr>
              <w:pStyle w:val="TableParagraph"/>
              <w:ind w:right="99"/>
              <w:rPr>
                <w:sz w:val="18"/>
                <w:szCs w:val="20"/>
              </w:rPr>
            </w:pPr>
            <w:r w:rsidRPr="00EA323D">
              <w:rPr>
                <w:sz w:val="18"/>
                <w:szCs w:val="20"/>
              </w:rPr>
              <w:t>This fee is assessed for copying and/or mailing documents or forms.</w:t>
            </w:r>
          </w:p>
        </w:tc>
        <w:tc>
          <w:tcPr>
            <w:tcW w:w="1471" w:type="dxa"/>
            <w:tcBorders>
              <w:top w:val="single" w:sz="4" w:space="0" w:color="auto"/>
              <w:left w:val="nil"/>
              <w:bottom w:val="nil"/>
              <w:right w:val="nil"/>
            </w:tcBorders>
            <w:shd w:val="clear" w:color="auto" w:fill="000000" w:themeFill="text1"/>
          </w:tcPr>
          <w:p w14:paraId="110FC986" w14:textId="77777777" w:rsidR="00EA323D" w:rsidRPr="00EA323D" w:rsidRDefault="00EA323D" w:rsidP="00EA323D">
            <w:pPr>
              <w:pStyle w:val="TableParagraph"/>
              <w:ind w:left="0"/>
              <w:rPr>
                <w:sz w:val="18"/>
                <w:szCs w:val="20"/>
              </w:rPr>
            </w:pPr>
          </w:p>
        </w:tc>
        <w:tc>
          <w:tcPr>
            <w:tcW w:w="1581" w:type="dxa"/>
            <w:tcBorders>
              <w:top w:val="single" w:sz="4" w:space="0" w:color="auto"/>
            </w:tcBorders>
          </w:tcPr>
          <w:p w14:paraId="25B2D639" w14:textId="77777777" w:rsidR="00EA323D" w:rsidRPr="00EA323D" w:rsidRDefault="00EA323D" w:rsidP="00EA323D">
            <w:pPr>
              <w:pStyle w:val="TableParagraph"/>
              <w:ind w:left="139" w:right="136"/>
              <w:jc w:val="center"/>
              <w:rPr>
                <w:b/>
                <w:sz w:val="18"/>
                <w:szCs w:val="20"/>
              </w:rPr>
            </w:pPr>
            <w:r w:rsidRPr="00EA323D">
              <w:rPr>
                <w:b/>
                <w:sz w:val="18"/>
                <w:szCs w:val="20"/>
              </w:rPr>
              <w:t>$0.10 per page plus postage</w:t>
            </w:r>
          </w:p>
        </w:tc>
        <w:tc>
          <w:tcPr>
            <w:tcW w:w="1449" w:type="dxa"/>
            <w:tcBorders>
              <w:top w:val="single" w:sz="4" w:space="0" w:color="auto"/>
            </w:tcBorders>
          </w:tcPr>
          <w:p w14:paraId="58D1198E" w14:textId="77777777" w:rsidR="00EA323D" w:rsidRPr="00EA323D" w:rsidRDefault="00EA323D" w:rsidP="00EA323D">
            <w:pPr>
              <w:pStyle w:val="TableParagraph"/>
              <w:ind w:left="206" w:right="203"/>
              <w:jc w:val="center"/>
              <w:rPr>
                <w:b/>
                <w:sz w:val="18"/>
                <w:szCs w:val="20"/>
              </w:rPr>
            </w:pPr>
            <w:r w:rsidRPr="00EA323D">
              <w:rPr>
                <w:b/>
                <w:sz w:val="18"/>
                <w:szCs w:val="20"/>
              </w:rPr>
              <w:t>N/A</w:t>
            </w:r>
          </w:p>
        </w:tc>
      </w:tr>
    </w:tbl>
    <w:p w14:paraId="49FC65EA" w14:textId="77777777" w:rsidR="00EA323D" w:rsidRDefault="00EA323D" w:rsidP="00EA323D">
      <w:pPr>
        <w:spacing w:before="268"/>
        <w:ind w:right="117"/>
        <w:rPr>
          <w:w w:val="99"/>
          <w:sz w:val="20"/>
        </w:rPr>
      </w:pPr>
    </w:p>
    <w:p w14:paraId="72DEB000" w14:textId="77777777" w:rsidR="00EA323D" w:rsidRPr="006B384E" w:rsidRDefault="00EA323D" w:rsidP="00EA323D">
      <w:pPr>
        <w:pStyle w:val="NoSpacing"/>
        <w:ind w:left="180"/>
        <w:rPr>
          <w:b/>
          <w:bCs/>
          <w:color w:val="000000" w:themeColor="text1"/>
          <w:w w:val="99"/>
          <w:sz w:val="28"/>
          <w:szCs w:val="28"/>
        </w:rPr>
      </w:pPr>
      <w:r w:rsidRPr="006B384E">
        <w:rPr>
          <w:b/>
          <w:bCs/>
          <w:color w:val="000000" w:themeColor="text1"/>
          <w:w w:val="99"/>
          <w:sz w:val="28"/>
          <w:szCs w:val="28"/>
        </w:rPr>
        <w:t>NPEC Bond</w:t>
      </w:r>
      <w:r>
        <w:rPr>
          <w:b/>
          <w:bCs/>
          <w:color w:val="FF0000"/>
          <w:w w:val="99"/>
          <w:sz w:val="28"/>
          <w:szCs w:val="28"/>
        </w:rPr>
        <w:t>/Letter of Credit</w:t>
      </w:r>
      <w:r w:rsidRPr="006B384E">
        <w:rPr>
          <w:b/>
          <w:bCs/>
          <w:color w:val="000000" w:themeColor="text1"/>
          <w:w w:val="99"/>
          <w:sz w:val="28"/>
          <w:szCs w:val="28"/>
        </w:rPr>
        <w:t xml:space="preserve"> Amount</w:t>
      </w:r>
    </w:p>
    <w:p w14:paraId="6412E2B7" w14:textId="77777777" w:rsidR="00EA323D" w:rsidRDefault="00EA323D" w:rsidP="00EA323D">
      <w:pPr>
        <w:pStyle w:val="NoSpacing"/>
        <w:ind w:left="180"/>
        <w:rPr>
          <w:i/>
          <w:iCs/>
          <w:color w:val="000000" w:themeColor="text1"/>
          <w:w w:val="99"/>
          <w:sz w:val="20"/>
          <w:szCs w:val="20"/>
        </w:rPr>
      </w:pPr>
      <w:r w:rsidRPr="006B384E">
        <w:rPr>
          <w:i/>
          <w:iCs/>
          <w:color w:val="000000" w:themeColor="text1"/>
          <w:w w:val="99"/>
          <w:sz w:val="20"/>
          <w:szCs w:val="20"/>
        </w:rPr>
        <w:t xml:space="preserve">Effective July 1, </w:t>
      </w:r>
      <w:proofErr w:type="gramStart"/>
      <w:r w:rsidRPr="006B384E">
        <w:rPr>
          <w:i/>
          <w:iCs/>
          <w:color w:val="000000" w:themeColor="text1"/>
          <w:w w:val="99"/>
          <w:sz w:val="20"/>
          <w:szCs w:val="20"/>
        </w:rPr>
        <w:t>2022</w:t>
      </w:r>
      <w:proofErr w:type="gramEnd"/>
      <w:r w:rsidRPr="006B384E">
        <w:rPr>
          <w:i/>
          <w:iCs/>
          <w:color w:val="000000" w:themeColor="text1"/>
          <w:w w:val="99"/>
          <w:sz w:val="20"/>
          <w:szCs w:val="20"/>
        </w:rPr>
        <w:t xml:space="preserve"> and pursuant to O.C.G.A. § 20-3-250.10(a), bonding required by the Executive Director shall be based on the gross tuition of the nonpublic postsecondary educational institution during the previous year or on the estimated gross tuition for the current year, whichever is larger, and shall be as follows:</w:t>
      </w:r>
    </w:p>
    <w:p w14:paraId="439063EB" w14:textId="77777777" w:rsidR="00EA323D" w:rsidRPr="006B384E" w:rsidRDefault="00EA323D" w:rsidP="00EA323D">
      <w:pPr>
        <w:pStyle w:val="NoSpacing"/>
        <w:ind w:left="180"/>
        <w:rPr>
          <w:i/>
          <w:iCs/>
          <w:color w:val="000000" w:themeColor="text1"/>
          <w:w w:val="99"/>
          <w:sz w:val="20"/>
          <w:szCs w:val="20"/>
        </w:rPr>
      </w:pPr>
    </w:p>
    <w:tbl>
      <w:tblPr>
        <w:tblStyle w:val="TableGrid"/>
        <w:tblW w:w="0" w:type="auto"/>
        <w:jc w:val="center"/>
        <w:tblLook w:val="04A0" w:firstRow="1" w:lastRow="0" w:firstColumn="1" w:lastColumn="0" w:noHBand="0" w:noVBand="1"/>
      </w:tblPr>
      <w:tblGrid>
        <w:gridCol w:w="3146"/>
        <w:gridCol w:w="3059"/>
      </w:tblGrid>
      <w:tr w:rsidR="00EA323D" w:rsidRPr="00D678AB" w14:paraId="4D2436EF" w14:textId="77777777" w:rsidTr="00A94D59">
        <w:trPr>
          <w:jc w:val="center"/>
        </w:trPr>
        <w:tc>
          <w:tcPr>
            <w:tcW w:w="3146" w:type="dxa"/>
            <w:shd w:val="clear" w:color="auto" w:fill="000000" w:themeFill="text1"/>
          </w:tcPr>
          <w:p w14:paraId="1555F542" w14:textId="77777777" w:rsidR="00EA323D" w:rsidRPr="00D678AB" w:rsidRDefault="00EA323D" w:rsidP="00A94D59">
            <w:pPr>
              <w:pStyle w:val="NoSpacing"/>
              <w:jc w:val="center"/>
              <w:rPr>
                <w:b/>
                <w:bCs/>
                <w:w w:val="99"/>
                <w:sz w:val="20"/>
                <w:szCs w:val="20"/>
              </w:rPr>
            </w:pPr>
            <w:r w:rsidRPr="00D678AB">
              <w:rPr>
                <w:b/>
                <w:bCs/>
                <w:w w:val="99"/>
                <w:sz w:val="20"/>
                <w:szCs w:val="20"/>
              </w:rPr>
              <w:t>Gross Tuition</w:t>
            </w:r>
          </w:p>
        </w:tc>
        <w:tc>
          <w:tcPr>
            <w:tcW w:w="3059" w:type="dxa"/>
            <w:shd w:val="clear" w:color="auto" w:fill="000000" w:themeFill="text1"/>
          </w:tcPr>
          <w:p w14:paraId="1DAE9203" w14:textId="77777777" w:rsidR="00EA323D" w:rsidRPr="00D678AB" w:rsidRDefault="00EA323D" w:rsidP="00A94D59">
            <w:pPr>
              <w:pStyle w:val="NoSpacing"/>
              <w:jc w:val="center"/>
              <w:rPr>
                <w:b/>
                <w:bCs/>
                <w:w w:val="99"/>
                <w:sz w:val="20"/>
                <w:szCs w:val="20"/>
              </w:rPr>
            </w:pPr>
            <w:r w:rsidRPr="00D678AB">
              <w:rPr>
                <w:b/>
                <w:bCs/>
                <w:w w:val="99"/>
                <w:sz w:val="20"/>
                <w:szCs w:val="20"/>
              </w:rPr>
              <w:t>Minimum Bond</w:t>
            </w:r>
            <w:r>
              <w:rPr>
                <w:b/>
                <w:bCs/>
                <w:w w:val="99"/>
                <w:sz w:val="20"/>
                <w:szCs w:val="20"/>
              </w:rPr>
              <w:t>/Letter of Credit</w:t>
            </w:r>
          </w:p>
        </w:tc>
      </w:tr>
      <w:tr w:rsidR="00EA323D" w14:paraId="09AD17AC" w14:textId="77777777" w:rsidTr="00A94D59">
        <w:trPr>
          <w:jc w:val="center"/>
        </w:trPr>
        <w:tc>
          <w:tcPr>
            <w:tcW w:w="3146" w:type="dxa"/>
          </w:tcPr>
          <w:p w14:paraId="015C515C" w14:textId="77777777" w:rsidR="00EA323D" w:rsidRPr="000215BB" w:rsidRDefault="00EA323D" w:rsidP="00A94D59">
            <w:pPr>
              <w:pStyle w:val="NoSpacing"/>
              <w:jc w:val="right"/>
              <w:rPr>
                <w:color w:val="000000" w:themeColor="text1"/>
                <w:w w:val="99"/>
                <w:sz w:val="20"/>
                <w:szCs w:val="20"/>
              </w:rPr>
            </w:pPr>
            <w:r w:rsidRPr="000215BB">
              <w:rPr>
                <w:color w:val="000000" w:themeColor="text1"/>
                <w:w w:val="99"/>
                <w:sz w:val="20"/>
                <w:szCs w:val="20"/>
              </w:rPr>
              <w:t>$0.00 – 50,000.00</w:t>
            </w:r>
          </w:p>
        </w:tc>
        <w:tc>
          <w:tcPr>
            <w:tcW w:w="3059" w:type="dxa"/>
          </w:tcPr>
          <w:p w14:paraId="4DA9E46D" w14:textId="77777777" w:rsidR="00EA323D" w:rsidRPr="000215BB" w:rsidRDefault="00EA323D" w:rsidP="00A94D59">
            <w:pPr>
              <w:pStyle w:val="NoSpacing"/>
              <w:jc w:val="center"/>
              <w:rPr>
                <w:color w:val="000000" w:themeColor="text1"/>
                <w:w w:val="99"/>
                <w:sz w:val="20"/>
                <w:szCs w:val="20"/>
              </w:rPr>
            </w:pPr>
            <w:r w:rsidRPr="000215BB">
              <w:rPr>
                <w:color w:val="000000" w:themeColor="text1"/>
                <w:w w:val="99"/>
                <w:sz w:val="20"/>
                <w:szCs w:val="20"/>
              </w:rPr>
              <w:t>$20,000.00</w:t>
            </w:r>
          </w:p>
        </w:tc>
      </w:tr>
      <w:tr w:rsidR="00EA323D" w14:paraId="291FACCF" w14:textId="77777777" w:rsidTr="00A94D59">
        <w:trPr>
          <w:jc w:val="center"/>
        </w:trPr>
        <w:tc>
          <w:tcPr>
            <w:tcW w:w="3146" w:type="dxa"/>
          </w:tcPr>
          <w:p w14:paraId="5071D9E8" w14:textId="77777777" w:rsidR="00EA323D" w:rsidRPr="000215BB" w:rsidRDefault="00EA323D" w:rsidP="00A94D59">
            <w:pPr>
              <w:pStyle w:val="NoSpacing"/>
              <w:jc w:val="right"/>
              <w:rPr>
                <w:color w:val="000000" w:themeColor="text1"/>
                <w:w w:val="99"/>
                <w:sz w:val="20"/>
                <w:szCs w:val="20"/>
              </w:rPr>
            </w:pPr>
            <w:r w:rsidRPr="000215BB">
              <w:rPr>
                <w:color w:val="000000" w:themeColor="text1"/>
                <w:w w:val="99"/>
                <w:sz w:val="20"/>
                <w:szCs w:val="20"/>
              </w:rPr>
              <w:t>$50,001.00 – 100,000.00</w:t>
            </w:r>
          </w:p>
        </w:tc>
        <w:tc>
          <w:tcPr>
            <w:tcW w:w="3059" w:type="dxa"/>
          </w:tcPr>
          <w:p w14:paraId="3AC16A81" w14:textId="77777777" w:rsidR="00EA323D" w:rsidRPr="000215BB" w:rsidRDefault="00EA323D" w:rsidP="00A94D59">
            <w:pPr>
              <w:pStyle w:val="NoSpacing"/>
              <w:jc w:val="center"/>
              <w:rPr>
                <w:color w:val="000000" w:themeColor="text1"/>
                <w:w w:val="99"/>
                <w:sz w:val="20"/>
                <w:szCs w:val="20"/>
              </w:rPr>
            </w:pPr>
            <w:r w:rsidRPr="000215BB">
              <w:rPr>
                <w:color w:val="000000" w:themeColor="text1"/>
                <w:w w:val="99"/>
                <w:sz w:val="20"/>
                <w:szCs w:val="20"/>
              </w:rPr>
              <w:t>$30,000.00</w:t>
            </w:r>
          </w:p>
        </w:tc>
      </w:tr>
      <w:tr w:rsidR="00EA323D" w14:paraId="4EB40492" w14:textId="77777777" w:rsidTr="00A94D59">
        <w:trPr>
          <w:jc w:val="center"/>
        </w:trPr>
        <w:tc>
          <w:tcPr>
            <w:tcW w:w="3146" w:type="dxa"/>
          </w:tcPr>
          <w:p w14:paraId="3F3541CA" w14:textId="77777777" w:rsidR="00EA323D" w:rsidRPr="000215BB" w:rsidRDefault="00EA323D" w:rsidP="00A94D59">
            <w:pPr>
              <w:pStyle w:val="NoSpacing"/>
              <w:jc w:val="right"/>
              <w:rPr>
                <w:color w:val="000000" w:themeColor="text1"/>
                <w:w w:val="99"/>
                <w:sz w:val="20"/>
                <w:szCs w:val="20"/>
              </w:rPr>
            </w:pPr>
            <w:r w:rsidRPr="000215BB">
              <w:rPr>
                <w:color w:val="000000" w:themeColor="text1"/>
                <w:w w:val="99"/>
                <w:sz w:val="20"/>
                <w:szCs w:val="20"/>
              </w:rPr>
              <w:t>$100</w:t>
            </w:r>
            <w:r>
              <w:rPr>
                <w:color w:val="000000" w:themeColor="text1"/>
                <w:w w:val="99"/>
                <w:sz w:val="20"/>
                <w:szCs w:val="20"/>
              </w:rPr>
              <w:t>,</w:t>
            </w:r>
            <w:r w:rsidRPr="000215BB">
              <w:rPr>
                <w:color w:val="000000" w:themeColor="text1"/>
                <w:w w:val="99"/>
                <w:sz w:val="20"/>
                <w:szCs w:val="20"/>
              </w:rPr>
              <w:t>001.00 – 200,000.00</w:t>
            </w:r>
          </w:p>
        </w:tc>
        <w:tc>
          <w:tcPr>
            <w:tcW w:w="3059" w:type="dxa"/>
          </w:tcPr>
          <w:p w14:paraId="7929ABE2" w14:textId="77777777" w:rsidR="00EA323D" w:rsidRPr="000215BB" w:rsidRDefault="00EA323D" w:rsidP="00A94D59">
            <w:pPr>
              <w:pStyle w:val="NoSpacing"/>
              <w:jc w:val="center"/>
              <w:rPr>
                <w:color w:val="000000" w:themeColor="text1"/>
                <w:w w:val="99"/>
                <w:sz w:val="20"/>
                <w:szCs w:val="20"/>
              </w:rPr>
            </w:pPr>
            <w:r w:rsidRPr="000215BB">
              <w:rPr>
                <w:color w:val="000000" w:themeColor="text1"/>
                <w:w w:val="99"/>
                <w:sz w:val="20"/>
                <w:szCs w:val="20"/>
              </w:rPr>
              <w:t>$50,000.00</w:t>
            </w:r>
          </w:p>
        </w:tc>
      </w:tr>
      <w:tr w:rsidR="00EA323D" w14:paraId="2CCA81F1" w14:textId="77777777" w:rsidTr="00A94D59">
        <w:trPr>
          <w:jc w:val="center"/>
        </w:trPr>
        <w:tc>
          <w:tcPr>
            <w:tcW w:w="3146" w:type="dxa"/>
          </w:tcPr>
          <w:p w14:paraId="6B203E76" w14:textId="77777777" w:rsidR="00EA323D" w:rsidRPr="000215BB" w:rsidRDefault="00EA323D" w:rsidP="00A94D59">
            <w:pPr>
              <w:pStyle w:val="NoSpacing"/>
              <w:jc w:val="right"/>
              <w:rPr>
                <w:color w:val="000000" w:themeColor="text1"/>
                <w:w w:val="99"/>
                <w:sz w:val="20"/>
                <w:szCs w:val="20"/>
              </w:rPr>
            </w:pPr>
            <w:r w:rsidRPr="000215BB">
              <w:rPr>
                <w:color w:val="000000" w:themeColor="text1"/>
                <w:w w:val="99"/>
                <w:sz w:val="20"/>
                <w:szCs w:val="20"/>
              </w:rPr>
              <w:t>$200</w:t>
            </w:r>
            <w:r>
              <w:rPr>
                <w:color w:val="000000" w:themeColor="text1"/>
                <w:w w:val="99"/>
                <w:sz w:val="20"/>
                <w:szCs w:val="20"/>
              </w:rPr>
              <w:t>,</w:t>
            </w:r>
            <w:r w:rsidRPr="000215BB">
              <w:rPr>
                <w:color w:val="000000" w:themeColor="text1"/>
                <w:w w:val="99"/>
                <w:sz w:val="20"/>
                <w:szCs w:val="20"/>
              </w:rPr>
              <w:t>001.00 – 300,000.00</w:t>
            </w:r>
          </w:p>
        </w:tc>
        <w:tc>
          <w:tcPr>
            <w:tcW w:w="3059" w:type="dxa"/>
          </w:tcPr>
          <w:p w14:paraId="4F092482" w14:textId="77777777" w:rsidR="00EA323D" w:rsidRPr="000215BB" w:rsidRDefault="00EA323D" w:rsidP="00A94D59">
            <w:pPr>
              <w:pStyle w:val="NoSpacing"/>
              <w:jc w:val="center"/>
              <w:rPr>
                <w:color w:val="000000" w:themeColor="text1"/>
                <w:w w:val="99"/>
                <w:sz w:val="20"/>
                <w:szCs w:val="20"/>
              </w:rPr>
            </w:pPr>
            <w:r w:rsidRPr="000215BB">
              <w:rPr>
                <w:color w:val="000000" w:themeColor="text1"/>
                <w:w w:val="99"/>
                <w:sz w:val="20"/>
                <w:szCs w:val="20"/>
              </w:rPr>
              <w:t>$75,000.00</w:t>
            </w:r>
          </w:p>
        </w:tc>
      </w:tr>
      <w:tr w:rsidR="00EA323D" w14:paraId="04319454" w14:textId="77777777" w:rsidTr="00A94D59">
        <w:trPr>
          <w:jc w:val="center"/>
        </w:trPr>
        <w:tc>
          <w:tcPr>
            <w:tcW w:w="3146" w:type="dxa"/>
          </w:tcPr>
          <w:p w14:paraId="6FE7D7E9" w14:textId="77777777" w:rsidR="00EA323D" w:rsidRPr="000215BB" w:rsidRDefault="00EA323D" w:rsidP="00A94D59">
            <w:pPr>
              <w:pStyle w:val="NoSpacing"/>
              <w:jc w:val="right"/>
              <w:rPr>
                <w:color w:val="000000" w:themeColor="text1"/>
                <w:w w:val="99"/>
                <w:sz w:val="20"/>
                <w:szCs w:val="20"/>
              </w:rPr>
            </w:pPr>
            <w:r w:rsidRPr="000215BB">
              <w:rPr>
                <w:color w:val="000000" w:themeColor="text1"/>
                <w:w w:val="99"/>
                <w:sz w:val="20"/>
                <w:szCs w:val="20"/>
              </w:rPr>
              <w:t>$300</w:t>
            </w:r>
            <w:r>
              <w:rPr>
                <w:color w:val="000000" w:themeColor="text1"/>
                <w:w w:val="99"/>
                <w:sz w:val="20"/>
                <w:szCs w:val="20"/>
              </w:rPr>
              <w:t>,</w:t>
            </w:r>
            <w:r w:rsidRPr="000215BB">
              <w:rPr>
                <w:color w:val="000000" w:themeColor="text1"/>
                <w:w w:val="99"/>
                <w:sz w:val="20"/>
                <w:szCs w:val="20"/>
              </w:rPr>
              <w:t>001.00 – 400,000.00</w:t>
            </w:r>
          </w:p>
        </w:tc>
        <w:tc>
          <w:tcPr>
            <w:tcW w:w="3059" w:type="dxa"/>
          </w:tcPr>
          <w:p w14:paraId="2C52EBEC" w14:textId="77777777" w:rsidR="00EA323D" w:rsidRPr="000215BB" w:rsidRDefault="00EA323D" w:rsidP="00A94D59">
            <w:pPr>
              <w:pStyle w:val="NoSpacing"/>
              <w:jc w:val="center"/>
              <w:rPr>
                <w:color w:val="000000" w:themeColor="text1"/>
                <w:w w:val="99"/>
                <w:sz w:val="20"/>
                <w:szCs w:val="20"/>
              </w:rPr>
            </w:pPr>
            <w:r w:rsidRPr="000215BB">
              <w:rPr>
                <w:color w:val="000000" w:themeColor="text1"/>
                <w:w w:val="99"/>
                <w:sz w:val="20"/>
                <w:szCs w:val="20"/>
              </w:rPr>
              <w:t>$100,000.00</w:t>
            </w:r>
          </w:p>
        </w:tc>
      </w:tr>
      <w:tr w:rsidR="00EA323D" w14:paraId="44FF9E77" w14:textId="77777777" w:rsidTr="00A94D59">
        <w:trPr>
          <w:jc w:val="center"/>
        </w:trPr>
        <w:tc>
          <w:tcPr>
            <w:tcW w:w="3146" w:type="dxa"/>
          </w:tcPr>
          <w:p w14:paraId="7D141AF3" w14:textId="77777777" w:rsidR="00EA323D" w:rsidRPr="000215BB" w:rsidRDefault="00EA323D" w:rsidP="00A94D59">
            <w:pPr>
              <w:pStyle w:val="NoSpacing"/>
              <w:jc w:val="right"/>
              <w:rPr>
                <w:color w:val="000000" w:themeColor="text1"/>
                <w:w w:val="99"/>
                <w:sz w:val="20"/>
                <w:szCs w:val="20"/>
              </w:rPr>
            </w:pPr>
            <w:r w:rsidRPr="000215BB">
              <w:rPr>
                <w:color w:val="000000" w:themeColor="text1"/>
                <w:w w:val="99"/>
                <w:sz w:val="20"/>
                <w:szCs w:val="20"/>
              </w:rPr>
              <w:t>$400</w:t>
            </w:r>
            <w:r>
              <w:rPr>
                <w:color w:val="000000" w:themeColor="text1"/>
                <w:w w:val="99"/>
                <w:sz w:val="20"/>
                <w:szCs w:val="20"/>
              </w:rPr>
              <w:t>,</w:t>
            </w:r>
            <w:r w:rsidRPr="000215BB">
              <w:rPr>
                <w:color w:val="000000" w:themeColor="text1"/>
                <w:w w:val="99"/>
                <w:sz w:val="20"/>
                <w:szCs w:val="20"/>
              </w:rPr>
              <w:t>001.00 – 500,000.00</w:t>
            </w:r>
          </w:p>
        </w:tc>
        <w:tc>
          <w:tcPr>
            <w:tcW w:w="3059" w:type="dxa"/>
          </w:tcPr>
          <w:p w14:paraId="075AE493" w14:textId="77777777" w:rsidR="00EA323D" w:rsidRPr="000215BB" w:rsidRDefault="00EA323D" w:rsidP="00A94D59">
            <w:pPr>
              <w:pStyle w:val="NoSpacing"/>
              <w:jc w:val="center"/>
              <w:rPr>
                <w:color w:val="000000" w:themeColor="text1"/>
                <w:w w:val="99"/>
                <w:sz w:val="20"/>
                <w:szCs w:val="20"/>
              </w:rPr>
            </w:pPr>
            <w:r w:rsidRPr="000215BB">
              <w:rPr>
                <w:color w:val="000000" w:themeColor="text1"/>
                <w:w w:val="99"/>
                <w:sz w:val="20"/>
                <w:szCs w:val="20"/>
              </w:rPr>
              <w:t>$150,000.00</w:t>
            </w:r>
          </w:p>
        </w:tc>
      </w:tr>
      <w:tr w:rsidR="00EA323D" w14:paraId="543EF82B" w14:textId="77777777" w:rsidTr="00A94D59">
        <w:trPr>
          <w:jc w:val="center"/>
        </w:trPr>
        <w:tc>
          <w:tcPr>
            <w:tcW w:w="3146" w:type="dxa"/>
          </w:tcPr>
          <w:p w14:paraId="1D6F0483" w14:textId="77777777" w:rsidR="00EA323D" w:rsidRPr="006B384E" w:rsidRDefault="00EA323D" w:rsidP="00A94D59">
            <w:pPr>
              <w:pStyle w:val="NoSpacing"/>
              <w:jc w:val="right"/>
              <w:rPr>
                <w:color w:val="000000" w:themeColor="text1"/>
                <w:w w:val="99"/>
                <w:sz w:val="20"/>
                <w:szCs w:val="20"/>
              </w:rPr>
            </w:pPr>
            <w:r w:rsidRPr="006B384E">
              <w:rPr>
                <w:color w:val="000000" w:themeColor="text1"/>
                <w:w w:val="99"/>
                <w:sz w:val="20"/>
                <w:szCs w:val="20"/>
              </w:rPr>
              <w:t>$500,001.00 – 1,000,000.00</w:t>
            </w:r>
          </w:p>
        </w:tc>
        <w:tc>
          <w:tcPr>
            <w:tcW w:w="3059" w:type="dxa"/>
          </w:tcPr>
          <w:p w14:paraId="470CE1CB" w14:textId="77777777" w:rsidR="00EA323D" w:rsidRPr="006B384E" w:rsidRDefault="00EA323D" w:rsidP="00A94D59">
            <w:pPr>
              <w:pStyle w:val="NoSpacing"/>
              <w:jc w:val="center"/>
              <w:rPr>
                <w:color w:val="000000" w:themeColor="text1"/>
                <w:w w:val="99"/>
                <w:sz w:val="20"/>
                <w:szCs w:val="20"/>
              </w:rPr>
            </w:pPr>
            <w:r w:rsidRPr="006B384E">
              <w:rPr>
                <w:color w:val="000000" w:themeColor="text1"/>
                <w:w w:val="99"/>
                <w:sz w:val="20"/>
                <w:szCs w:val="20"/>
              </w:rPr>
              <w:t>$250,000.00</w:t>
            </w:r>
          </w:p>
        </w:tc>
      </w:tr>
      <w:tr w:rsidR="00EA323D" w14:paraId="149FEC59" w14:textId="77777777" w:rsidTr="00A94D59">
        <w:trPr>
          <w:jc w:val="center"/>
        </w:trPr>
        <w:tc>
          <w:tcPr>
            <w:tcW w:w="3146" w:type="dxa"/>
          </w:tcPr>
          <w:p w14:paraId="0EC37825" w14:textId="77777777" w:rsidR="00EA323D" w:rsidRPr="006B384E" w:rsidRDefault="00EA323D" w:rsidP="00A94D59">
            <w:pPr>
              <w:pStyle w:val="NoSpacing"/>
              <w:jc w:val="right"/>
              <w:rPr>
                <w:color w:val="000000" w:themeColor="text1"/>
                <w:w w:val="99"/>
                <w:sz w:val="20"/>
                <w:szCs w:val="20"/>
              </w:rPr>
            </w:pPr>
            <w:r w:rsidRPr="006B384E">
              <w:rPr>
                <w:color w:val="000000" w:themeColor="text1"/>
                <w:w w:val="99"/>
                <w:sz w:val="20"/>
                <w:szCs w:val="20"/>
              </w:rPr>
              <w:t>$1,000,001.00 – 2,000,000.00</w:t>
            </w:r>
          </w:p>
        </w:tc>
        <w:tc>
          <w:tcPr>
            <w:tcW w:w="3059" w:type="dxa"/>
          </w:tcPr>
          <w:p w14:paraId="7BE4D3D7" w14:textId="77777777" w:rsidR="00EA323D" w:rsidRPr="006B384E" w:rsidRDefault="00EA323D" w:rsidP="00A94D59">
            <w:pPr>
              <w:pStyle w:val="NoSpacing"/>
              <w:jc w:val="center"/>
              <w:rPr>
                <w:color w:val="000000" w:themeColor="text1"/>
                <w:w w:val="99"/>
                <w:sz w:val="20"/>
                <w:szCs w:val="20"/>
              </w:rPr>
            </w:pPr>
            <w:r w:rsidRPr="006B384E">
              <w:rPr>
                <w:color w:val="000000" w:themeColor="text1"/>
                <w:w w:val="99"/>
                <w:sz w:val="20"/>
                <w:szCs w:val="20"/>
              </w:rPr>
              <w:t>$350,000.00</w:t>
            </w:r>
          </w:p>
        </w:tc>
      </w:tr>
      <w:tr w:rsidR="00EA323D" w14:paraId="12043D51" w14:textId="77777777" w:rsidTr="00A94D59">
        <w:trPr>
          <w:jc w:val="center"/>
        </w:trPr>
        <w:tc>
          <w:tcPr>
            <w:tcW w:w="3146" w:type="dxa"/>
          </w:tcPr>
          <w:p w14:paraId="563AD4F1" w14:textId="77777777" w:rsidR="00EA323D" w:rsidRPr="006B384E" w:rsidRDefault="00EA323D" w:rsidP="00A94D59">
            <w:pPr>
              <w:pStyle w:val="NoSpacing"/>
              <w:jc w:val="right"/>
              <w:rPr>
                <w:color w:val="000000" w:themeColor="text1"/>
                <w:w w:val="99"/>
                <w:sz w:val="20"/>
                <w:szCs w:val="20"/>
              </w:rPr>
            </w:pPr>
            <w:r w:rsidRPr="006B384E">
              <w:rPr>
                <w:color w:val="000000" w:themeColor="text1"/>
                <w:w w:val="99"/>
                <w:sz w:val="20"/>
                <w:szCs w:val="20"/>
              </w:rPr>
              <w:t>$2,000,001.00 – 5,000,000.00</w:t>
            </w:r>
          </w:p>
        </w:tc>
        <w:tc>
          <w:tcPr>
            <w:tcW w:w="3059" w:type="dxa"/>
          </w:tcPr>
          <w:p w14:paraId="2A080DC0" w14:textId="77777777" w:rsidR="00EA323D" w:rsidRPr="006B384E" w:rsidRDefault="00EA323D" w:rsidP="00A94D59">
            <w:pPr>
              <w:pStyle w:val="NoSpacing"/>
              <w:jc w:val="center"/>
              <w:rPr>
                <w:color w:val="000000" w:themeColor="text1"/>
                <w:w w:val="99"/>
                <w:sz w:val="20"/>
                <w:szCs w:val="20"/>
              </w:rPr>
            </w:pPr>
            <w:r w:rsidRPr="006B384E">
              <w:rPr>
                <w:color w:val="000000" w:themeColor="text1"/>
                <w:w w:val="99"/>
                <w:sz w:val="20"/>
                <w:szCs w:val="20"/>
              </w:rPr>
              <w:t>$500,000.00</w:t>
            </w:r>
          </w:p>
        </w:tc>
      </w:tr>
      <w:tr w:rsidR="00EA323D" w14:paraId="7D6BE4BD" w14:textId="77777777" w:rsidTr="00A94D59">
        <w:trPr>
          <w:jc w:val="center"/>
        </w:trPr>
        <w:tc>
          <w:tcPr>
            <w:tcW w:w="3146" w:type="dxa"/>
          </w:tcPr>
          <w:p w14:paraId="47B1199A" w14:textId="77777777" w:rsidR="00EA323D" w:rsidRPr="006B384E" w:rsidRDefault="00EA323D" w:rsidP="00A94D59">
            <w:pPr>
              <w:pStyle w:val="NoSpacing"/>
              <w:jc w:val="right"/>
              <w:rPr>
                <w:color w:val="000000" w:themeColor="text1"/>
                <w:w w:val="99"/>
                <w:sz w:val="20"/>
                <w:szCs w:val="20"/>
              </w:rPr>
            </w:pPr>
            <w:r w:rsidRPr="006B384E">
              <w:rPr>
                <w:color w:val="000000" w:themeColor="text1"/>
                <w:w w:val="99"/>
                <w:sz w:val="20"/>
                <w:szCs w:val="20"/>
              </w:rPr>
              <w:t>$5,000,000.00 – 10,000,000.00</w:t>
            </w:r>
          </w:p>
        </w:tc>
        <w:tc>
          <w:tcPr>
            <w:tcW w:w="3059" w:type="dxa"/>
          </w:tcPr>
          <w:p w14:paraId="7030063A" w14:textId="77777777" w:rsidR="00EA323D" w:rsidRPr="006B384E" w:rsidRDefault="00EA323D" w:rsidP="00A94D59">
            <w:pPr>
              <w:pStyle w:val="NoSpacing"/>
              <w:jc w:val="center"/>
              <w:rPr>
                <w:color w:val="000000" w:themeColor="text1"/>
                <w:w w:val="99"/>
                <w:sz w:val="20"/>
                <w:szCs w:val="20"/>
              </w:rPr>
            </w:pPr>
            <w:r w:rsidRPr="006B384E">
              <w:rPr>
                <w:color w:val="000000" w:themeColor="text1"/>
                <w:w w:val="99"/>
                <w:sz w:val="20"/>
                <w:szCs w:val="20"/>
              </w:rPr>
              <w:t>$750,000.00</w:t>
            </w:r>
          </w:p>
        </w:tc>
      </w:tr>
      <w:tr w:rsidR="00EA323D" w14:paraId="4F2F06A4" w14:textId="77777777" w:rsidTr="00A94D59">
        <w:trPr>
          <w:jc w:val="center"/>
        </w:trPr>
        <w:tc>
          <w:tcPr>
            <w:tcW w:w="3146" w:type="dxa"/>
          </w:tcPr>
          <w:p w14:paraId="2F3328A9" w14:textId="77777777" w:rsidR="00EA323D" w:rsidRPr="006B384E" w:rsidRDefault="00EA323D" w:rsidP="00A94D59">
            <w:pPr>
              <w:pStyle w:val="NoSpacing"/>
              <w:jc w:val="right"/>
              <w:rPr>
                <w:color w:val="000000" w:themeColor="text1"/>
                <w:w w:val="99"/>
                <w:sz w:val="20"/>
                <w:szCs w:val="20"/>
              </w:rPr>
            </w:pPr>
            <w:r w:rsidRPr="006B384E">
              <w:rPr>
                <w:color w:val="000000" w:themeColor="text1"/>
                <w:w w:val="99"/>
                <w:sz w:val="20"/>
                <w:szCs w:val="20"/>
              </w:rPr>
              <w:t>$10,000,001.00 and over</w:t>
            </w:r>
          </w:p>
        </w:tc>
        <w:tc>
          <w:tcPr>
            <w:tcW w:w="3059" w:type="dxa"/>
          </w:tcPr>
          <w:p w14:paraId="58ABBAED" w14:textId="77777777" w:rsidR="00EA323D" w:rsidRPr="006B384E" w:rsidRDefault="00EA323D" w:rsidP="00A94D59">
            <w:pPr>
              <w:pStyle w:val="NoSpacing"/>
              <w:jc w:val="center"/>
              <w:rPr>
                <w:color w:val="000000" w:themeColor="text1"/>
                <w:w w:val="99"/>
                <w:sz w:val="20"/>
                <w:szCs w:val="20"/>
              </w:rPr>
            </w:pPr>
            <w:r w:rsidRPr="006B384E">
              <w:rPr>
                <w:color w:val="000000" w:themeColor="text1"/>
                <w:w w:val="99"/>
                <w:sz w:val="20"/>
                <w:szCs w:val="20"/>
              </w:rPr>
              <w:t>$1,000,000.00*</w:t>
            </w:r>
          </w:p>
        </w:tc>
      </w:tr>
    </w:tbl>
    <w:p w14:paraId="5A1E94AC" w14:textId="77777777" w:rsidR="00EA323D" w:rsidRPr="006B384E" w:rsidRDefault="00EA323D" w:rsidP="00EA323D">
      <w:pPr>
        <w:pStyle w:val="NoSpacing"/>
        <w:ind w:left="2520" w:right="2560"/>
        <w:rPr>
          <w:color w:val="000000" w:themeColor="text1"/>
          <w:w w:val="99"/>
          <w:sz w:val="20"/>
          <w:szCs w:val="20"/>
        </w:rPr>
      </w:pPr>
      <w:r w:rsidRPr="006B384E">
        <w:rPr>
          <w:color w:val="000000" w:themeColor="text1"/>
          <w:w w:val="99"/>
          <w:sz w:val="20"/>
          <w:szCs w:val="20"/>
        </w:rPr>
        <w:t>*</w:t>
      </w:r>
      <w:r w:rsidRPr="00FA6FE9">
        <w:rPr>
          <w:i/>
          <w:iCs/>
          <w:color w:val="000000" w:themeColor="text1"/>
          <w:w w:val="99"/>
          <w:sz w:val="20"/>
          <w:szCs w:val="20"/>
        </w:rPr>
        <w:t>For every $10,000,000.00 of additional gross tuition reported by the institution, an additional $1,000,000.00 of bonding shall be required. For example, for an institution reporting $50 million in gross annual tuition, a $5 million bond would be required</w:t>
      </w:r>
      <w:r w:rsidRPr="006B384E">
        <w:rPr>
          <w:color w:val="000000" w:themeColor="text1"/>
          <w:w w:val="99"/>
          <w:sz w:val="20"/>
          <w:szCs w:val="20"/>
        </w:rPr>
        <w:t>.</w:t>
      </w:r>
    </w:p>
    <w:p w14:paraId="623A752E" w14:textId="77777777" w:rsidR="00EA323D" w:rsidRPr="006B384E" w:rsidRDefault="00EA323D" w:rsidP="00EA323D">
      <w:pPr>
        <w:pStyle w:val="NoSpacing"/>
        <w:rPr>
          <w:color w:val="000000" w:themeColor="text1"/>
          <w:w w:val="99"/>
          <w:sz w:val="20"/>
          <w:szCs w:val="20"/>
        </w:rPr>
      </w:pPr>
    </w:p>
    <w:p w14:paraId="77AE58B9" w14:textId="77777777" w:rsidR="00EA323D" w:rsidRPr="006B384E" w:rsidRDefault="00EA323D" w:rsidP="00EA323D">
      <w:pPr>
        <w:pStyle w:val="NoSpacing"/>
        <w:rPr>
          <w:color w:val="000000" w:themeColor="text1"/>
          <w:w w:val="99"/>
          <w:sz w:val="20"/>
          <w:szCs w:val="20"/>
        </w:rPr>
      </w:pPr>
    </w:p>
    <w:p w14:paraId="768EAA70" w14:textId="77777777" w:rsidR="00EA323D" w:rsidRPr="006B384E" w:rsidRDefault="00EA323D" w:rsidP="00EA323D">
      <w:pPr>
        <w:pStyle w:val="NoSpacing"/>
        <w:ind w:left="180"/>
        <w:rPr>
          <w:i/>
          <w:iCs/>
          <w:color w:val="000000" w:themeColor="text1"/>
          <w:w w:val="99"/>
          <w:sz w:val="28"/>
          <w:szCs w:val="28"/>
        </w:rPr>
      </w:pPr>
      <w:r>
        <w:rPr>
          <w:i/>
          <w:iCs/>
          <w:color w:val="FF0000"/>
          <w:w w:val="99"/>
          <w:sz w:val="28"/>
          <w:szCs w:val="28"/>
        </w:rPr>
        <w:t xml:space="preserve">In lieu of a bond, a letter of credit may be secured by institutions. </w:t>
      </w:r>
      <w:r w:rsidRPr="006B384E">
        <w:rPr>
          <w:i/>
          <w:iCs/>
          <w:color w:val="000000" w:themeColor="text1"/>
          <w:w w:val="99"/>
          <w:sz w:val="28"/>
          <w:szCs w:val="28"/>
        </w:rPr>
        <w:t>All fee payments and required bonding</w:t>
      </w:r>
      <w:r>
        <w:rPr>
          <w:i/>
          <w:iCs/>
          <w:color w:val="FF0000"/>
          <w:w w:val="99"/>
          <w:sz w:val="28"/>
          <w:szCs w:val="28"/>
        </w:rPr>
        <w:t>/letter of credit</w:t>
      </w:r>
      <w:r w:rsidRPr="006B384E">
        <w:rPr>
          <w:i/>
          <w:iCs/>
          <w:color w:val="000000" w:themeColor="text1"/>
          <w:w w:val="99"/>
          <w:sz w:val="28"/>
          <w:szCs w:val="28"/>
        </w:rPr>
        <w:t xml:space="preserve"> must be received before authorization or reauthorization applications are approved.</w:t>
      </w:r>
    </w:p>
    <w:p w14:paraId="37D3721D" w14:textId="77777777" w:rsidR="001F4600" w:rsidRDefault="001F4600" w:rsidP="001F4600">
      <w:pPr>
        <w:spacing w:after="0" w:line="240" w:lineRule="auto"/>
        <w:textAlignment w:val="baseline"/>
        <w:rPr>
          <w:rFonts w:ascii="Times New Roman" w:eastAsia="Times New Roman" w:hAnsi="Times New Roman" w:cs="Times New Roman"/>
          <w:sz w:val="18"/>
          <w:szCs w:val="18"/>
        </w:rPr>
      </w:pPr>
    </w:p>
    <w:p w14:paraId="439A0BFD" w14:textId="586F419F" w:rsidR="005D0176" w:rsidRPr="005D0176" w:rsidRDefault="005D0176" w:rsidP="005D0176">
      <w:pPr>
        <w:spacing w:after="0" w:line="240" w:lineRule="auto"/>
        <w:ind w:left="720"/>
        <w:textAlignment w:val="baseline"/>
        <w:rPr>
          <w:rFonts w:ascii="Times New Roman" w:eastAsia="Times New Roman" w:hAnsi="Times New Roman" w:cs="Times New Roman"/>
          <w:sz w:val="18"/>
          <w:szCs w:val="18"/>
        </w:rPr>
      </w:pPr>
      <w:r w:rsidRPr="005D0176">
        <w:rPr>
          <w:rFonts w:ascii="Times New Roman" w:eastAsia="Times New Roman" w:hAnsi="Times New Roman" w:cs="Times New Roman"/>
          <w:sz w:val="18"/>
          <w:szCs w:val="18"/>
        </w:rPr>
        <w:lastRenderedPageBreak/>
        <w:t xml:space="preserve">Commissioner </w:t>
      </w:r>
      <w:r>
        <w:rPr>
          <w:rFonts w:ascii="Times New Roman" w:eastAsia="Times New Roman" w:hAnsi="Times New Roman" w:cs="Times New Roman"/>
          <w:sz w:val="18"/>
          <w:szCs w:val="18"/>
        </w:rPr>
        <w:t>Squire</w:t>
      </w:r>
      <w:r w:rsidRPr="005D0176">
        <w:rPr>
          <w:rFonts w:ascii="Times New Roman" w:eastAsia="Times New Roman" w:hAnsi="Times New Roman" w:cs="Times New Roman"/>
          <w:sz w:val="18"/>
          <w:szCs w:val="18"/>
        </w:rPr>
        <w:t xml:space="preserve"> moved to adopt the FY25 </w:t>
      </w:r>
      <w:r>
        <w:rPr>
          <w:rFonts w:ascii="Times New Roman" w:eastAsia="Times New Roman" w:hAnsi="Times New Roman" w:cs="Times New Roman"/>
          <w:sz w:val="18"/>
          <w:szCs w:val="18"/>
        </w:rPr>
        <w:t>NPEC Schedule of Fees</w:t>
      </w:r>
      <w:r w:rsidRPr="005D0176">
        <w:rPr>
          <w:rFonts w:ascii="Times New Roman" w:eastAsia="Times New Roman" w:hAnsi="Times New Roman" w:cs="Times New Roman"/>
          <w:sz w:val="18"/>
          <w:szCs w:val="18"/>
        </w:rPr>
        <w:t xml:space="preserve">, as presented. Commissioner </w:t>
      </w:r>
      <w:r>
        <w:rPr>
          <w:rFonts w:ascii="Times New Roman" w:eastAsia="Times New Roman" w:hAnsi="Times New Roman" w:cs="Times New Roman"/>
          <w:sz w:val="18"/>
          <w:szCs w:val="18"/>
        </w:rPr>
        <w:t>Shailendra</w:t>
      </w:r>
      <w:r w:rsidRPr="005D0176">
        <w:rPr>
          <w:rFonts w:ascii="Times New Roman" w:eastAsia="Times New Roman" w:hAnsi="Times New Roman" w:cs="Times New Roman"/>
          <w:sz w:val="18"/>
          <w:szCs w:val="18"/>
        </w:rPr>
        <w:t xml:space="preserve"> seconded the motion. There was no discussion.</w:t>
      </w:r>
    </w:p>
    <w:p w14:paraId="07CAC8BF" w14:textId="77777777" w:rsidR="005D0176" w:rsidRPr="005D0176" w:rsidRDefault="005D0176" w:rsidP="005D0176">
      <w:pPr>
        <w:spacing w:after="0" w:line="240" w:lineRule="auto"/>
        <w:ind w:left="720"/>
        <w:textAlignment w:val="baseline"/>
        <w:rPr>
          <w:rFonts w:ascii="Times New Roman" w:eastAsia="Times New Roman" w:hAnsi="Times New Roman" w:cs="Times New Roman"/>
          <w:sz w:val="18"/>
          <w:szCs w:val="18"/>
        </w:rPr>
      </w:pPr>
    </w:p>
    <w:p w14:paraId="09840714" w14:textId="40858D72" w:rsidR="005D0176" w:rsidRPr="005D0176" w:rsidRDefault="005D0176" w:rsidP="005D0176">
      <w:pPr>
        <w:spacing w:after="0" w:line="240" w:lineRule="auto"/>
        <w:ind w:left="720"/>
        <w:textAlignment w:val="baseline"/>
        <w:rPr>
          <w:rFonts w:ascii="Times New Roman" w:eastAsia="Times New Roman" w:hAnsi="Times New Roman" w:cs="Times New Roman"/>
          <w:b/>
          <w:bCs/>
          <w:sz w:val="18"/>
          <w:szCs w:val="18"/>
        </w:rPr>
      </w:pPr>
      <w:r w:rsidRPr="005D0176">
        <w:rPr>
          <w:rFonts w:ascii="Times New Roman" w:eastAsia="Times New Roman" w:hAnsi="Times New Roman" w:cs="Times New Roman"/>
          <w:sz w:val="18"/>
          <w:szCs w:val="18"/>
        </w:rPr>
        <w:t xml:space="preserve">Upon unanimous vote, it was </w:t>
      </w:r>
      <w:r w:rsidRPr="005D0176">
        <w:rPr>
          <w:rFonts w:ascii="Times New Roman" w:eastAsia="Times New Roman" w:hAnsi="Times New Roman" w:cs="Times New Roman"/>
          <w:b/>
          <w:bCs/>
          <w:sz w:val="18"/>
          <w:szCs w:val="18"/>
        </w:rPr>
        <w:t>RESOLVED</w:t>
      </w:r>
      <w:r w:rsidRPr="005D0176">
        <w:rPr>
          <w:rFonts w:ascii="Times New Roman" w:eastAsia="Times New Roman" w:hAnsi="Times New Roman" w:cs="Times New Roman"/>
          <w:sz w:val="18"/>
          <w:szCs w:val="18"/>
        </w:rPr>
        <w:t xml:space="preserve"> that the FY25 </w:t>
      </w:r>
      <w:r>
        <w:rPr>
          <w:rFonts w:ascii="Times New Roman" w:eastAsia="Times New Roman" w:hAnsi="Times New Roman" w:cs="Times New Roman"/>
          <w:sz w:val="18"/>
          <w:szCs w:val="18"/>
        </w:rPr>
        <w:t>NPEC Schedule of Fees</w:t>
      </w:r>
      <w:r w:rsidRPr="005D0176">
        <w:rPr>
          <w:rFonts w:ascii="Times New Roman" w:eastAsia="Times New Roman" w:hAnsi="Times New Roman" w:cs="Times New Roman"/>
          <w:b/>
          <w:bCs/>
          <w:sz w:val="18"/>
          <w:szCs w:val="18"/>
        </w:rPr>
        <w:t xml:space="preserve"> be adopted.</w:t>
      </w:r>
    </w:p>
    <w:p w14:paraId="15C11D83" w14:textId="77777777" w:rsidR="005D0176" w:rsidRDefault="005D0176" w:rsidP="005D0176">
      <w:pPr>
        <w:spacing w:after="0" w:line="240" w:lineRule="auto"/>
        <w:ind w:left="720"/>
        <w:textAlignment w:val="baseline"/>
        <w:rPr>
          <w:rFonts w:ascii="Times New Roman" w:eastAsia="Times New Roman" w:hAnsi="Times New Roman" w:cs="Times New Roman"/>
          <w:b/>
          <w:bCs/>
        </w:rPr>
      </w:pPr>
    </w:p>
    <w:p w14:paraId="248659F6" w14:textId="77777777" w:rsidR="00EC0EE8" w:rsidRDefault="00EC0EE8" w:rsidP="00A65479">
      <w:pPr>
        <w:spacing w:after="0" w:line="240" w:lineRule="auto"/>
        <w:textAlignment w:val="baseline"/>
        <w:rPr>
          <w:rFonts w:ascii="Times New Roman" w:eastAsia="Times New Roman" w:hAnsi="Times New Roman" w:cs="Times New Roman"/>
          <w:b/>
          <w:bCs/>
        </w:rPr>
      </w:pPr>
    </w:p>
    <w:p w14:paraId="61671D29" w14:textId="77777777" w:rsidR="00A65479" w:rsidRPr="00A65479" w:rsidRDefault="00A65479" w:rsidP="00A65479">
      <w:pPr>
        <w:spacing w:after="0" w:line="240" w:lineRule="auto"/>
        <w:textAlignment w:val="baseline"/>
        <w:rPr>
          <w:rFonts w:ascii="Times New Roman" w:eastAsia="Times New Roman" w:hAnsi="Times New Roman" w:cs="Times New Roman"/>
          <w:b/>
          <w:bCs/>
        </w:rPr>
      </w:pPr>
    </w:p>
    <w:p w14:paraId="1E041285" w14:textId="68C4168B" w:rsidR="00EC0EE8" w:rsidRPr="00886135" w:rsidRDefault="00886135" w:rsidP="00AC128F">
      <w:pPr>
        <w:pStyle w:val="ListParagraph"/>
        <w:numPr>
          <w:ilvl w:val="0"/>
          <w:numId w:val="2"/>
        </w:numPr>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APPROVAL OF FY25 SCHEDULE OF FINES</w:t>
      </w:r>
    </w:p>
    <w:p w14:paraId="5241D00F" w14:textId="77777777" w:rsidR="00EC0EE8" w:rsidRDefault="00EC0EE8" w:rsidP="00A65479">
      <w:pPr>
        <w:pStyle w:val="ListParagraph"/>
        <w:spacing w:after="0" w:line="240" w:lineRule="auto"/>
        <w:ind w:left="810"/>
        <w:textAlignment w:val="baseline"/>
        <w:rPr>
          <w:rFonts w:ascii="Times New Roman" w:eastAsia="Times New Roman" w:hAnsi="Times New Roman" w:cs="Times New Roman"/>
          <w:b/>
          <w:bCs/>
        </w:rPr>
      </w:pPr>
    </w:p>
    <w:p w14:paraId="1F9CADD6" w14:textId="50B4B922" w:rsidR="00D238BE" w:rsidRDefault="00473ED5" w:rsidP="00D238BE">
      <w:pPr>
        <w:spacing w:after="0" w:line="240" w:lineRule="auto"/>
        <w:ind w:left="72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Dr. Shook presented the proposed FY25 Schedule of Fines as follows:</w:t>
      </w:r>
    </w:p>
    <w:p w14:paraId="6BD9F627" w14:textId="77777777" w:rsidR="00D238BE" w:rsidRDefault="00D238BE" w:rsidP="00D238BE">
      <w:pPr>
        <w:spacing w:after="0" w:line="240" w:lineRule="auto"/>
        <w:textAlignment w:val="baseline"/>
        <w:rPr>
          <w:rFonts w:ascii="Times New Roman" w:eastAsia="Times New Roman" w:hAnsi="Times New Roman" w:cs="Times New Roman"/>
          <w:sz w:val="18"/>
          <w:szCs w:val="18"/>
        </w:rPr>
      </w:pPr>
    </w:p>
    <w:tbl>
      <w:tblPr>
        <w:tblStyle w:val="TableGrid"/>
        <w:tblW w:w="11250" w:type="dxa"/>
        <w:tblInd w:w="-995" w:type="dxa"/>
        <w:tblLook w:val="04A0" w:firstRow="1" w:lastRow="0" w:firstColumn="1" w:lastColumn="0" w:noHBand="0" w:noVBand="1"/>
      </w:tblPr>
      <w:tblGrid>
        <w:gridCol w:w="6570"/>
        <w:gridCol w:w="3240"/>
        <w:gridCol w:w="1440"/>
      </w:tblGrid>
      <w:tr w:rsidR="00D238BE" w:rsidRPr="00D238BE" w14:paraId="4C9ABB6D" w14:textId="77777777" w:rsidTr="00D238BE">
        <w:trPr>
          <w:tblHeader/>
        </w:trPr>
        <w:tc>
          <w:tcPr>
            <w:tcW w:w="6570" w:type="dxa"/>
            <w:shd w:val="clear" w:color="auto" w:fill="000000" w:themeFill="text1"/>
          </w:tcPr>
          <w:p w14:paraId="400D14E8" w14:textId="77777777" w:rsidR="00D238BE" w:rsidRPr="00D238BE" w:rsidRDefault="00D238BE" w:rsidP="00A94D59">
            <w:pPr>
              <w:pStyle w:val="NoSpacing"/>
              <w:rPr>
                <w:b/>
                <w:bCs/>
                <w:color w:val="FFFFFF" w:themeColor="background1"/>
                <w:sz w:val="20"/>
                <w:szCs w:val="20"/>
              </w:rPr>
            </w:pPr>
            <w:r w:rsidRPr="00D238BE">
              <w:rPr>
                <w:b/>
                <w:bCs/>
                <w:color w:val="FFFFFF" w:themeColor="background1"/>
                <w:sz w:val="20"/>
                <w:szCs w:val="20"/>
              </w:rPr>
              <w:t>Type of Fine</w:t>
            </w:r>
          </w:p>
        </w:tc>
        <w:tc>
          <w:tcPr>
            <w:tcW w:w="3240" w:type="dxa"/>
            <w:shd w:val="clear" w:color="auto" w:fill="000000" w:themeFill="text1"/>
          </w:tcPr>
          <w:p w14:paraId="50E7D395" w14:textId="77777777" w:rsidR="00D238BE" w:rsidRPr="00D238BE" w:rsidRDefault="00D238BE" w:rsidP="00A94D59">
            <w:pPr>
              <w:pStyle w:val="NoSpacing"/>
              <w:rPr>
                <w:b/>
                <w:bCs/>
                <w:i/>
                <w:iCs/>
                <w:color w:val="FFFFFF" w:themeColor="background1"/>
                <w:sz w:val="20"/>
                <w:szCs w:val="20"/>
              </w:rPr>
            </w:pPr>
            <w:r w:rsidRPr="00D238BE">
              <w:rPr>
                <w:b/>
                <w:bCs/>
                <w:i/>
                <w:iCs/>
                <w:color w:val="FFFFFF" w:themeColor="background1"/>
                <w:sz w:val="20"/>
                <w:szCs w:val="20"/>
              </w:rPr>
              <w:t>Code Reference</w:t>
            </w:r>
          </w:p>
        </w:tc>
        <w:tc>
          <w:tcPr>
            <w:tcW w:w="1440" w:type="dxa"/>
            <w:shd w:val="clear" w:color="auto" w:fill="000000" w:themeFill="text1"/>
          </w:tcPr>
          <w:p w14:paraId="68ACEA05" w14:textId="77777777" w:rsidR="00D238BE" w:rsidRPr="00D238BE" w:rsidRDefault="00D238BE" w:rsidP="00A94D59">
            <w:pPr>
              <w:pStyle w:val="NoSpacing"/>
              <w:rPr>
                <w:b/>
                <w:bCs/>
                <w:color w:val="FFFFFF" w:themeColor="background1"/>
                <w:sz w:val="20"/>
                <w:szCs w:val="20"/>
              </w:rPr>
            </w:pPr>
            <w:r w:rsidRPr="00D238BE">
              <w:rPr>
                <w:b/>
                <w:bCs/>
                <w:color w:val="FFFFFF" w:themeColor="background1"/>
                <w:sz w:val="20"/>
                <w:szCs w:val="20"/>
              </w:rPr>
              <w:t>Amount Per Violation*</w:t>
            </w:r>
          </w:p>
        </w:tc>
      </w:tr>
      <w:tr w:rsidR="00D238BE" w:rsidRPr="00D238BE" w14:paraId="5E0AFD24" w14:textId="77777777" w:rsidTr="00D238BE">
        <w:tc>
          <w:tcPr>
            <w:tcW w:w="6570" w:type="dxa"/>
          </w:tcPr>
          <w:p w14:paraId="671516DE"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Operation without Authorization or operating with an expired certificate of authorization</w:t>
            </w:r>
          </w:p>
        </w:tc>
        <w:tc>
          <w:tcPr>
            <w:tcW w:w="3240" w:type="dxa"/>
          </w:tcPr>
          <w:p w14:paraId="2F1B2D6C"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20-3-250.7(a)(1</w:t>
            </w:r>
            <w:proofErr w:type="gramStart"/>
            <w:r w:rsidRPr="00D238BE">
              <w:rPr>
                <w:i/>
                <w:iCs/>
                <w:color w:val="000000" w:themeColor="text1"/>
                <w:sz w:val="20"/>
                <w:szCs w:val="20"/>
              </w:rPr>
              <w:t>);</w:t>
            </w:r>
            <w:proofErr w:type="gramEnd"/>
          </w:p>
          <w:p w14:paraId="40AA5BDB"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20-3-250.7(a)(2</w:t>
            </w:r>
            <w:proofErr w:type="gramStart"/>
            <w:r w:rsidRPr="00D238BE">
              <w:rPr>
                <w:i/>
                <w:iCs/>
                <w:color w:val="000000" w:themeColor="text1"/>
                <w:sz w:val="20"/>
                <w:szCs w:val="20"/>
              </w:rPr>
              <w:t>);</w:t>
            </w:r>
            <w:proofErr w:type="gramEnd"/>
          </w:p>
          <w:p w14:paraId="6292AF4E"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20-3-250.8(</w:t>
            </w:r>
            <w:proofErr w:type="spellStart"/>
            <w:r w:rsidRPr="00D238BE">
              <w:rPr>
                <w:i/>
                <w:iCs/>
                <w:color w:val="000000" w:themeColor="text1"/>
                <w:sz w:val="20"/>
                <w:szCs w:val="20"/>
              </w:rPr>
              <w:t>i</w:t>
            </w:r>
            <w:proofErr w:type="spellEnd"/>
            <w:r w:rsidRPr="00D238BE">
              <w:rPr>
                <w:i/>
                <w:iCs/>
                <w:color w:val="000000" w:themeColor="text1"/>
                <w:sz w:val="20"/>
                <w:szCs w:val="20"/>
              </w:rPr>
              <w:t>)</w:t>
            </w:r>
          </w:p>
        </w:tc>
        <w:tc>
          <w:tcPr>
            <w:tcW w:w="1440" w:type="dxa"/>
          </w:tcPr>
          <w:p w14:paraId="305C3FDE"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$200 per day</w:t>
            </w:r>
          </w:p>
        </w:tc>
      </w:tr>
      <w:tr w:rsidR="00D238BE" w:rsidRPr="00D238BE" w14:paraId="7A990558" w14:textId="77777777" w:rsidTr="00D238BE">
        <w:tc>
          <w:tcPr>
            <w:tcW w:w="6570" w:type="dxa"/>
          </w:tcPr>
          <w:p w14:paraId="669E3195"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Solicit students without being authorized and properly bonded</w:t>
            </w:r>
          </w:p>
        </w:tc>
        <w:tc>
          <w:tcPr>
            <w:tcW w:w="3240" w:type="dxa"/>
          </w:tcPr>
          <w:p w14:paraId="5DE1035C"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20-3-250.7(a)(3)</w:t>
            </w:r>
          </w:p>
        </w:tc>
        <w:tc>
          <w:tcPr>
            <w:tcW w:w="1440" w:type="dxa"/>
          </w:tcPr>
          <w:p w14:paraId="1C4ABF49"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$100 per day</w:t>
            </w:r>
          </w:p>
        </w:tc>
      </w:tr>
      <w:tr w:rsidR="00D238BE" w:rsidRPr="00D238BE" w14:paraId="3D2663C0" w14:textId="77777777" w:rsidTr="00D238BE">
        <w:tc>
          <w:tcPr>
            <w:tcW w:w="6570" w:type="dxa"/>
          </w:tcPr>
          <w:p w14:paraId="5B6EF927"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Making false, deceptive, inaccurate, or misleading statements, course offerings, or solicitations to students</w:t>
            </w:r>
          </w:p>
        </w:tc>
        <w:tc>
          <w:tcPr>
            <w:tcW w:w="3240" w:type="dxa"/>
          </w:tcPr>
          <w:p w14:paraId="4B59347E"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20-3-250.7(a)(4</w:t>
            </w:r>
            <w:proofErr w:type="gramStart"/>
            <w:r w:rsidRPr="00D238BE">
              <w:rPr>
                <w:i/>
                <w:iCs/>
                <w:color w:val="000000" w:themeColor="text1"/>
                <w:sz w:val="20"/>
                <w:szCs w:val="20"/>
              </w:rPr>
              <w:t>);</w:t>
            </w:r>
            <w:proofErr w:type="gramEnd"/>
          </w:p>
          <w:p w14:paraId="383FB21F"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20-3-250.7(a)(7)</w:t>
            </w:r>
          </w:p>
        </w:tc>
        <w:tc>
          <w:tcPr>
            <w:tcW w:w="1440" w:type="dxa"/>
          </w:tcPr>
          <w:p w14:paraId="7EA11BC3"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$100 per day</w:t>
            </w:r>
          </w:p>
          <w:p w14:paraId="05B2F324" w14:textId="77777777" w:rsidR="00D238BE" w:rsidRPr="00D238BE" w:rsidRDefault="00D238BE" w:rsidP="00A94D59">
            <w:pPr>
              <w:pStyle w:val="NoSpacing"/>
              <w:rPr>
                <w:color w:val="000000" w:themeColor="text1"/>
                <w:sz w:val="20"/>
                <w:szCs w:val="20"/>
              </w:rPr>
            </w:pPr>
          </w:p>
        </w:tc>
      </w:tr>
      <w:tr w:rsidR="00D238BE" w:rsidRPr="00D238BE" w14:paraId="7909904A" w14:textId="77777777" w:rsidTr="00D238BE">
        <w:tc>
          <w:tcPr>
            <w:tcW w:w="6570" w:type="dxa"/>
            <w:shd w:val="clear" w:color="auto" w:fill="FFFF00"/>
          </w:tcPr>
          <w:p w14:paraId="04CD9505"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Offering or publicizing a course without authorization</w:t>
            </w:r>
          </w:p>
        </w:tc>
        <w:tc>
          <w:tcPr>
            <w:tcW w:w="3240" w:type="dxa"/>
            <w:shd w:val="clear" w:color="auto" w:fill="FFFF00"/>
          </w:tcPr>
          <w:p w14:paraId="5DDA933E"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20-3-250.7(a)(4)</w:t>
            </w:r>
          </w:p>
        </w:tc>
        <w:tc>
          <w:tcPr>
            <w:tcW w:w="1440" w:type="dxa"/>
            <w:shd w:val="clear" w:color="auto" w:fill="FFFF00"/>
          </w:tcPr>
          <w:p w14:paraId="254F94BB"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$100 per day</w:t>
            </w:r>
          </w:p>
        </w:tc>
      </w:tr>
      <w:tr w:rsidR="00D238BE" w:rsidRPr="00D238BE" w14:paraId="1E7DC30C" w14:textId="77777777" w:rsidTr="00D238BE">
        <w:tc>
          <w:tcPr>
            <w:tcW w:w="6570" w:type="dxa"/>
          </w:tcPr>
          <w:p w14:paraId="7EF15639"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General or administrative operations in violation of the Minimum Standards Criteria and/or the rules and regulations of the Commission</w:t>
            </w:r>
          </w:p>
        </w:tc>
        <w:tc>
          <w:tcPr>
            <w:tcW w:w="3240" w:type="dxa"/>
          </w:tcPr>
          <w:p w14:paraId="0B85C5EA"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20-3-250.5(c)(4</w:t>
            </w:r>
            <w:proofErr w:type="gramStart"/>
            <w:r w:rsidRPr="00D238BE">
              <w:rPr>
                <w:i/>
                <w:iCs/>
                <w:color w:val="000000" w:themeColor="text1"/>
                <w:sz w:val="20"/>
                <w:szCs w:val="20"/>
              </w:rPr>
              <w:t>);</w:t>
            </w:r>
            <w:proofErr w:type="gramEnd"/>
          </w:p>
          <w:p w14:paraId="26066991"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 xml:space="preserve">O.C.G.A. § </w:t>
            </w:r>
            <w:proofErr w:type="gramStart"/>
            <w:r w:rsidRPr="00D238BE">
              <w:rPr>
                <w:i/>
                <w:iCs/>
                <w:color w:val="000000" w:themeColor="text1"/>
                <w:sz w:val="20"/>
                <w:szCs w:val="20"/>
              </w:rPr>
              <w:t>20-3-250.6;</w:t>
            </w:r>
            <w:proofErr w:type="gramEnd"/>
          </w:p>
          <w:p w14:paraId="5F0CA50F"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20-3-250.7(a)(5</w:t>
            </w:r>
            <w:proofErr w:type="gramStart"/>
            <w:r w:rsidRPr="00D238BE">
              <w:rPr>
                <w:i/>
                <w:iCs/>
                <w:color w:val="000000" w:themeColor="text1"/>
                <w:sz w:val="20"/>
                <w:szCs w:val="20"/>
              </w:rPr>
              <w:t>);</w:t>
            </w:r>
            <w:proofErr w:type="gramEnd"/>
            <w:r w:rsidRPr="00D238BE">
              <w:rPr>
                <w:i/>
                <w:iCs/>
                <w:color w:val="000000" w:themeColor="text1"/>
                <w:sz w:val="20"/>
                <w:szCs w:val="20"/>
              </w:rPr>
              <w:t xml:space="preserve"> </w:t>
            </w:r>
          </w:p>
          <w:p w14:paraId="032511EF"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20-3-250.8(a</w:t>
            </w:r>
            <w:proofErr w:type="gramStart"/>
            <w:r w:rsidRPr="00D238BE">
              <w:rPr>
                <w:i/>
                <w:iCs/>
                <w:color w:val="000000" w:themeColor="text1"/>
                <w:sz w:val="20"/>
                <w:szCs w:val="20"/>
              </w:rPr>
              <w:t>);</w:t>
            </w:r>
            <w:proofErr w:type="gramEnd"/>
          </w:p>
          <w:p w14:paraId="402DBD5D"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20-3-250.8(b</w:t>
            </w:r>
            <w:proofErr w:type="gramStart"/>
            <w:r w:rsidRPr="00D238BE">
              <w:rPr>
                <w:i/>
                <w:iCs/>
                <w:color w:val="000000" w:themeColor="text1"/>
                <w:sz w:val="20"/>
                <w:szCs w:val="20"/>
              </w:rPr>
              <w:t>);</w:t>
            </w:r>
            <w:proofErr w:type="gramEnd"/>
          </w:p>
          <w:p w14:paraId="35C673D4"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20-3-250.8(c)</w:t>
            </w:r>
          </w:p>
        </w:tc>
        <w:tc>
          <w:tcPr>
            <w:tcW w:w="1440" w:type="dxa"/>
          </w:tcPr>
          <w:p w14:paraId="19564ABC"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$100 per day</w:t>
            </w:r>
          </w:p>
        </w:tc>
      </w:tr>
      <w:tr w:rsidR="00D238BE" w:rsidRPr="00D238BE" w14:paraId="3B7432B8" w14:textId="77777777" w:rsidTr="00D238BE">
        <w:tc>
          <w:tcPr>
            <w:tcW w:w="6570" w:type="dxa"/>
          </w:tcPr>
          <w:p w14:paraId="59B07867"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Instruction, advertisements, solicitations, and awarding of credentials in violation of the Minimum Standards Criteria and/or the rules and regulations of the Commission</w:t>
            </w:r>
          </w:p>
        </w:tc>
        <w:tc>
          <w:tcPr>
            <w:tcW w:w="3240" w:type="dxa"/>
          </w:tcPr>
          <w:p w14:paraId="6207E779"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20-3-250.7(a)(5)</w:t>
            </w:r>
          </w:p>
        </w:tc>
        <w:tc>
          <w:tcPr>
            <w:tcW w:w="1440" w:type="dxa"/>
          </w:tcPr>
          <w:p w14:paraId="644807EA"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$100 per day</w:t>
            </w:r>
          </w:p>
          <w:p w14:paraId="3A64789F" w14:textId="77777777" w:rsidR="00D238BE" w:rsidRPr="00D238BE" w:rsidRDefault="00D238BE" w:rsidP="00A94D59">
            <w:pPr>
              <w:pStyle w:val="NoSpacing"/>
              <w:rPr>
                <w:color w:val="000000" w:themeColor="text1"/>
                <w:sz w:val="20"/>
                <w:szCs w:val="20"/>
              </w:rPr>
            </w:pPr>
          </w:p>
        </w:tc>
      </w:tr>
      <w:tr w:rsidR="00D238BE" w:rsidRPr="00D238BE" w14:paraId="5C30F64F" w14:textId="77777777" w:rsidTr="00D238BE">
        <w:tc>
          <w:tcPr>
            <w:tcW w:w="6570" w:type="dxa"/>
          </w:tcPr>
          <w:p w14:paraId="73CA9734"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Unauthorized promise or guarantee of employment</w:t>
            </w:r>
          </w:p>
        </w:tc>
        <w:tc>
          <w:tcPr>
            <w:tcW w:w="3240" w:type="dxa"/>
          </w:tcPr>
          <w:p w14:paraId="3E17A857"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20-3-250.7(a)(6)</w:t>
            </w:r>
          </w:p>
        </w:tc>
        <w:tc>
          <w:tcPr>
            <w:tcW w:w="1440" w:type="dxa"/>
          </w:tcPr>
          <w:p w14:paraId="2CA1F496"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$100 per day</w:t>
            </w:r>
          </w:p>
        </w:tc>
      </w:tr>
      <w:tr w:rsidR="00D238BE" w:rsidRPr="00D238BE" w14:paraId="12628822" w14:textId="77777777" w:rsidTr="00D238BE">
        <w:tc>
          <w:tcPr>
            <w:tcW w:w="6570" w:type="dxa"/>
          </w:tcPr>
          <w:p w14:paraId="5D660A0B"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Unauthorized granting of honorary or unearned degrees</w:t>
            </w:r>
          </w:p>
        </w:tc>
        <w:tc>
          <w:tcPr>
            <w:tcW w:w="3240" w:type="dxa"/>
          </w:tcPr>
          <w:p w14:paraId="2E9C1D91"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20-3-250.7(a)(8)</w:t>
            </w:r>
          </w:p>
        </w:tc>
        <w:tc>
          <w:tcPr>
            <w:tcW w:w="1440" w:type="dxa"/>
          </w:tcPr>
          <w:p w14:paraId="362707C9"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$100 per day</w:t>
            </w:r>
          </w:p>
        </w:tc>
      </w:tr>
      <w:tr w:rsidR="00D238BE" w:rsidRPr="00D238BE" w14:paraId="491F6D57" w14:textId="77777777" w:rsidTr="00D238BE">
        <w:tc>
          <w:tcPr>
            <w:tcW w:w="6570" w:type="dxa"/>
          </w:tcPr>
          <w:p w14:paraId="690D3938"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Unpermitted Use of “College” or “University”</w:t>
            </w:r>
          </w:p>
        </w:tc>
        <w:tc>
          <w:tcPr>
            <w:tcW w:w="3240" w:type="dxa"/>
          </w:tcPr>
          <w:p w14:paraId="3B591460"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20-3-250.7(b)</w:t>
            </w:r>
          </w:p>
        </w:tc>
        <w:tc>
          <w:tcPr>
            <w:tcW w:w="1440" w:type="dxa"/>
          </w:tcPr>
          <w:p w14:paraId="636F8A74"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$100 per day</w:t>
            </w:r>
          </w:p>
        </w:tc>
      </w:tr>
      <w:tr w:rsidR="00D238BE" w:rsidRPr="00D238BE" w14:paraId="056C7C44" w14:textId="77777777" w:rsidTr="00D238BE">
        <w:tc>
          <w:tcPr>
            <w:tcW w:w="6570" w:type="dxa"/>
          </w:tcPr>
          <w:p w14:paraId="55B27D58"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Sell, barter, or exchange postsecondary credentials</w:t>
            </w:r>
          </w:p>
        </w:tc>
        <w:tc>
          <w:tcPr>
            <w:tcW w:w="3240" w:type="dxa"/>
          </w:tcPr>
          <w:p w14:paraId="3B7F7189"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20-3-250.7(c)</w:t>
            </w:r>
          </w:p>
        </w:tc>
        <w:tc>
          <w:tcPr>
            <w:tcW w:w="1440" w:type="dxa"/>
          </w:tcPr>
          <w:p w14:paraId="23336312"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$100 per day</w:t>
            </w:r>
          </w:p>
        </w:tc>
      </w:tr>
      <w:tr w:rsidR="00D238BE" w:rsidRPr="00D238BE" w14:paraId="75B7ABD5" w14:textId="77777777" w:rsidTr="00D238BE">
        <w:tc>
          <w:tcPr>
            <w:tcW w:w="6570" w:type="dxa"/>
          </w:tcPr>
          <w:p w14:paraId="2DE7DE33"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Accepting fraudulent coursework for credit</w:t>
            </w:r>
          </w:p>
        </w:tc>
        <w:tc>
          <w:tcPr>
            <w:tcW w:w="3240" w:type="dxa"/>
          </w:tcPr>
          <w:p w14:paraId="3344056C"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20-3-250.7(d)</w:t>
            </w:r>
          </w:p>
        </w:tc>
        <w:tc>
          <w:tcPr>
            <w:tcW w:w="1440" w:type="dxa"/>
          </w:tcPr>
          <w:p w14:paraId="5390D13B"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$100 per day</w:t>
            </w:r>
          </w:p>
        </w:tc>
      </w:tr>
      <w:tr w:rsidR="00D238BE" w:rsidRPr="00D238BE" w14:paraId="3DC28214" w14:textId="77777777" w:rsidTr="00D238BE">
        <w:tc>
          <w:tcPr>
            <w:tcW w:w="6570" w:type="dxa"/>
          </w:tcPr>
          <w:p w14:paraId="2247FDB2"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Failure to Surrender Student Records in accordance with O.C.G.A. § 20-3-250.17</w:t>
            </w:r>
          </w:p>
        </w:tc>
        <w:tc>
          <w:tcPr>
            <w:tcW w:w="3240" w:type="dxa"/>
          </w:tcPr>
          <w:p w14:paraId="3EDC5E1F"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20-3-250.7(f</w:t>
            </w:r>
            <w:proofErr w:type="gramStart"/>
            <w:r w:rsidRPr="00D238BE">
              <w:rPr>
                <w:i/>
                <w:iCs/>
                <w:color w:val="000000" w:themeColor="text1"/>
                <w:sz w:val="20"/>
                <w:szCs w:val="20"/>
              </w:rPr>
              <w:t>);</w:t>
            </w:r>
            <w:proofErr w:type="gramEnd"/>
          </w:p>
          <w:p w14:paraId="2713978A"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20-3-250.17</w:t>
            </w:r>
          </w:p>
        </w:tc>
        <w:tc>
          <w:tcPr>
            <w:tcW w:w="1440" w:type="dxa"/>
          </w:tcPr>
          <w:p w14:paraId="35A95F87"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$100 per day</w:t>
            </w:r>
          </w:p>
        </w:tc>
      </w:tr>
      <w:tr w:rsidR="00D238BE" w:rsidRPr="00D238BE" w14:paraId="6BB96BD3" w14:textId="77777777" w:rsidTr="00D238BE">
        <w:tc>
          <w:tcPr>
            <w:tcW w:w="6570" w:type="dxa"/>
          </w:tcPr>
          <w:p w14:paraId="6A051068"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 xml:space="preserve">Failure to provide authorization application and accompanying documents, as required by the rules and the regulations of the Commission </w:t>
            </w:r>
          </w:p>
        </w:tc>
        <w:tc>
          <w:tcPr>
            <w:tcW w:w="3240" w:type="dxa"/>
          </w:tcPr>
          <w:p w14:paraId="5F534922"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20-3-250.8(a)</w:t>
            </w:r>
          </w:p>
        </w:tc>
        <w:tc>
          <w:tcPr>
            <w:tcW w:w="1440" w:type="dxa"/>
          </w:tcPr>
          <w:p w14:paraId="19299803"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$100 per day</w:t>
            </w:r>
          </w:p>
        </w:tc>
      </w:tr>
      <w:tr w:rsidR="00D238BE" w:rsidRPr="00D238BE" w14:paraId="5DD22C47" w14:textId="77777777" w:rsidTr="00D238BE">
        <w:tc>
          <w:tcPr>
            <w:tcW w:w="6570" w:type="dxa"/>
          </w:tcPr>
          <w:p w14:paraId="436A7B75"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Failure to provide adequate bonding</w:t>
            </w:r>
          </w:p>
        </w:tc>
        <w:tc>
          <w:tcPr>
            <w:tcW w:w="3240" w:type="dxa"/>
          </w:tcPr>
          <w:p w14:paraId="670F1071"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20-3-250.8(a)</w:t>
            </w:r>
          </w:p>
        </w:tc>
        <w:tc>
          <w:tcPr>
            <w:tcW w:w="1440" w:type="dxa"/>
          </w:tcPr>
          <w:p w14:paraId="47F6B031"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$100 per day</w:t>
            </w:r>
          </w:p>
        </w:tc>
      </w:tr>
      <w:tr w:rsidR="00D238BE" w:rsidRPr="00D238BE" w14:paraId="582237FC" w14:textId="77777777" w:rsidTr="00D238BE">
        <w:tc>
          <w:tcPr>
            <w:tcW w:w="6570" w:type="dxa"/>
          </w:tcPr>
          <w:p w14:paraId="62F98FE2"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Operating in an unauthorized location</w:t>
            </w:r>
          </w:p>
        </w:tc>
        <w:tc>
          <w:tcPr>
            <w:tcW w:w="3240" w:type="dxa"/>
          </w:tcPr>
          <w:p w14:paraId="1B11C71E"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20-3-250.8(b)</w:t>
            </w:r>
          </w:p>
        </w:tc>
        <w:tc>
          <w:tcPr>
            <w:tcW w:w="1440" w:type="dxa"/>
          </w:tcPr>
          <w:p w14:paraId="14108099"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$100 per day</w:t>
            </w:r>
          </w:p>
        </w:tc>
      </w:tr>
      <w:tr w:rsidR="00D238BE" w:rsidRPr="00D238BE" w14:paraId="4D1FC3DC" w14:textId="77777777" w:rsidTr="00D238BE">
        <w:tc>
          <w:tcPr>
            <w:tcW w:w="6570" w:type="dxa"/>
          </w:tcPr>
          <w:p w14:paraId="33CAA68C"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Failure to provide appropriate access to physical facilities or other materials deemed necessary or appropriate by the executive director during site visit</w:t>
            </w:r>
          </w:p>
        </w:tc>
        <w:tc>
          <w:tcPr>
            <w:tcW w:w="3240" w:type="dxa"/>
          </w:tcPr>
          <w:p w14:paraId="00642733"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20-3-250.8(c)</w:t>
            </w:r>
          </w:p>
        </w:tc>
        <w:tc>
          <w:tcPr>
            <w:tcW w:w="1440" w:type="dxa"/>
          </w:tcPr>
          <w:p w14:paraId="1D4076F1"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$100 per day</w:t>
            </w:r>
          </w:p>
        </w:tc>
      </w:tr>
      <w:tr w:rsidR="00D238BE" w:rsidRPr="00D238BE" w14:paraId="5DAA5165" w14:textId="77777777" w:rsidTr="00D238BE">
        <w:tc>
          <w:tcPr>
            <w:tcW w:w="6570" w:type="dxa"/>
          </w:tcPr>
          <w:p w14:paraId="56A99BA6"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Failure to display certificate of authorization in a clear and conspicuous manner</w:t>
            </w:r>
          </w:p>
        </w:tc>
        <w:tc>
          <w:tcPr>
            <w:tcW w:w="3240" w:type="dxa"/>
          </w:tcPr>
          <w:p w14:paraId="43C50925"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20-3-250.8(d)</w:t>
            </w:r>
          </w:p>
          <w:p w14:paraId="78FCA21C" w14:textId="77777777" w:rsidR="00D238BE" w:rsidRPr="00D238BE" w:rsidRDefault="00D238BE" w:rsidP="00A94D59">
            <w:pPr>
              <w:pStyle w:val="NoSpacing"/>
              <w:rPr>
                <w:i/>
                <w:iCs/>
                <w:color w:val="000000" w:themeColor="text1"/>
                <w:sz w:val="20"/>
                <w:szCs w:val="20"/>
              </w:rPr>
            </w:pPr>
          </w:p>
        </w:tc>
        <w:tc>
          <w:tcPr>
            <w:tcW w:w="1440" w:type="dxa"/>
          </w:tcPr>
          <w:p w14:paraId="0EE40BEE" w14:textId="77777777" w:rsidR="00D238BE" w:rsidRPr="00D238BE" w:rsidRDefault="00D238BE" w:rsidP="00A94D59">
            <w:pPr>
              <w:pStyle w:val="NoSpacing"/>
              <w:rPr>
                <w:color w:val="000000" w:themeColor="text1"/>
                <w:sz w:val="20"/>
                <w:szCs w:val="20"/>
              </w:rPr>
            </w:pPr>
          </w:p>
        </w:tc>
      </w:tr>
      <w:tr w:rsidR="00D238BE" w:rsidRPr="00D238BE" w14:paraId="3D0D2FCF" w14:textId="77777777" w:rsidTr="00D238BE">
        <w:tc>
          <w:tcPr>
            <w:tcW w:w="6570" w:type="dxa"/>
          </w:tcPr>
          <w:p w14:paraId="6A0188C6"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Failure to comply with change of ownership protocols</w:t>
            </w:r>
          </w:p>
        </w:tc>
        <w:tc>
          <w:tcPr>
            <w:tcW w:w="3240" w:type="dxa"/>
          </w:tcPr>
          <w:p w14:paraId="57E90226"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20-3-250.8(f)</w:t>
            </w:r>
          </w:p>
        </w:tc>
        <w:tc>
          <w:tcPr>
            <w:tcW w:w="1440" w:type="dxa"/>
          </w:tcPr>
          <w:p w14:paraId="21044D10"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$100 per day</w:t>
            </w:r>
          </w:p>
        </w:tc>
      </w:tr>
      <w:tr w:rsidR="00D238BE" w:rsidRPr="00D238BE" w14:paraId="4C277A7F" w14:textId="77777777" w:rsidTr="00D238BE">
        <w:tc>
          <w:tcPr>
            <w:tcW w:w="6570" w:type="dxa"/>
          </w:tcPr>
          <w:p w14:paraId="3DEFFF9A"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Failure to submit authorization application at least 60 days prior to the expiration date</w:t>
            </w:r>
          </w:p>
        </w:tc>
        <w:tc>
          <w:tcPr>
            <w:tcW w:w="3240" w:type="dxa"/>
          </w:tcPr>
          <w:p w14:paraId="3B2D83E6"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20-3-250.8(g)</w:t>
            </w:r>
          </w:p>
        </w:tc>
        <w:tc>
          <w:tcPr>
            <w:tcW w:w="1440" w:type="dxa"/>
          </w:tcPr>
          <w:p w14:paraId="5C29D6EF"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$100 per day</w:t>
            </w:r>
          </w:p>
        </w:tc>
      </w:tr>
      <w:tr w:rsidR="00D238BE" w:rsidRPr="00D238BE" w14:paraId="2B65614F" w14:textId="77777777" w:rsidTr="00D238BE">
        <w:tc>
          <w:tcPr>
            <w:tcW w:w="6570" w:type="dxa"/>
          </w:tcPr>
          <w:p w14:paraId="219334A7"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Operating programs or courses without prior authorization</w:t>
            </w:r>
          </w:p>
        </w:tc>
        <w:tc>
          <w:tcPr>
            <w:tcW w:w="3240" w:type="dxa"/>
          </w:tcPr>
          <w:p w14:paraId="2757AE54" w14:textId="77777777" w:rsidR="00D238BE" w:rsidRPr="00D238BE" w:rsidRDefault="00D238BE" w:rsidP="00A94D59">
            <w:pPr>
              <w:pStyle w:val="NoSpacing"/>
              <w:rPr>
                <w:i/>
                <w:iCs/>
                <w:color w:val="000000" w:themeColor="text1"/>
                <w:sz w:val="20"/>
                <w:szCs w:val="20"/>
              </w:rPr>
            </w:pPr>
            <w:r w:rsidRPr="00D238BE">
              <w:rPr>
                <w:i/>
                <w:iCs/>
                <w:color w:val="000000" w:themeColor="text1"/>
                <w:sz w:val="20"/>
                <w:szCs w:val="20"/>
              </w:rPr>
              <w:t>O.C.G.A. § 20-3-250.8(</w:t>
            </w:r>
            <w:proofErr w:type="spellStart"/>
            <w:r w:rsidRPr="00D238BE">
              <w:rPr>
                <w:i/>
                <w:iCs/>
                <w:color w:val="000000" w:themeColor="text1"/>
                <w:sz w:val="20"/>
                <w:szCs w:val="20"/>
              </w:rPr>
              <w:t>i</w:t>
            </w:r>
            <w:proofErr w:type="spellEnd"/>
            <w:r w:rsidRPr="00D238BE">
              <w:rPr>
                <w:i/>
                <w:iCs/>
                <w:color w:val="000000" w:themeColor="text1"/>
                <w:sz w:val="20"/>
                <w:szCs w:val="20"/>
              </w:rPr>
              <w:t>)</w:t>
            </w:r>
          </w:p>
        </w:tc>
        <w:tc>
          <w:tcPr>
            <w:tcW w:w="1440" w:type="dxa"/>
          </w:tcPr>
          <w:p w14:paraId="69C7A72D" w14:textId="77777777" w:rsidR="00D238BE" w:rsidRPr="00D238BE" w:rsidRDefault="00D238BE" w:rsidP="00A94D59">
            <w:pPr>
              <w:pStyle w:val="NoSpacing"/>
              <w:rPr>
                <w:color w:val="000000" w:themeColor="text1"/>
                <w:sz w:val="20"/>
                <w:szCs w:val="20"/>
              </w:rPr>
            </w:pPr>
            <w:r w:rsidRPr="00D238BE">
              <w:rPr>
                <w:color w:val="000000" w:themeColor="text1"/>
                <w:sz w:val="20"/>
                <w:szCs w:val="20"/>
              </w:rPr>
              <w:t>$100 per day</w:t>
            </w:r>
          </w:p>
        </w:tc>
      </w:tr>
    </w:tbl>
    <w:p w14:paraId="5C3A34EB" w14:textId="77777777" w:rsidR="00D238BE" w:rsidRDefault="00D238BE" w:rsidP="00D238BE">
      <w:pPr>
        <w:spacing w:after="0" w:line="240" w:lineRule="auto"/>
        <w:textAlignment w:val="baseline"/>
        <w:rPr>
          <w:rFonts w:ascii="Times New Roman" w:eastAsia="Times New Roman" w:hAnsi="Times New Roman" w:cs="Times New Roman"/>
          <w:sz w:val="18"/>
          <w:szCs w:val="18"/>
        </w:rPr>
      </w:pPr>
    </w:p>
    <w:p w14:paraId="2DFF674D" w14:textId="28A26E4B" w:rsidR="00A65479" w:rsidRPr="005D0176" w:rsidRDefault="00A65479" w:rsidP="00A65479">
      <w:pPr>
        <w:spacing w:after="0" w:line="240" w:lineRule="auto"/>
        <w:ind w:left="720"/>
        <w:textAlignment w:val="baseline"/>
        <w:rPr>
          <w:rFonts w:ascii="Times New Roman" w:eastAsia="Times New Roman" w:hAnsi="Times New Roman" w:cs="Times New Roman"/>
          <w:sz w:val="18"/>
          <w:szCs w:val="18"/>
        </w:rPr>
      </w:pPr>
      <w:r w:rsidRPr="005D0176">
        <w:rPr>
          <w:rFonts w:ascii="Times New Roman" w:eastAsia="Times New Roman" w:hAnsi="Times New Roman" w:cs="Times New Roman"/>
          <w:sz w:val="18"/>
          <w:szCs w:val="18"/>
        </w:rPr>
        <w:t xml:space="preserve">Commissioner </w:t>
      </w:r>
      <w:r>
        <w:rPr>
          <w:rFonts w:ascii="Times New Roman" w:eastAsia="Times New Roman" w:hAnsi="Times New Roman" w:cs="Times New Roman"/>
          <w:sz w:val="18"/>
          <w:szCs w:val="18"/>
        </w:rPr>
        <w:t>Squire</w:t>
      </w:r>
      <w:r w:rsidRPr="005D0176">
        <w:rPr>
          <w:rFonts w:ascii="Times New Roman" w:eastAsia="Times New Roman" w:hAnsi="Times New Roman" w:cs="Times New Roman"/>
          <w:sz w:val="18"/>
          <w:szCs w:val="18"/>
        </w:rPr>
        <w:t xml:space="preserve"> moved to adopt the FY25 </w:t>
      </w:r>
      <w:r>
        <w:rPr>
          <w:rFonts w:ascii="Times New Roman" w:eastAsia="Times New Roman" w:hAnsi="Times New Roman" w:cs="Times New Roman"/>
          <w:sz w:val="18"/>
          <w:szCs w:val="18"/>
        </w:rPr>
        <w:t>NPEC Schedule of Fines</w:t>
      </w:r>
      <w:r w:rsidRPr="005D0176">
        <w:rPr>
          <w:rFonts w:ascii="Times New Roman" w:eastAsia="Times New Roman" w:hAnsi="Times New Roman" w:cs="Times New Roman"/>
          <w:sz w:val="18"/>
          <w:szCs w:val="18"/>
        </w:rPr>
        <w:t xml:space="preserve">, as presented. Commissioner </w:t>
      </w:r>
      <w:r>
        <w:rPr>
          <w:rFonts w:ascii="Times New Roman" w:eastAsia="Times New Roman" w:hAnsi="Times New Roman" w:cs="Times New Roman"/>
          <w:sz w:val="18"/>
          <w:szCs w:val="18"/>
        </w:rPr>
        <w:t>Barry</w:t>
      </w:r>
      <w:r w:rsidRPr="005D0176">
        <w:rPr>
          <w:rFonts w:ascii="Times New Roman" w:eastAsia="Times New Roman" w:hAnsi="Times New Roman" w:cs="Times New Roman"/>
          <w:sz w:val="18"/>
          <w:szCs w:val="18"/>
        </w:rPr>
        <w:t xml:space="preserve"> seconded the motion. There was no discussion.</w:t>
      </w:r>
    </w:p>
    <w:p w14:paraId="3A2AB051" w14:textId="77777777" w:rsidR="00A65479" w:rsidRPr="005D0176" w:rsidRDefault="00A65479" w:rsidP="00A65479">
      <w:pPr>
        <w:spacing w:after="0" w:line="240" w:lineRule="auto"/>
        <w:ind w:left="720"/>
        <w:textAlignment w:val="baseline"/>
        <w:rPr>
          <w:rFonts w:ascii="Times New Roman" w:eastAsia="Times New Roman" w:hAnsi="Times New Roman" w:cs="Times New Roman"/>
          <w:sz w:val="18"/>
          <w:szCs w:val="18"/>
        </w:rPr>
      </w:pPr>
    </w:p>
    <w:p w14:paraId="7E49DC8B" w14:textId="441185DF" w:rsidR="00A65479" w:rsidRDefault="00A65479" w:rsidP="00A65479">
      <w:pPr>
        <w:spacing w:after="0" w:line="240" w:lineRule="auto"/>
        <w:ind w:left="720"/>
        <w:textAlignment w:val="baseline"/>
        <w:rPr>
          <w:rFonts w:ascii="Times New Roman" w:eastAsia="Times New Roman" w:hAnsi="Times New Roman" w:cs="Times New Roman"/>
          <w:b/>
          <w:bCs/>
        </w:rPr>
      </w:pPr>
      <w:r w:rsidRPr="005D0176">
        <w:rPr>
          <w:rFonts w:ascii="Times New Roman" w:eastAsia="Times New Roman" w:hAnsi="Times New Roman" w:cs="Times New Roman"/>
          <w:sz w:val="18"/>
          <w:szCs w:val="18"/>
        </w:rPr>
        <w:t xml:space="preserve">Upon unanimous vote, it was </w:t>
      </w:r>
      <w:r w:rsidRPr="005D0176">
        <w:rPr>
          <w:rFonts w:ascii="Times New Roman" w:eastAsia="Times New Roman" w:hAnsi="Times New Roman" w:cs="Times New Roman"/>
          <w:b/>
          <w:bCs/>
          <w:sz w:val="18"/>
          <w:szCs w:val="18"/>
        </w:rPr>
        <w:t>RESOLVED</w:t>
      </w:r>
      <w:r w:rsidRPr="005D0176">
        <w:rPr>
          <w:rFonts w:ascii="Times New Roman" w:eastAsia="Times New Roman" w:hAnsi="Times New Roman" w:cs="Times New Roman"/>
          <w:sz w:val="18"/>
          <w:szCs w:val="18"/>
        </w:rPr>
        <w:t xml:space="preserve"> that the FY25 </w:t>
      </w:r>
      <w:r>
        <w:rPr>
          <w:rFonts w:ascii="Times New Roman" w:eastAsia="Times New Roman" w:hAnsi="Times New Roman" w:cs="Times New Roman"/>
          <w:sz w:val="18"/>
          <w:szCs w:val="18"/>
        </w:rPr>
        <w:t>NPEC Schedule of Fines</w:t>
      </w:r>
      <w:r w:rsidRPr="005D0176">
        <w:rPr>
          <w:rFonts w:ascii="Times New Roman" w:eastAsia="Times New Roman" w:hAnsi="Times New Roman" w:cs="Times New Roman"/>
          <w:sz w:val="18"/>
          <w:szCs w:val="18"/>
        </w:rPr>
        <w:t xml:space="preserve">, </w:t>
      </w:r>
      <w:r w:rsidRPr="005D0176">
        <w:rPr>
          <w:rFonts w:ascii="Times New Roman" w:eastAsia="Times New Roman" w:hAnsi="Times New Roman" w:cs="Times New Roman"/>
          <w:b/>
          <w:bCs/>
          <w:sz w:val="18"/>
          <w:szCs w:val="18"/>
        </w:rPr>
        <w:t>be adopted.</w:t>
      </w:r>
    </w:p>
    <w:p w14:paraId="4D6ABAC2" w14:textId="77777777" w:rsidR="00A65479" w:rsidRDefault="00A65479" w:rsidP="00A65479">
      <w:pPr>
        <w:pStyle w:val="ListParagraph"/>
        <w:spacing w:after="0" w:line="240" w:lineRule="auto"/>
        <w:ind w:left="810"/>
        <w:textAlignment w:val="baseline"/>
        <w:rPr>
          <w:rFonts w:ascii="Times New Roman" w:eastAsia="Times New Roman" w:hAnsi="Times New Roman" w:cs="Times New Roman"/>
          <w:b/>
          <w:bCs/>
        </w:rPr>
      </w:pPr>
    </w:p>
    <w:p w14:paraId="0EF7DE64" w14:textId="77777777" w:rsidR="00A65479" w:rsidRPr="00886135" w:rsidRDefault="00A65479" w:rsidP="00A65479">
      <w:pPr>
        <w:pStyle w:val="ListParagraph"/>
        <w:spacing w:after="0" w:line="240" w:lineRule="auto"/>
        <w:ind w:left="810"/>
        <w:textAlignment w:val="baseline"/>
        <w:rPr>
          <w:rFonts w:ascii="Times New Roman" w:eastAsia="Times New Roman" w:hAnsi="Times New Roman" w:cs="Times New Roman"/>
          <w:b/>
          <w:bCs/>
        </w:rPr>
      </w:pPr>
    </w:p>
    <w:p w14:paraId="0A58241E" w14:textId="4110155D" w:rsidR="00EC0EE8" w:rsidRPr="00886135" w:rsidRDefault="00886135" w:rsidP="00AC128F">
      <w:pPr>
        <w:pStyle w:val="ListParagraph"/>
        <w:numPr>
          <w:ilvl w:val="0"/>
          <w:numId w:val="2"/>
        </w:numPr>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APPROVAL OF COMMISSION OFFICER ELECTIONS</w:t>
      </w:r>
    </w:p>
    <w:p w14:paraId="777F63A2" w14:textId="77777777" w:rsidR="00A65479" w:rsidRDefault="00A65479" w:rsidP="00A65479">
      <w:pPr>
        <w:pStyle w:val="ListParagraph"/>
        <w:spacing w:after="0" w:line="240" w:lineRule="auto"/>
        <w:ind w:left="810"/>
        <w:textAlignment w:val="baseline"/>
        <w:rPr>
          <w:rFonts w:ascii="Times New Roman" w:eastAsia="Times New Roman" w:hAnsi="Times New Roman" w:cs="Times New Roman"/>
          <w:b/>
          <w:bCs/>
        </w:rPr>
      </w:pPr>
    </w:p>
    <w:p w14:paraId="453DA5A9" w14:textId="77777777" w:rsidR="00226886" w:rsidRDefault="005B5428" w:rsidP="00A65479">
      <w:pPr>
        <w:spacing w:after="0" w:line="240" w:lineRule="auto"/>
        <w:ind w:left="72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Secretary </w:t>
      </w:r>
      <w:r w:rsidR="00226886">
        <w:rPr>
          <w:rFonts w:ascii="Times New Roman" w:eastAsia="Times New Roman" w:hAnsi="Times New Roman" w:cs="Times New Roman"/>
          <w:sz w:val="18"/>
          <w:szCs w:val="18"/>
        </w:rPr>
        <w:t>Kate Patterson presented the slate of officers:</w:t>
      </w:r>
    </w:p>
    <w:p w14:paraId="7A375083" w14:textId="77777777" w:rsidR="00226886" w:rsidRDefault="00226886" w:rsidP="00226886">
      <w:pPr>
        <w:pStyle w:val="ListParagraph"/>
        <w:numPr>
          <w:ilvl w:val="0"/>
          <w:numId w:val="46"/>
        </w:numPr>
        <w:spacing w:after="0"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Chairman – Dr. Drew Van Horn</w:t>
      </w:r>
    </w:p>
    <w:p w14:paraId="77BC2706" w14:textId="77777777" w:rsidR="00F44C2E" w:rsidRDefault="00F44C2E" w:rsidP="00226886">
      <w:pPr>
        <w:pStyle w:val="ListParagraph"/>
        <w:numPr>
          <w:ilvl w:val="0"/>
          <w:numId w:val="46"/>
        </w:numPr>
        <w:spacing w:after="0"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Vice Chairman – P.K. Martin</w:t>
      </w:r>
    </w:p>
    <w:p w14:paraId="0DC84F23" w14:textId="77777777" w:rsidR="00F44C2E" w:rsidRDefault="00F44C2E" w:rsidP="00226886">
      <w:pPr>
        <w:pStyle w:val="ListParagraph"/>
        <w:numPr>
          <w:ilvl w:val="0"/>
          <w:numId w:val="46"/>
        </w:numPr>
        <w:spacing w:after="0"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Secretary – Kate Patterson</w:t>
      </w:r>
    </w:p>
    <w:p w14:paraId="627122F1" w14:textId="77777777" w:rsidR="00F44C2E" w:rsidRDefault="00F44C2E" w:rsidP="00F44C2E">
      <w:pPr>
        <w:spacing w:after="0" w:line="240" w:lineRule="auto"/>
        <w:ind w:firstLine="720"/>
        <w:textAlignment w:val="baseline"/>
        <w:rPr>
          <w:rFonts w:ascii="Times New Roman" w:eastAsia="Times New Roman" w:hAnsi="Times New Roman" w:cs="Times New Roman"/>
          <w:sz w:val="18"/>
          <w:szCs w:val="18"/>
        </w:rPr>
      </w:pPr>
    </w:p>
    <w:p w14:paraId="4AB8C09C" w14:textId="18D04A75" w:rsidR="00A65479" w:rsidRPr="00F44C2E" w:rsidRDefault="00A65479" w:rsidP="00F44C2E">
      <w:pPr>
        <w:spacing w:after="0" w:line="240" w:lineRule="auto"/>
        <w:ind w:left="720"/>
        <w:textAlignment w:val="baseline"/>
        <w:rPr>
          <w:rFonts w:ascii="Times New Roman" w:eastAsia="Times New Roman" w:hAnsi="Times New Roman" w:cs="Times New Roman"/>
          <w:sz w:val="18"/>
          <w:szCs w:val="18"/>
        </w:rPr>
      </w:pPr>
      <w:r w:rsidRPr="00F44C2E">
        <w:rPr>
          <w:rFonts w:ascii="Times New Roman" w:eastAsia="Times New Roman" w:hAnsi="Times New Roman" w:cs="Times New Roman"/>
          <w:sz w:val="18"/>
          <w:szCs w:val="18"/>
        </w:rPr>
        <w:t xml:space="preserve">Commissioner Squire moved to adopt the </w:t>
      </w:r>
      <w:r w:rsidR="00F44C2E">
        <w:rPr>
          <w:rFonts w:ascii="Times New Roman" w:eastAsia="Times New Roman" w:hAnsi="Times New Roman" w:cs="Times New Roman"/>
          <w:sz w:val="18"/>
          <w:szCs w:val="18"/>
        </w:rPr>
        <w:t xml:space="preserve">slate for the </w:t>
      </w:r>
      <w:r w:rsidRPr="00F44C2E">
        <w:rPr>
          <w:rFonts w:ascii="Times New Roman" w:eastAsia="Times New Roman" w:hAnsi="Times New Roman" w:cs="Times New Roman"/>
          <w:sz w:val="18"/>
          <w:szCs w:val="18"/>
        </w:rPr>
        <w:t>FY25 Commission Officers, as presented. Commissioner Udutha seconded the motion. There was no discussion.</w:t>
      </w:r>
    </w:p>
    <w:p w14:paraId="2CC1FF3C" w14:textId="77777777" w:rsidR="00A65479" w:rsidRPr="005D0176" w:rsidRDefault="00A65479" w:rsidP="00A65479">
      <w:pPr>
        <w:spacing w:after="0" w:line="240" w:lineRule="auto"/>
        <w:ind w:left="720"/>
        <w:textAlignment w:val="baseline"/>
        <w:rPr>
          <w:rFonts w:ascii="Times New Roman" w:eastAsia="Times New Roman" w:hAnsi="Times New Roman" w:cs="Times New Roman"/>
          <w:sz w:val="18"/>
          <w:szCs w:val="18"/>
        </w:rPr>
      </w:pPr>
    </w:p>
    <w:p w14:paraId="72E75938" w14:textId="7C8C09BA" w:rsidR="00A65479" w:rsidRDefault="00A65479" w:rsidP="00A65479">
      <w:pPr>
        <w:spacing w:after="0" w:line="240" w:lineRule="auto"/>
        <w:ind w:left="720"/>
        <w:textAlignment w:val="baseline"/>
        <w:rPr>
          <w:rFonts w:ascii="Times New Roman" w:eastAsia="Times New Roman" w:hAnsi="Times New Roman" w:cs="Times New Roman"/>
          <w:b/>
          <w:bCs/>
          <w:sz w:val="18"/>
          <w:szCs w:val="18"/>
        </w:rPr>
      </w:pPr>
      <w:r w:rsidRPr="005D0176">
        <w:rPr>
          <w:rFonts w:ascii="Times New Roman" w:eastAsia="Times New Roman" w:hAnsi="Times New Roman" w:cs="Times New Roman"/>
          <w:sz w:val="18"/>
          <w:szCs w:val="18"/>
        </w:rPr>
        <w:t xml:space="preserve">Upon unanimous vote, it was </w:t>
      </w:r>
      <w:r w:rsidRPr="005D0176">
        <w:rPr>
          <w:rFonts w:ascii="Times New Roman" w:eastAsia="Times New Roman" w:hAnsi="Times New Roman" w:cs="Times New Roman"/>
          <w:b/>
          <w:bCs/>
          <w:sz w:val="18"/>
          <w:szCs w:val="18"/>
        </w:rPr>
        <w:t>RESOLVED</w:t>
      </w:r>
      <w:r w:rsidRPr="005D0176">
        <w:rPr>
          <w:rFonts w:ascii="Times New Roman" w:eastAsia="Times New Roman" w:hAnsi="Times New Roman" w:cs="Times New Roman"/>
          <w:sz w:val="18"/>
          <w:szCs w:val="18"/>
        </w:rPr>
        <w:t xml:space="preserve"> that the </w:t>
      </w:r>
      <w:r w:rsidR="005721D9">
        <w:rPr>
          <w:rFonts w:ascii="Times New Roman" w:eastAsia="Times New Roman" w:hAnsi="Times New Roman" w:cs="Times New Roman"/>
          <w:sz w:val="18"/>
          <w:szCs w:val="18"/>
        </w:rPr>
        <w:t xml:space="preserve">slate for the </w:t>
      </w:r>
      <w:r w:rsidRPr="005D0176">
        <w:rPr>
          <w:rFonts w:ascii="Times New Roman" w:eastAsia="Times New Roman" w:hAnsi="Times New Roman" w:cs="Times New Roman"/>
          <w:sz w:val="18"/>
          <w:szCs w:val="18"/>
        </w:rPr>
        <w:t xml:space="preserve">FY25 </w:t>
      </w:r>
      <w:r>
        <w:rPr>
          <w:rFonts w:ascii="Times New Roman" w:eastAsia="Times New Roman" w:hAnsi="Times New Roman" w:cs="Times New Roman"/>
          <w:sz w:val="18"/>
          <w:szCs w:val="18"/>
        </w:rPr>
        <w:t>Commission Officer</w:t>
      </w:r>
      <w:r w:rsidR="009F5E45">
        <w:rPr>
          <w:rFonts w:ascii="Times New Roman" w:eastAsia="Times New Roman" w:hAnsi="Times New Roman" w:cs="Times New Roman"/>
          <w:sz w:val="18"/>
          <w:szCs w:val="18"/>
        </w:rPr>
        <w:t>s</w:t>
      </w:r>
      <w:r w:rsidRPr="005D0176">
        <w:rPr>
          <w:rFonts w:ascii="Times New Roman" w:eastAsia="Times New Roman" w:hAnsi="Times New Roman" w:cs="Times New Roman"/>
          <w:b/>
          <w:bCs/>
          <w:sz w:val="18"/>
          <w:szCs w:val="18"/>
        </w:rPr>
        <w:t xml:space="preserve"> be adopted.</w:t>
      </w:r>
    </w:p>
    <w:p w14:paraId="41E371D6" w14:textId="77777777" w:rsidR="00A65479" w:rsidRDefault="00A65479" w:rsidP="00A65479">
      <w:pPr>
        <w:spacing w:after="0" w:line="240" w:lineRule="auto"/>
        <w:ind w:left="720"/>
        <w:textAlignment w:val="baseline"/>
        <w:rPr>
          <w:rFonts w:ascii="Times New Roman" w:eastAsia="Times New Roman" w:hAnsi="Times New Roman" w:cs="Times New Roman"/>
          <w:b/>
          <w:bCs/>
        </w:rPr>
      </w:pPr>
    </w:p>
    <w:p w14:paraId="096109E3" w14:textId="77777777" w:rsidR="00A65479" w:rsidRPr="00886135" w:rsidRDefault="00A65479" w:rsidP="00A65479">
      <w:pPr>
        <w:pStyle w:val="ListParagraph"/>
        <w:spacing w:after="0" w:line="240" w:lineRule="auto"/>
        <w:ind w:left="810"/>
        <w:textAlignment w:val="baseline"/>
        <w:rPr>
          <w:rFonts w:ascii="Times New Roman" w:eastAsia="Times New Roman" w:hAnsi="Times New Roman" w:cs="Times New Roman"/>
          <w:b/>
          <w:bCs/>
        </w:rPr>
      </w:pPr>
    </w:p>
    <w:p w14:paraId="31CDFA8E" w14:textId="0E5D3721" w:rsidR="00EC0EE8" w:rsidRDefault="00886135" w:rsidP="00AC128F">
      <w:pPr>
        <w:pStyle w:val="ListParagraph"/>
        <w:numPr>
          <w:ilvl w:val="0"/>
          <w:numId w:val="2"/>
        </w:numPr>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APPROVAL OF TGTF TRUSTEE ELECTIONS</w:t>
      </w:r>
    </w:p>
    <w:p w14:paraId="76ADBF53" w14:textId="77777777" w:rsidR="00A65479" w:rsidRDefault="00A65479" w:rsidP="00A65479">
      <w:pPr>
        <w:spacing w:after="0" w:line="240" w:lineRule="auto"/>
        <w:ind w:left="810"/>
        <w:textAlignment w:val="baseline"/>
        <w:rPr>
          <w:rFonts w:ascii="Times New Roman" w:eastAsia="Times New Roman" w:hAnsi="Times New Roman" w:cs="Times New Roman"/>
          <w:i/>
          <w:iCs/>
        </w:rPr>
      </w:pPr>
    </w:p>
    <w:p w14:paraId="2EEA814B" w14:textId="22510AC5" w:rsidR="00A65479" w:rsidRDefault="003D05E7" w:rsidP="003D05E7">
      <w:pPr>
        <w:spacing w:after="0" w:line="240" w:lineRule="auto"/>
        <w:ind w:left="72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Dr. Shook reminded commissioners that p</w:t>
      </w:r>
      <w:r w:rsidR="00A65479" w:rsidRPr="003D05E7">
        <w:rPr>
          <w:rFonts w:ascii="Times New Roman" w:eastAsia="Times New Roman" w:hAnsi="Times New Roman" w:cs="Times New Roman"/>
          <w:sz w:val="18"/>
          <w:szCs w:val="18"/>
        </w:rPr>
        <w:t>ursuant to O.C.G.A. § 20-3-250.27(b)(2), “at least two members, by June 30, 2020, shall represent postsecondary education institutions.”</w:t>
      </w:r>
      <w:r w:rsidR="002B2530">
        <w:rPr>
          <w:rFonts w:ascii="Times New Roman" w:eastAsia="Times New Roman" w:hAnsi="Times New Roman" w:cs="Times New Roman"/>
          <w:sz w:val="18"/>
          <w:szCs w:val="18"/>
        </w:rPr>
        <w:t xml:space="preserve"> Additionally, he noted that the bylaws of the board state that members shall serve no more than 6 terms on the TGTF board.</w:t>
      </w:r>
    </w:p>
    <w:p w14:paraId="75D0F07F" w14:textId="77777777" w:rsidR="00920471" w:rsidRDefault="00920471" w:rsidP="003D05E7">
      <w:pPr>
        <w:spacing w:after="0" w:line="240" w:lineRule="auto"/>
        <w:ind w:left="720"/>
        <w:textAlignment w:val="baseline"/>
        <w:rPr>
          <w:rFonts w:ascii="Times New Roman" w:eastAsia="Times New Roman" w:hAnsi="Times New Roman" w:cs="Times New Roman"/>
          <w:sz w:val="18"/>
          <w:szCs w:val="18"/>
        </w:rPr>
      </w:pPr>
    </w:p>
    <w:p w14:paraId="0626D604" w14:textId="5E4964A2" w:rsidR="00920471" w:rsidRDefault="00920471" w:rsidP="003D05E7">
      <w:pPr>
        <w:spacing w:after="0" w:line="240" w:lineRule="auto"/>
        <w:ind w:left="72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Secretary Patterson presented the slate of the following individuals:</w:t>
      </w:r>
    </w:p>
    <w:p w14:paraId="51218A92" w14:textId="15805F1E" w:rsidR="00920471" w:rsidRDefault="00920471" w:rsidP="00920471">
      <w:pPr>
        <w:pStyle w:val="ListParagraph"/>
        <w:numPr>
          <w:ilvl w:val="0"/>
          <w:numId w:val="47"/>
        </w:numPr>
        <w:spacing w:after="0"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Chairman – Dr. Drew Van Horn</w:t>
      </w:r>
    </w:p>
    <w:p w14:paraId="08BF1E03" w14:textId="44EA3C80" w:rsidR="00920471" w:rsidRDefault="00920471" w:rsidP="00920471">
      <w:pPr>
        <w:pStyle w:val="ListParagraph"/>
        <w:numPr>
          <w:ilvl w:val="0"/>
          <w:numId w:val="47"/>
        </w:numPr>
        <w:spacing w:after="0"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Vice Chairman – P.K. Martin</w:t>
      </w:r>
    </w:p>
    <w:p w14:paraId="28D69143" w14:textId="7C90859B" w:rsidR="00500955" w:rsidRDefault="00500955" w:rsidP="00920471">
      <w:pPr>
        <w:pStyle w:val="ListParagraph"/>
        <w:numPr>
          <w:ilvl w:val="0"/>
          <w:numId w:val="47"/>
        </w:numPr>
        <w:spacing w:after="0"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Kate Patterson</w:t>
      </w:r>
    </w:p>
    <w:p w14:paraId="0F5037CA" w14:textId="53B46F8E" w:rsidR="00500955" w:rsidRDefault="00500955" w:rsidP="00920471">
      <w:pPr>
        <w:pStyle w:val="ListParagraph"/>
        <w:numPr>
          <w:ilvl w:val="0"/>
          <w:numId w:val="47"/>
        </w:numPr>
        <w:spacing w:after="0"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Ryan Blythe</w:t>
      </w:r>
    </w:p>
    <w:p w14:paraId="4AE9DE86" w14:textId="5B061608" w:rsidR="00500955" w:rsidRPr="00920471" w:rsidRDefault="00500955" w:rsidP="00920471">
      <w:pPr>
        <w:pStyle w:val="ListParagraph"/>
        <w:numPr>
          <w:ilvl w:val="0"/>
          <w:numId w:val="47"/>
        </w:numPr>
        <w:spacing w:after="0"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Jim Squire</w:t>
      </w:r>
    </w:p>
    <w:p w14:paraId="7A3C139E" w14:textId="77777777" w:rsidR="00A65479" w:rsidRDefault="00A65479" w:rsidP="00A65479">
      <w:pPr>
        <w:pStyle w:val="ListParagraph"/>
        <w:spacing w:after="0" w:line="240" w:lineRule="auto"/>
        <w:ind w:left="1530"/>
        <w:textAlignment w:val="baseline"/>
        <w:rPr>
          <w:rFonts w:ascii="Times New Roman" w:eastAsia="Times New Roman" w:hAnsi="Times New Roman" w:cs="Times New Roman"/>
        </w:rPr>
      </w:pPr>
    </w:p>
    <w:p w14:paraId="43638F86" w14:textId="3C5DD277" w:rsidR="00A65479" w:rsidRPr="005D0176" w:rsidRDefault="00A65479" w:rsidP="00A65479">
      <w:pPr>
        <w:spacing w:after="0" w:line="240" w:lineRule="auto"/>
        <w:ind w:left="720"/>
        <w:textAlignment w:val="baseline"/>
        <w:rPr>
          <w:rFonts w:ascii="Times New Roman" w:eastAsia="Times New Roman" w:hAnsi="Times New Roman" w:cs="Times New Roman"/>
          <w:sz w:val="18"/>
          <w:szCs w:val="18"/>
        </w:rPr>
      </w:pPr>
      <w:bookmarkStart w:id="2" w:name="_Hlk167807684"/>
      <w:r w:rsidRPr="005D0176">
        <w:rPr>
          <w:rFonts w:ascii="Times New Roman" w:eastAsia="Times New Roman" w:hAnsi="Times New Roman" w:cs="Times New Roman"/>
          <w:sz w:val="18"/>
          <w:szCs w:val="18"/>
        </w:rPr>
        <w:t xml:space="preserve">Commissioner </w:t>
      </w:r>
      <w:r>
        <w:rPr>
          <w:rFonts w:ascii="Times New Roman" w:eastAsia="Times New Roman" w:hAnsi="Times New Roman" w:cs="Times New Roman"/>
          <w:sz w:val="18"/>
          <w:szCs w:val="18"/>
        </w:rPr>
        <w:t>Roper</w:t>
      </w:r>
      <w:r w:rsidRPr="005D0176">
        <w:rPr>
          <w:rFonts w:ascii="Times New Roman" w:eastAsia="Times New Roman" w:hAnsi="Times New Roman" w:cs="Times New Roman"/>
          <w:sz w:val="18"/>
          <w:szCs w:val="18"/>
        </w:rPr>
        <w:t xml:space="preserve"> moved to adopt the </w:t>
      </w:r>
      <w:r w:rsidR="006069EB">
        <w:rPr>
          <w:rFonts w:ascii="Times New Roman" w:eastAsia="Times New Roman" w:hAnsi="Times New Roman" w:cs="Times New Roman"/>
          <w:sz w:val="18"/>
          <w:szCs w:val="18"/>
        </w:rPr>
        <w:t xml:space="preserve">slate for the </w:t>
      </w:r>
      <w:r w:rsidRPr="005D0176">
        <w:rPr>
          <w:rFonts w:ascii="Times New Roman" w:eastAsia="Times New Roman" w:hAnsi="Times New Roman" w:cs="Times New Roman"/>
          <w:sz w:val="18"/>
          <w:szCs w:val="18"/>
        </w:rPr>
        <w:t xml:space="preserve">FY25 </w:t>
      </w:r>
      <w:r>
        <w:rPr>
          <w:rFonts w:ascii="Times New Roman" w:eastAsia="Times New Roman" w:hAnsi="Times New Roman" w:cs="Times New Roman"/>
          <w:sz w:val="18"/>
          <w:szCs w:val="18"/>
        </w:rPr>
        <w:t xml:space="preserve">TGTF </w:t>
      </w:r>
      <w:r w:rsidR="004116C6">
        <w:rPr>
          <w:rFonts w:ascii="Times New Roman" w:eastAsia="Times New Roman" w:hAnsi="Times New Roman" w:cs="Times New Roman"/>
          <w:sz w:val="18"/>
          <w:szCs w:val="18"/>
        </w:rPr>
        <w:t xml:space="preserve">Board of </w:t>
      </w:r>
      <w:r>
        <w:rPr>
          <w:rFonts w:ascii="Times New Roman" w:eastAsia="Times New Roman" w:hAnsi="Times New Roman" w:cs="Times New Roman"/>
          <w:sz w:val="18"/>
          <w:szCs w:val="18"/>
        </w:rPr>
        <w:t>Trustees</w:t>
      </w:r>
      <w:r w:rsidRPr="005D0176">
        <w:rPr>
          <w:rFonts w:ascii="Times New Roman" w:eastAsia="Times New Roman" w:hAnsi="Times New Roman" w:cs="Times New Roman"/>
          <w:sz w:val="18"/>
          <w:szCs w:val="18"/>
        </w:rPr>
        <w:t xml:space="preserve">, as presented. </w:t>
      </w:r>
      <w:r>
        <w:rPr>
          <w:rFonts w:ascii="Times New Roman" w:eastAsia="Times New Roman" w:hAnsi="Times New Roman" w:cs="Times New Roman"/>
          <w:sz w:val="18"/>
          <w:szCs w:val="18"/>
        </w:rPr>
        <w:t xml:space="preserve">Commissioner Nunez-Cortes </w:t>
      </w:r>
      <w:r w:rsidRPr="005D0176">
        <w:rPr>
          <w:rFonts w:ascii="Times New Roman" w:eastAsia="Times New Roman" w:hAnsi="Times New Roman" w:cs="Times New Roman"/>
          <w:sz w:val="18"/>
          <w:szCs w:val="18"/>
        </w:rPr>
        <w:t>seconded the motion. There was no discussion.</w:t>
      </w:r>
    </w:p>
    <w:p w14:paraId="5D85E244" w14:textId="77777777" w:rsidR="00A65479" w:rsidRPr="005D0176" w:rsidRDefault="00A65479" w:rsidP="00A65479">
      <w:pPr>
        <w:spacing w:after="0" w:line="240" w:lineRule="auto"/>
        <w:ind w:left="720"/>
        <w:textAlignment w:val="baseline"/>
        <w:rPr>
          <w:rFonts w:ascii="Times New Roman" w:eastAsia="Times New Roman" w:hAnsi="Times New Roman" w:cs="Times New Roman"/>
          <w:sz w:val="18"/>
          <w:szCs w:val="18"/>
        </w:rPr>
      </w:pPr>
    </w:p>
    <w:p w14:paraId="53FDC95A" w14:textId="0F74A070" w:rsidR="00A65479" w:rsidRDefault="00A65479" w:rsidP="00A65479">
      <w:pPr>
        <w:spacing w:after="0" w:line="240" w:lineRule="auto"/>
        <w:ind w:left="720"/>
        <w:textAlignment w:val="baseline"/>
        <w:rPr>
          <w:rFonts w:ascii="Times New Roman" w:eastAsia="Times New Roman" w:hAnsi="Times New Roman" w:cs="Times New Roman"/>
          <w:b/>
          <w:bCs/>
        </w:rPr>
      </w:pPr>
      <w:r w:rsidRPr="005D0176">
        <w:rPr>
          <w:rFonts w:ascii="Times New Roman" w:eastAsia="Times New Roman" w:hAnsi="Times New Roman" w:cs="Times New Roman"/>
          <w:sz w:val="18"/>
          <w:szCs w:val="18"/>
        </w:rPr>
        <w:t xml:space="preserve">Upon unanimous vote, it was </w:t>
      </w:r>
      <w:r w:rsidRPr="005D0176">
        <w:rPr>
          <w:rFonts w:ascii="Times New Roman" w:eastAsia="Times New Roman" w:hAnsi="Times New Roman" w:cs="Times New Roman"/>
          <w:b/>
          <w:bCs/>
          <w:sz w:val="18"/>
          <w:szCs w:val="18"/>
        </w:rPr>
        <w:t>RESOLVED</w:t>
      </w:r>
      <w:r w:rsidRPr="005D0176">
        <w:rPr>
          <w:rFonts w:ascii="Times New Roman" w:eastAsia="Times New Roman" w:hAnsi="Times New Roman" w:cs="Times New Roman"/>
          <w:sz w:val="18"/>
          <w:szCs w:val="18"/>
        </w:rPr>
        <w:t xml:space="preserve"> that the </w:t>
      </w:r>
      <w:r w:rsidR="004116C6">
        <w:rPr>
          <w:rFonts w:ascii="Times New Roman" w:eastAsia="Times New Roman" w:hAnsi="Times New Roman" w:cs="Times New Roman"/>
          <w:sz w:val="18"/>
          <w:szCs w:val="18"/>
        </w:rPr>
        <w:t xml:space="preserve">slate for the </w:t>
      </w:r>
      <w:r w:rsidRPr="005D0176">
        <w:rPr>
          <w:rFonts w:ascii="Times New Roman" w:eastAsia="Times New Roman" w:hAnsi="Times New Roman" w:cs="Times New Roman"/>
          <w:sz w:val="18"/>
          <w:szCs w:val="18"/>
        </w:rPr>
        <w:t xml:space="preserve">FY25 </w:t>
      </w:r>
      <w:r>
        <w:rPr>
          <w:rFonts w:ascii="Times New Roman" w:eastAsia="Times New Roman" w:hAnsi="Times New Roman" w:cs="Times New Roman"/>
          <w:sz w:val="18"/>
          <w:szCs w:val="18"/>
        </w:rPr>
        <w:t xml:space="preserve">TGTF </w:t>
      </w:r>
      <w:r w:rsidR="004116C6">
        <w:rPr>
          <w:rFonts w:ascii="Times New Roman" w:eastAsia="Times New Roman" w:hAnsi="Times New Roman" w:cs="Times New Roman"/>
          <w:sz w:val="18"/>
          <w:szCs w:val="18"/>
        </w:rPr>
        <w:t xml:space="preserve">Board of </w:t>
      </w:r>
      <w:r>
        <w:rPr>
          <w:rFonts w:ascii="Times New Roman" w:eastAsia="Times New Roman" w:hAnsi="Times New Roman" w:cs="Times New Roman"/>
          <w:sz w:val="18"/>
          <w:szCs w:val="18"/>
        </w:rPr>
        <w:t>Trustee</w:t>
      </w:r>
      <w:r w:rsidR="004116C6">
        <w:rPr>
          <w:rFonts w:ascii="Times New Roman" w:eastAsia="Times New Roman" w:hAnsi="Times New Roman" w:cs="Times New Roman"/>
          <w:sz w:val="18"/>
          <w:szCs w:val="18"/>
        </w:rPr>
        <w:t>s</w:t>
      </w:r>
      <w:r w:rsidRPr="005D0176">
        <w:rPr>
          <w:rFonts w:ascii="Times New Roman" w:eastAsia="Times New Roman" w:hAnsi="Times New Roman" w:cs="Times New Roman"/>
          <w:b/>
          <w:bCs/>
          <w:sz w:val="18"/>
          <w:szCs w:val="18"/>
        </w:rPr>
        <w:t xml:space="preserve"> be adopted.</w:t>
      </w:r>
    </w:p>
    <w:bookmarkEnd w:id="2"/>
    <w:p w14:paraId="2651A396" w14:textId="77777777" w:rsidR="00A65479" w:rsidRDefault="00A65479" w:rsidP="00A65479">
      <w:pPr>
        <w:spacing w:after="0" w:line="240" w:lineRule="auto"/>
        <w:textAlignment w:val="baseline"/>
        <w:rPr>
          <w:rFonts w:ascii="Times New Roman" w:eastAsia="Times New Roman" w:hAnsi="Times New Roman" w:cs="Times New Roman"/>
          <w:b/>
          <w:bCs/>
        </w:rPr>
      </w:pPr>
    </w:p>
    <w:p w14:paraId="2A3C5711" w14:textId="77777777" w:rsidR="00A65479" w:rsidRPr="00A65479" w:rsidRDefault="00A65479" w:rsidP="00A65479">
      <w:pPr>
        <w:spacing w:after="0" w:line="240" w:lineRule="auto"/>
        <w:textAlignment w:val="baseline"/>
        <w:rPr>
          <w:rFonts w:ascii="Times New Roman" w:eastAsia="Times New Roman" w:hAnsi="Times New Roman" w:cs="Times New Roman"/>
          <w:b/>
          <w:bCs/>
        </w:rPr>
      </w:pPr>
    </w:p>
    <w:p w14:paraId="0C248629" w14:textId="7C7CB15F" w:rsidR="00A65479" w:rsidRPr="0053633B" w:rsidRDefault="00886135" w:rsidP="0053633B">
      <w:pPr>
        <w:pStyle w:val="ListParagraph"/>
        <w:numPr>
          <w:ilvl w:val="0"/>
          <w:numId w:val="2"/>
        </w:numPr>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APPROVAL OF UPDATES TO MINIMUM STANDARDS</w:t>
      </w:r>
      <w:r w:rsidR="0053633B">
        <w:rPr>
          <w:rFonts w:ascii="Times New Roman" w:eastAsia="Times New Roman" w:hAnsi="Times New Roman" w:cs="Times New Roman"/>
          <w:b/>
          <w:bCs/>
        </w:rPr>
        <w:t xml:space="preserve"> CRITERIA</w:t>
      </w:r>
    </w:p>
    <w:p w14:paraId="372E75B8" w14:textId="77777777" w:rsidR="00A65479" w:rsidRDefault="00A65479" w:rsidP="00A65479">
      <w:pPr>
        <w:spacing w:after="0" w:line="240" w:lineRule="auto"/>
        <w:textAlignment w:val="baseline"/>
        <w:rPr>
          <w:rFonts w:ascii="Times New Roman" w:eastAsia="Times New Roman" w:hAnsi="Times New Roman" w:cs="Times New Roman"/>
          <w:b/>
          <w:bCs/>
        </w:rPr>
      </w:pPr>
    </w:p>
    <w:p w14:paraId="2601D0B9" w14:textId="77777777" w:rsidR="005C4154" w:rsidRDefault="005C4154" w:rsidP="00A65479">
      <w:pPr>
        <w:spacing w:after="0" w:line="240" w:lineRule="auto"/>
        <w:ind w:left="72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Deputy Director Rivers presented the following proposed changes to the Minimum Standards Criteria:</w:t>
      </w:r>
    </w:p>
    <w:p w14:paraId="56E8F699" w14:textId="77777777" w:rsidR="005C4154" w:rsidRDefault="005C4154" w:rsidP="00A65479">
      <w:pPr>
        <w:spacing w:after="0" w:line="240" w:lineRule="auto"/>
        <w:ind w:left="720"/>
        <w:textAlignment w:val="baseline"/>
        <w:rPr>
          <w:rFonts w:ascii="Times New Roman" w:eastAsia="Times New Roman" w:hAnsi="Times New Roman" w:cs="Times New Roman"/>
          <w:sz w:val="18"/>
          <w:szCs w:val="18"/>
        </w:rPr>
      </w:pPr>
    </w:p>
    <w:p w14:paraId="27914E99" w14:textId="77777777" w:rsidR="00BC33A0" w:rsidRPr="007A12C0" w:rsidRDefault="00BC33A0" w:rsidP="00BC33A0">
      <w:pPr>
        <w:pStyle w:val="Heading1"/>
        <w:widowControl w:val="0"/>
        <w:spacing w:before="60"/>
        <w:ind w:left="160"/>
        <w:rPr>
          <w:rFonts w:ascii="Times New Roman" w:eastAsia="Times New Roman" w:hAnsi="Times New Roman" w:cs="Times New Roman"/>
          <w:b/>
          <w:bCs/>
          <w:i/>
          <w:iCs/>
          <w:color w:val="000300"/>
          <w:sz w:val="24"/>
          <w:szCs w:val="24"/>
        </w:rPr>
      </w:pPr>
      <w:r w:rsidRPr="007A12C0">
        <w:rPr>
          <w:rFonts w:ascii="Times New Roman" w:eastAsia="Times New Roman" w:hAnsi="Times New Roman" w:cs="Times New Roman"/>
          <w:b/>
          <w:bCs/>
          <w:i/>
          <w:iCs/>
          <w:color w:val="000300"/>
          <w:sz w:val="24"/>
          <w:szCs w:val="24"/>
        </w:rPr>
        <w:t>Standard 1: Programmatic Integrity</w:t>
      </w:r>
    </w:p>
    <w:p w14:paraId="0C8107FF" w14:textId="77777777" w:rsidR="00BC33A0" w:rsidRPr="007A12C0" w:rsidRDefault="00BC33A0" w:rsidP="00BC33A0">
      <w:pPr>
        <w:widowControl w:val="0"/>
        <w:spacing w:before="183"/>
        <w:ind w:left="160"/>
        <w:rPr>
          <w:rFonts w:ascii="Times New Roman" w:eastAsia="Times New Roman" w:hAnsi="Times New Roman" w:cs="Times New Roman"/>
          <w:i/>
          <w:iCs/>
          <w:strike/>
          <w:color w:val="000300"/>
          <w:sz w:val="20"/>
          <w:szCs w:val="20"/>
        </w:rPr>
      </w:pPr>
      <w:r w:rsidRPr="007A12C0">
        <w:rPr>
          <w:rFonts w:ascii="Times New Roman" w:eastAsia="Times New Roman" w:hAnsi="Times New Roman" w:cs="Times New Roman"/>
          <w:i/>
          <w:iCs/>
          <w:color w:val="000300"/>
          <w:sz w:val="20"/>
          <w:szCs w:val="20"/>
        </w:rPr>
        <w:t>Statutory Authority: O.C.G.A. §§ 20-3-250.5(b)(2); 20-3-250.6(a)(1)</w:t>
      </w:r>
    </w:p>
    <w:p w14:paraId="4D1C6EE5" w14:textId="77777777" w:rsidR="00BC33A0" w:rsidRPr="007A12C0" w:rsidRDefault="00BC33A0" w:rsidP="00BC33A0">
      <w:pPr>
        <w:spacing w:before="240" w:after="240"/>
        <w:ind w:left="180"/>
        <w:rPr>
          <w:rFonts w:ascii="Times New Roman" w:eastAsia="Times New Roman" w:hAnsi="Times New Roman" w:cs="Times New Roman"/>
          <w:i/>
          <w:iCs/>
          <w:sz w:val="20"/>
          <w:szCs w:val="20"/>
        </w:rPr>
      </w:pPr>
      <w:r w:rsidRPr="007A12C0">
        <w:rPr>
          <w:rFonts w:ascii="Times New Roman" w:eastAsia="Times New Roman" w:hAnsi="Times New Roman" w:cs="Times New Roman"/>
          <w:i/>
          <w:iCs/>
          <w:color w:val="FF0000"/>
          <w:sz w:val="20"/>
          <w:szCs w:val="20"/>
        </w:rPr>
        <w:t xml:space="preserve">An institution's programmatic offerings must sufficiently address the learning objectives to prepare graduates for employment in the field for which the training is offered, as determined by the GNPEC in its sole discretion.   </w:t>
      </w:r>
      <w:r w:rsidRPr="007A12C0">
        <w:rPr>
          <w:rFonts w:ascii="Times New Roman" w:eastAsia="Times New Roman" w:hAnsi="Times New Roman" w:cs="Times New Roman"/>
          <w:i/>
          <w:iCs/>
          <w:sz w:val="20"/>
          <w:szCs w:val="20"/>
        </w:rPr>
        <w:t xml:space="preserve"> </w:t>
      </w:r>
    </w:p>
    <w:p w14:paraId="56D715F1" w14:textId="77777777" w:rsidR="00BC33A0" w:rsidRPr="007A12C0" w:rsidRDefault="00BC33A0" w:rsidP="00BC33A0">
      <w:pPr>
        <w:pStyle w:val="ListParagraph"/>
        <w:widowControl w:val="0"/>
        <w:numPr>
          <w:ilvl w:val="0"/>
          <w:numId w:val="57"/>
        </w:numPr>
        <w:tabs>
          <w:tab w:val="left" w:pos="880"/>
        </w:tabs>
        <w:spacing w:before="183" w:line="279" w:lineRule="auto"/>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300"/>
          <w:sz w:val="20"/>
          <w:szCs w:val="20"/>
        </w:rPr>
        <w:t xml:space="preserve">Each </w:t>
      </w:r>
      <w:r w:rsidRPr="007A12C0">
        <w:rPr>
          <w:rFonts w:ascii="Times New Roman" w:eastAsia="Times New Roman" w:hAnsi="Times New Roman" w:cs="Times New Roman"/>
          <w:i/>
          <w:iCs/>
          <w:color w:val="000000" w:themeColor="text1"/>
          <w:sz w:val="20"/>
          <w:szCs w:val="20"/>
        </w:rPr>
        <w:t>individually offered program must be approved by GNPEC.</w:t>
      </w:r>
    </w:p>
    <w:p w14:paraId="147194B9" w14:textId="77777777" w:rsidR="00BC33A0" w:rsidRPr="007A12C0" w:rsidRDefault="00BC33A0" w:rsidP="00BC33A0">
      <w:pPr>
        <w:pStyle w:val="ListParagraph"/>
        <w:widowControl w:val="0"/>
        <w:numPr>
          <w:ilvl w:val="0"/>
          <w:numId w:val="57"/>
        </w:numPr>
        <w:tabs>
          <w:tab w:val="left" w:pos="880"/>
        </w:tabs>
        <w:spacing w:before="21" w:line="279" w:lineRule="auto"/>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Each program of study must include the following:</w:t>
      </w:r>
    </w:p>
    <w:p w14:paraId="64632C56" w14:textId="77777777" w:rsidR="00BC33A0" w:rsidRPr="007A12C0" w:rsidRDefault="00BC33A0" w:rsidP="00BC33A0">
      <w:pPr>
        <w:pStyle w:val="ListParagraph"/>
        <w:widowControl w:val="0"/>
        <w:numPr>
          <w:ilvl w:val="1"/>
          <w:numId w:val="57"/>
        </w:numPr>
        <w:tabs>
          <w:tab w:val="left" w:pos="1601"/>
        </w:tabs>
        <w:spacing w:before="22" w:line="279" w:lineRule="auto"/>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 xml:space="preserve">Clear </w:t>
      </w:r>
      <w:proofErr w:type="gramStart"/>
      <w:r w:rsidRPr="007A12C0">
        <w:rPr>
          <w:rFonts w:ascii="Times New Roman" w:eastAsia="Times New Roman" w:hAnsi="Times New Roman" w:cs="Times New Roman"/>
          <w:i/>
          <w:iCs/>
          <w:color w:val="000000" w:themeColor="text1"/>
          <w:sz w:val="20"/>
          <w:szCs w:val="20"/>
        </w:rPr>
        <w:t>objectives;</w:t>
      </w:r>
      <w:proofErr w:type="gramEnd"/>
    </w:p>
    <w:p w14:paraId="4BA8C2BF" w14:textId="77777777" w:rsidR="00BC33A0" w:rsidRPr="007A12C0" w:rsidRDefault="00BC33A0" w:rsidP="00BC33A0">
      <w:pPr>
        <w:pStyle w:val="ListParagraph"/>
        <w:widowControl w:val="0"/>
        <w:numPr>
          <w:ilvl w:val="1"/>
          <w:numId w:val="57"/>
        </w:numPr>
        <w:tabs>
          <w:tab w:val="left" w:pos="1600"/>
        </w:tabs>
        <w:spacing w:before="22" w:line="279" w:lineRule="auto"/>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 xml:space="preserve">Established and appropriate entrance </w:t>
      </w:r>
      <w:proofErr w:type="gramStart"/>
      <w:r w:rsidRPr="007A12C0">
        <w:rPr>
          <w:rFonts w:ascii="Times New Roman" w:eastAsia="Times New Roman" w:hAnsi="Times New Roman" w:cs="Times New Roman"/>
          <w:i/>
          <w:iCs/>
          <w:color w:val="000000" w:themeColor="text1"/>
          <w:sz w:val="20"/>
          <w:szCs w:val="20"/>
        </w:rPr>
        <w:t>requirements;</w:t>
      </w:r>
      <w:proofErr w:type="gramEnd"/>
    </w:p>
    <w:p w14:paraId="2443FB9F" w14:textId="77777777" w:rsidR="00BC33A0" w:rsidRPr="007A12C0" w:rsidRDefault="00BC33A0" w:rsidP="00BC33A0">
      <w:pPr>
        <w:pStyle w:val="ListParagraph"/>
        <w:widowControl w:val="0"/>
        <w:numPr>
          <w:ilvl w:val="1"/>
          <w:numId w:val="57"/>
        </w:numPr>
        <w:tabs>
          <w:tab w:val="left" w:pos="1600"/>
        </w:tabs>
        <w:spacing w:before="24" w:line="279" w:lineRule="auto"/>
        <w:ind w:hanging="360"/>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 xml:space="preserve">A detailed curriculum </w:t>
      </w:r>
      <w:proofErr w:type="gramStart"/>
      <w:r w:rsidRPr="007A12C0">
        <w:rPr>
          <w:rFonts w:ascii="Times New Roman" w:eastAsia="Times New Roman" w:hAnsi="Times New Roman" w:cs="Times New Roman"/>
          <w:i/>
          <w:iCs/>
          <w:color w:val="000000" w:themeColor="text1"/>
          <w:sz w:val="20"/>
          <w:szCs w:val="20"/>
        </w:rPr>
        <w:t>outline;</w:t>
      </w:r>
      <w:proofErr w:type="gramEnd"/>
    </w:p>
    <w:p w14:paraId="5F18BB42" w14:textId="77777777" w:rsidR="00BC33A0" w:rsidRPr="007A12C0" w:rsidRDefault="00BC33A0" w:rsidP="00BC33A0">
      <w:pPr>
        <w:pStyle w:val="ListParagraph"/>
        <w:widowControl w:val="0"/>
        <w:numPr>
          <w:ilvl w:val="1"/>
          <w:numId w:val="57"/>
        </w:numPr>
        <w:tabs>
          <w:tab w:val="left" w:pos="1600"/>
        </w:tabs>
        <w:spacing w:before="21" w:line="279" w:lineRule="auto"/>
        <w:ind w:hanging="360"/>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 xml:space="preserve">Theoretical and practical </w:t>
      </w:r>
      <w:proofErr w:type="gramStart"/>
      <w:r w:rsidRPr="007A12C0">
        <w:rPr>
          <w:rFonts w:ascii="Times New Roman" w:eastAsia="Times New Roman" w:hAnsi="Times New Roman" w:cs="Times New Roman"/>
          <w:i/>
          <w:iCs/>
          <w:color w:val="000000" w:themeColor="text1"/>
          <w:sz w:val="20"/>
          <w:szCs w:val="20"/>
        </w:rPr>
        <w:t>components;</w:t>
      </w:r>
      <w:proofErr w:type="gramEnd"/>
    </w:p>
    <w:p w14:paraId="52D4AB2B" w14:textId="77777777" w:rsidR="00BC33A0" w:rsidRPr="007A12C0" w:rsidRDefault="00BC33A0" w:rsidP="00BC33A0">
      <w:pPr>
        <w:pStyle w:val="ListParagraph"/>
        <w:widowControl w:val="0"/>
        <w:numPr>
          <w:ilvl w:val="1"/>
          <w:numId w:val="57"/>
        </w:numPr>
        <w:tabs>
          <w:tab w:val="left" w:pos="1600"/>
        </w:tabs>
        <w:spacing w:before="22" w:line="279" w:lineRule="auto"/>
        <w:ind w:hanging="360"/>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 xml:space="preserve">Assessment of knowledge </w:t>
      </w:r>
      <w:proofErr w:type="gramStart"/>
      <w:r w:rsidRPr="007A12C0">
        <w:rPr>
          <w:rFonts w:ascii="Times New Roman" w:eastAsia="Times New Roman" w:hAnsi="Times New Roman" w:cs="Times New Roman"/>
          <w:i/>
          <w:iCs/>
          <w:color w:val="000000" w:themeColor="text1"/>
          <w:sz w:val="20"/>
          <w:szCs w:val="20"/>
        </w:rPr>
        <w:t>gained;</w:t>
      </w:r>
      <w:proofErr w:type="gramEnd"/>
    </w:p>
    <w:p w14:paraId="43B76271" w14:textId="77777777" w:rsidR="00BC33A0" w:rsidRPr="007A12C0" w:rsidRDefault="00BC33A0" w:rsidP="00BC33A0">
      <w:pPr>
        <w:pStyle w:val="ListParagraph"/>
        <w:widowControl w:val="0"/>
        <w:numPr>
          <w:ilvl w:val="1"/>
          <w:numId w:val="57"/>
        </w:numPr>
        <w:tabs>
          <w:tab w:val="left" w:pos="1599"/>
          <w:tab w:val="left" w:pos="1600"/>
        </w:tabs>
        <w:spacing w:before="21" w:line="279" w:lineRule="auto"/>
        <w:ind w:hanging="360"/>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Remediation services; and</w:t>
      </w:r>
    </w:p>
    <w:p w14:paraId="6D487060" w14:textId="77777777" w:rsidR="00BC33A0" w:rsidRPr="007A12C0" w:rsidRDefault="00BC33A0" w:rsidP="00BC33A0">
      <w:pPr>
        <w:pStyle w:val="ListParagraph"/>
        <w:widowControl w:val="0"/>
        <w:numPr>
          <w:ilvl w:val="1"/>
          <w:numId w:val="57"/>
        </w:numPr>
        <w:tabs>
          <w:tab w:val="left" w:pos="1600"/>
        </w:tabs>
        <w:spacing w:before="22" w:line="279" w:lineRule="auto"/>
        <w:ind w:hanging="360"/>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Final evaluation.</w:t>
      </w:r>
    </w:p>
    <w:p w14:paraId="0F0BFF3A" w14:textId="77777777" w:rsidR="00BC33A0" w:rsidRPr="007A12C0" w:rsidRDefault="00BC33A0" w:rsidP="00BC33A0">
      <w:pPr>
        <w:pStyle w:val="ListParagraph"/>
        <w:widowControl w:val="0"/>
        <w:numPr>
          <w:ilvl w:val="0"/>
          <w:numId w:val="57"/>
        </w:numPr>
        <w:tabs>
          <w:tab w:val="left" w:pos="880"/>
        </w:tabs>
        <w:spacing w:before="22"/>
        <w:ind w:right="296"/>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Each program must have syllabi and written lesson plans available for each course or, in the instance of single course programs, for the whole program.</w:t>
      </w:r>
    </w:p>
    <w:p w14:paraId="5A4AFA5B" w14:textId="77777777" w:rsidR="00BC33A0" w:rsidRPr="007A12C0" w:rsidRDefault="00BC33A0" w:rsidP="00BC33A0">
      <w:pPr>
        <w:pStyle w:val="ListParagraph"/>
        <w:widowControl w:val="0"/>
        <w:numPr>
          <w:ilvl w:val="0"/>
          <w:numId w:val="57"/>
        </w:numPr>
        <w:tabs>
          <w:tab w:val="left" w:pos="880"/>
        </w:tabs>
        <w:ind w:right="303"/>
        <w:rPr>
          <w:rFonts w:ascii="Times New Roman" w:eastAsia="Times New Roman" w:hAnsi="Times New Roman" w:cs="Times New Roman"/>
          <w:i/>
          <w:iCs/>
          <w:color w:val="000300"/>
          <w:sz w:val="20"/>
          <w:szCs w:val="20"/>
        </w:rPr>
      </w:pPr>
      <w:r w:rsidRPr="007A12C0">
        <w:rPr>
          <w:rFonts w:ascii="Times New Roman" w:eastAsia="Times New Roman" w:hAnsi="Times New Roman" w:cs="Times New Roman"/>
          <w:i/>
          <w:iCs/>
          <w:color w:val="000300"/>
          <w:sz w:val="20"/>
          <w:szCs w:val="20"/>
        </w:rPr>
        <w:t xml:space="preserve">Programmatic length must be satisfactory to ensure </w:t>
      </w:r>
      <w:r w:rsidRPr="007A12C0">
        <w:rPr>
          <w:rFonts w:ascii="Times New Roman" w:eastAsia="Times New Roman" w:hAnsi="Times New Roman" w:cs="Times New Roman"/>
          <w:i/>
          <w:iCs/>
          <w:color w:val="000300"/>
          <w:sz w:val="20"/>
          <w:szCs w:val="20"/>
          <w:u w:val="single"/>
        </w:rPr>
        <w:t>the amount of</w:t>
      </w:r>
      <w:r w:rsidRPr="007A12C0">
        <w:rPr>
          <w:rFonts w:ascii="Times New Roman" w:eastAsia="Times New Roman" w:hAnsi="Times New Roman" w:cs="Times New Roman"/>
          <w:i/>
          <w:iCs/>
          <w:color w:val="000300"/>
          <w:sz w:val="20"/>
          <w:szCs w:val="20"/>
        </w:rPr>
        <w:t xml:space="preserve"> content offered is relative to the programmatic level.</w:t>
      </w:r>
    </w:p>
    <w:p w14:paraId="09736E4C" w14:textId="77777777" w:rsidR="00BC33A0" w:rsidRPr="007A12C0" w:rsidRDefault="00BC33A0" w:rsidP="00BC33A0">
      <w:pPr>
        <w:pStyle w:val="ListParagraph"/>
        <w:widowControl w:val="0"/>
        <w:numPr>
          <w:ilvl w:val="1"/>
          <w:numId w:val="57"/>
        </w:numPr>
        <w:tabs>
          <w:tab w:val="left" w:pos="1600"/>
        </w:tabs>
        <w:spacing w:line="275" w:lineRule="exact"/>
        <w:ind w:hanging="360"/>
        <w:rPr>
          <w:rFonts w:ascii="Times New Roman" w:eastAsia="Times New Roman" w:hAnsi="Times New Roman" w:cs="Times New Roman"/>
          <w:i/>
          <w:iCs/>
          <w:color w:val="000300"/>
          <w:sz w:val="20"/>
          <w:szCs w:val="20"/>
        </w:rPr>
      </w:pPr>
      <w:r w:rsidRPr="007A12C0">
        <w:rPr>
          <w:rFonts w:ascii="Times New Roman" w:eastAsia="Times New Roman" w:hAnsi="Times New Roman" w:cs="Times New Roman"/>
          <w:i/>
          <w:iCs/>
          <w:color w:val="000300"/>
          <w:sz w:val="20"/>
          <w:szCs w:val="20"/>
        </w:rPr>
        <w:t>Certificate—</w:t>
      </w:r>
      <w:r w:rsidRPr="007A12C0">
        <w:rPr>
          <w:rFonts w:ascii="Times New Roman" w:eastAsia="Times New Roman" w:hAnsi="Times New Roman" w:cs="Times New Roman"/>
          <w:i/>
          <w:iCs/>
          <w:strike/>
          <w:color w:val="000300"/>
          <w:sz w:val="20"/>
          <w:szCs w:val="20"/>
        </w:rPr>
        <w:t>no minimum length</w:t>
      </w:r>
      <w:r w:rsidRPr="007A12C0">
        <w:rPr>
          <w:rFonts w:ascii="Times New Roman" w:eastAsia="Times New Roman" w:hAnsi="Times New Roman" w:cs="Times New Roman"/>
          <w:i/>
          <w:iCs/>
          <w:color w:val="FF0000"/>
          <w:sz w:val="20"/>
          <w:szCs w:val="20"/>
        </w:rPr>
        <w:t xml:space="preserve"> Minimum c</w:t>
      </w:r>
      <w:r w:rsidRPr="007A12C0">
        <w:rPr>
          <w:rFonts w:ascii="Times New Roman" w:eastAsia="Times New Roman" w:hAnsi="Times New Roman" w:cs="Times New Roman"/>
          <w:i/>
          <w:iCs/>
          <w:color w:val="FF0000"/>
        </w:rPr>
        <w:t>redit hours (or equivalent) as determined by the commission</w:t>
      </w:r>
      <w:r w:rsidRPr="007A12C0">
        <w:rPr>
          <w:rFonts w:ascii="Times New Roman" w:eastAsia="Times New Roman" w:hAnsi="Times New Roman" w:cs="Times New Roman"/>
          <w:i/>
          <w:iCs/>
          <w:color w:val="000300"/>
        </w:rPr>
        <w:t xml:space="preserve">; </w:t>
      </w:r>
      <w:r w:rsidRPr="007A12C0">
        <w:rPr>
          <w:rFonts w:ascii="Times New Roman" w:eastAsia="Times New Roman" w:hAnsi="Times New Roman" w:cs="Times New Roman"/>
          <w:i/>
          <w:iCs/>
          <w:color w:val="000300"/>
          <w:sz w:val="20"/>
          <w:szCs w:val="20"/>
        </w:rPr>
        <w:t xml:space="preserve">can be offered at any postsecondary </w:t>
      </w:r>
      <w:proofErr w:type="gramStart"/>
      <w:r w:rsidRPr="007A12C0">
        <w:rPr>
          <w:rFonts w:ascii="Times New Roman" w:eastAsia="Times New Roman" w:hAnsi="Times New Roman" w:cs="Times New Roman"/>
          <w:i/>
          <w:iCs/>
          <w:color w:val="000300"/>
          <w:sz w:val="20"/>
          <w:szCs w:val="20"/>
        </w:rPr>
        <w:t>level</w:t>
      </w:r>
      <w:proofErr w:type="gramEnd"/>
    </w:p>
    <w:p w14:paraId="2C5B090A" w14:textId="77777777" w:rsidR="00BC33A0" w:rsidRPr="007A12C0" w:rsidRDefault="00BC33A0" w:rsidP="00BC33A0">
      <w:pPr>
        <w:pStyle w:val="ListParagraph"/>
        <w:widowControl w:val="0"/>
        <w:numPr>
          <w:ilvl w:val="1"/>
          <w:numId w:val="57"/>
        </w:numPr>
        <w:tabs>
          <w:tab w:val="left" w:pos="1600"/>
        </w:tabs>
        <w:spacing w:before="23" w:line="279" w:lineRule="auto"/>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300"/>
          <w:sz w:val="20"/>
          <w:szCs w:val="20"/>
        </w:rPr>
        <w:t>Assoc</w:t>
      </w:r>
      <w:r w:rsidRPr="007A12C0">
        <w:rPr>
          <w:rFonts w:ascii="Times New Roman" w:eastAsia="Times New Roman" w:hAnsi="Times New Roman" w:cs="Times New Roman"/>
          <w:i/>
          <w:iCs/>
          <w:color w:val="000000" w:themeColor="text1"/>
          <w:sz w:val="20"/>
          <w:szCs w:val="20"/>
        </w:rPr>
        <w:t>iate—requires at least 60 semester credit hours (or equivalent)</w:t>
      </w:r>
    </w:p>
    <w:p w14:paraId="3B769DA6" w14:textId="77777777" w:rsidR="00BC33A0" w:rsidRPr="007A12C0" w:rsidRDefault="00BC33A0" w:rsidP="00BC33A0">
      <w:pPr>
        <w:pStyle w:val="ListParagraph"/>
        <w:widowControl w:val="0"/>
        <w:numPr>
          <w:ilvl w:val="1"/>
          <w:numId w:val="57"/>
        </w:numPr>
        <w:tabs>
          <w:tab w:val="left" w:pos="1601"/>
        </w:tabs>
        <w:spacing w:before="21" w:line="279" w:lineRule="auto"/>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Bachelor—requires at least 120 semester credit hours (or equivalent)</w:t>
      </w:r>
    </w:p>
    <w:p w14:paraId="508ABB0D" w14:textId="77777777" w:rsidR="00BC33A0" w:rsidRPr="007A12C0" w:rsidRDefault="00BC33A0" w:rsidP="00BC33A0">
      <w:pPr>
        <w:pStyle w:val="ListParagraph"/>
        <w:widowControl w:val="0"/>
        <w:numPr>
          <w:ilvl w:val="0"/>
          <w:numId w:val="57"/>
        </w:numPr>
        <w:tabs>
          <w:tab w:val="left" w:pos="880"/>
        </w:tabs>
        <w:spacing w:before="22"/>
        <w:ind w:right="281"/>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lastRenderedPageBreak/>
        <w:t>Institutions offering credit for experience and/or competency, or equivalent, must have a policy in place for how credit is granted based upon documented metrics.</w:t>
      </w:r>
    </w:p>
    <w:p w14:paraId="7536C214" w14:textId="77777777" w:rsidR="00BC33A0" w:rsidRPr="007A12C0" w:rsidRDefault="00BC33A0" w:rsidP="00BC33A0">
      <w:pPr>
        <w:pStyle w:val="ListParagraph"/>
        <w:widowControl w:val="0"/>
        <w:numPr>
          <w:ilvl w:val="0"/>
          <w:numId w:val="57"/>
        </w:numPr>
        <w:tabs>
          <w:tab w:val="left" w:pos="880"/>
        </w:tabs>
        <w:ind w:right="485"/>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strike/>
          <w:color w:val="000000" w:themeColor="text1"/>
          <w:sz w:val="20"/>
          <w:szCs w:val="20"/>
        </w:rPr>
        <w:t>Programmatic</w:t>
      </w:r>
      <w:r w:rsidRPr="007A12C0">
        <w:rPr>
          <w:rFonts w:ascii="Times New Roman" w:eastAsia="Times New Roman" w:hAnsi="Times New Roman" w:cs="Times New Roman"/>
          <w:i/>
          <w:iCs/>
          <w:color w:val="FF0000"/>
          <w:sz w:val="20"/>
          <w:szCs w:val="20"/>
        </w:rPr>
        <w:t xml:space="preserve"> Institutional a</w:t>
      </w:r>
      <w:r w:rsidRPr="007A12C0">
        <w:rPr>
          <w:rFonts w:ascii="Times New Roman" w:eastAsia="Times New Roman" w:hAnsi="Times New Roman" w:cs="Times New Roman"/>
          <w:i/>
          <w:iCs/>
          <w:color w:val="000000" w:themeColor="text1"/>
          <w:sz w:val="20"/>
          <w:szCs w:val="20"/>
        </w:rPr>
        <w:t>ccreditation</w:t>
      </w:r>
      <w:r w:rsidRPr="007A12C0">
        <w:rPr>
          <w:rFonts w:ascii="Times New Roman" w:eastAsia="Times New Roman" w:hAnsi="Times New Roman" w:cs="Times New Roman"/>
          <w:i/>
          <w:iCs/>
          <w:strike/>
          <w:color w:val="000000" w:themeColor="text1"/>
          <w:sz w:val="20"/>
          <w:szCs w:val="20"/>
        </w:rPr>
        <w:t>, or institutional accreditation including programs,</w:t>
      </w:r>
      <w:r w:rsidRPr="007A12C0">
        <w:rPr>
          <w:rFonts w:ascii="Times New Roman" w:eastAsia="Times New Roman" w:hAnsi="Times New Roman" w:cs="Times New Roman"/>
          <w:i/>
          <w:iCs/>
          <w:color w:val="000000" w:themeColor="text1"/>
          <w:sz w:val="20"/>
          <w:szCs w:val="20"/>
        </w:rPr>
        <w:t xml:space="preserve"> must be </w:t>
      </w:r>
      <w:r w:rsidRPr="007A12C0">
        <w:rPr>
          <w:rFonts w:ascii="Times New Roman" w:eastAsia="Times New Roman" w:hAnsi="Times New Roman" w:cs="Times New Roman"/>
          <w:i/>
          <w:iCs/>
          <w:color w:val="FF0000"/>
          <w:sz w:val="20"/>
          <w:szCs w:val="20"/>
        </w:rPr>
        <w:t xml:space="preserve">first </w:t>
      </w:r>
      <w:r w:rsidRPr="007A12C0">
        <w:rPr>
          <w:rFonts w:ascii="Times New Roman" w:eastAsia="Times New Roman" w:hAnsi="Times New Roman" w:cs="Times New Roman"/>
          <w:i/>
          <w:iCs/>
          <w:color w:val="000000" w:themeColor="text1"/>
          <w:sz w:val="20"/>
          <w:szCs w:val="20"/>
        </w:rPr>
        <w:t xml:space="preserve">attained </w:t>
      </w:r>
      <w:proofErr w:type="gramStart"/>
      <w:r w:rsidRPr="007A12C0">
        <w:rPr>
          <w:rFonts w:ascii="Times New Roman" w:eastAsia="Times New Roman" w:hAnsi="Times New Roman" w:cs="Times New Roman"/>
          <w:i/>
          <w:iCs/>
          <w:color w:val="000000" w:themeColor="text1"/>
          <w:sz w:val="20"/>
          <w:szCs w:val="20"/>
        </w:rPr>
        <w:t>in order to</w:t>
      </w:r>
      <w:proofErr w:type="gramEnd"/>
      <w:r w:rsidRPr="007A12C0">
        <w:rPr>
          <w:rFonts w:ascii="Times New Roman" w:eastAsia="Times New Roman" w:hAnsi="Times New Roman" w:cs="Times New Roman"/>
          <w:i/>
          <w:iCs/>
          <w:color w:val="000000" w:themeColor="text1"/>
          <w:sz w:val="20"/>
          <w:szCs w:val="20"/>
        </w:rPr>
        <w:t xml:space="preserve"> offer </w:t>
      </w:r>
      <w:r w:rsidRPr="007A12C0">
        <w:rPr>
          <w:rFonts w:ascii="Times New Roman" w:eastAsia="Times New Roman" w:hAnsi="Times New Roman" w:cs="Times New Roman"/>
          <w:i/>
          <w:iCs/>
          <w:strike/>
          <w:color w:val="000000" w:themeColor="text1"/>
          <w:sz w:val="20"/>
          <w:szCs w:val="20"/>
        </w:rPr>
        <w:t xml:space="preserve">graduate </w:t>
      </w:r>
      <w:r w:rsidRPr="007A12C0">
        <w:rPr>
          <w:rFonts w:ascii="Times New Roman" w:eastAsia="Times New Roman" w:hAnsi="Times New Roman" w:cs="Times New Roman"/>
          <w:i/>
          <w:iCs/>
          <w:color w:val="000000" w:themeColor="text1"/>
          <w:sz w:val="20"/>
          <w:szCs w:val="20"/>
        </w:rPr>
        <w:t>degree programs.</w:t>
      </w:r>
    </w:p>
    <w:p w14:paraId="50C069BB" w14:textId="77777777" w:rsidR="00BC33A0" w:rsidRPr="007A12C0" w:rsidRDefault="00BC33A0" w:rsidP="00BC33A0">
      <w:pPr>
        <w:pStyle w:val="ListParagraph"/>
        <w:widowControl w:val="0"/>
        <w:numPr>
          <w:ilvl w:val="0"/>
          <w:numId w:val="57"/>
        </w:numPr>
        <w:tabs>
          <w:tab w:val="left" w:pos="880"/>
        </w:tabs>
        <w:ind w:left="879" w:right="1408"/>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The institution must be able to make available a list of potential employment opportunities for which the program prepares.</w:t>
      </w:r>
    </w:p>
    <w:p w14:paraId="00A51D81" w14:textId="77777777" w:rsidR="00BC33A0" w:rsidRPr="007A12C0" w:rsidRDefault="00BC33A0" w:rsidP="00BC33A0">
      <w:pPr>
        <w:pStyle w:val="ListParagraph"/>
        <w:widowControl w:val="0"/>
        <w:numPr>
          <w:ilvl w:val="0"/>
          <w:numId w:val="57"/>
        </w:numPr>
        <w:tabs>
          <w:tab w:val="left" w:pos="880"/>
        </w:tabs>
        <w:ind w:right="304"/>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If certification, licensure, or other state and/or national vocational approval may be required of the graduate to become employed in the field, the institution must disclose if the program does not meet those requirements prior to, or at the time of, enrollment in published institutional materials.</w:t>
      </w:r>
    </w:p>
    <w:p w14:paraId="596986EC" w14:textId="52CA6CB6" w:rsidR="00BC33A0" w:rsidRPr="007A12C0" w:rsidRDefault="00BC33A0" w:rsidP="00BC33A0">
      <w:pPr>
        <w:pStyle w:val="ListParagraph"/>
        <w:widowControl w:val="0"/>
        <w:numPr>
          <w:ilvl w:val="1"/>
          <w:numId w:val="57"/>
        </w:numPr>
        <w:tabs>
          <w:tab w:val="left" w:pos="880"/>
        </w:tabs>
        <w:ind w:right="304"/>
        <w:rPr>
          <w:rFonts w:ascii="Times New Roman" w:eastAsia="Times New Roman" w:hAnsi="Times New Roman" w:cs="Times New Roman"/>
          <w:i/>
          <w:iCs/>
          <w:color w:val="FF0000"/>
          <w:sz w:val="20"/>
          <w:szCs w:val="20"/>
        </w:rPr>
      </w:pPr>
      <w:r w:rsidRPr="007A12C0">
        <w:rPr>
          <w:rFonts w:ascii="Times New Roman" w:eastAsia="Times New Roman" w:hAnsi="Times New Roman" w:cs="Times New Roman"/>
          <w:i/>
          <w:iCs/>
          <w:color w:val="FF0000"/>
          <w:sz w:val="20"/>
          <w:szCs w:val="20"/>
        </w:rPr>
        <w:t>No program shall use the word “certified” in the program name unless the program is specifically designed to lead to an industry-recognized certification and the institution requires the student to sit and pass the exam for graduation from the program</w:t>
      </w:r>
      <w:r w:rsidR="002B6324" w:rsidRPr="007A12C0">
        <w:rPr>
          <w:rFonts w:ascii="Times New Roman" w:eastAsia="Times New Roman" w:hAnsi="Times New Roman" w:cs="Times New Roman"/>
          <w:i/>
          <w:iCs/>
          <w:color w:val="FF0000"/>
          <w:sz w:val="20"/>
          <w:szCs w:val="20"/>
        </w:rPr>
        <w:t xml:space="preserve"> </w:t>
      </w:r>
      <w:proofErr w:type="gramStart"/>
      <w:r w:rsidR="002B6324" w:rsidRPr="007A12C0">
        <w:rPr>
          <w:rFonts w:ascii="Times New Roman" w:eastAsia="Times New Roman" w:hAnsi="Times New Roman" w:cs="Times New Roman"/>
          <w:i/>
          <w:iCs/>
          <w:color w:val="4472C4" w:themeColor="accent1"/>
          <w:sz w:val="20"/>
          <w:szCs w:val="20"/>
        </w:rPr>
        <w:t>[</w:t>
      </w:r>
      <w:r w:rsidR="00CF692E" w:rsidRPr="007A12C0">
        <w:rPr>
          <w:rFonts w:ascii="Times New Roman" w:eastAsia="Times New Roman" w:hAnsi="Times New Roman" w:cs="Times New Roman"/>
          <w:i/>
          <w:iCs/>
          <w:color w:val="4472C4" w:themeColor="accent1"/>
          <w:sz w:val="20"/>
          <w:szCs w:val="20"/>
        </w:rPr>
        <w:t>,</w:t>
      </w:r>
      <w:r w:rsidR="009C7C1E" w:rsidRPr="007A12C0">
        <w:rPr>
          <w:rFonts w:ascii="Times New Roman" w:eastAsia="Times New Roman" w:hAnsi="Times New Roman" w:cs="Times New Roman"/>
          <w:i/>
          <w:iCs/>
          <w:color w:val="4472C4" w:themeColor="accent1"/>
          <w:sz w:val="20"/>
          <w:szCs w:val="20"/>
        </w:rPr>
        <w:t>or</w:t>
      </w:r>
      <w:proofErr w:type="gramEnd"/>
      <w:r w:rsidR="009C7C1E" w:rsidRPr="007A12C0">
        <w:rPr>
          <w:rFonts w:ascii="Times New Roman" w:eastAsia="Times New Roman" w:hAnsi="Times New Roman" w:cs="Times New Roman"/>
          <w:i/>
          <w:iCs/>
          <w:color w:val="4472C4" w:themeColor="accent1"/>
          <w:sz w:val="20"/>
          <w:szCs w:val="20"/>
        </w:rPr>
        <w:t xml:space="preserve"> </w:t>
      </w:r>
      <w:r w:rsidR="002B6324" w:rsidRPr="007A12C0">
        <w:rPr>
          <w:rFonts w:ascii="Times New Roman" w:eastAsia="Times New Roman" w:hAnsi="Times New Roman" w:cs="Times New Roman"/>
          <w:i/>
          <w:iCs/>
          <w:color w:val="4472C4" w:themeColor="accent1"/>
          <w:sz w:val="20"/>
          <w:szCs w:val="20"/>
        </w:rPr>
        <w:t xml:space="preserve">as determined </w:t>
      </w:r>
      <w:r w:rsidR="009C7C1E" w:rsidRPr="007A12C0">
        <w:rPr>
          <w:rFonts w:ascii="Times New Roman" w:eastAsia="Times New Roman" w:hAnsi="Times New Roman" w:cs="Times New Roman"/>
          <w:i/>
          <w:iCs/>
          <w:color w:val="4472C4" w:themeColor="accent1"/>
          <w:sz w:val="20"/>
          <w:szCs w:val="20"/>
        </w:rPr>
        <w:t xml:space="preserve">by </w:t>
      </w:r>
      <w:r w:rsidR="009C7C1E" w:rsidRPr="007A12C0">
        <w:rPr>
          <w:rFonts w:ascii="Times New Roman" w:eastAsia="Times New Roman" w:hAnsi="Times New Roman" w:cs="Times New Roman"/>
          <w:i/>
          <w:iCs/>
          <w:color w:val="4472C4" w:themeColor="accent1"/>
          <w:sz w:val="20"/>
          <w:szCs w:val="20"/>
        </w:rPr>
        <w:t>the Executive Director</w:t>
      </w:r>
      <w:r w:rsidR="009C7C1E" w:rsidRPr="007A12C0">
        <w:rPr>
          <w:rFonts w:ascii="Times New Roman" w:eastAsia="Times New Roman" w:hAnsi="Times New Roman" w:cs="Times New Roman"/>
          <w:i/>
          <w:iCs/>
          <w:color w:val="4472C4" w:themeColor="accent1"/>
          <w:sz w:val="20"/>
          <w:szCs w:val="20"/>
        </w:rPr>
        <w:t xml:space="preserve"> </w:t>
      </w:r>
      <w:r w:rsidR="002B6324" w:rsidRPr="007A12C0">
        <w:rPr>
          <w:rFonts w:ascii="Times New Roman" w:eastAsia="Times New Roman" w:hAnsi="Times New Roman" w:cs="Times New Roman"/>
          <w:i/>
          <w:iCs/>
          <w:color w:val="4472C4" w:themeColor="accent1"/>
          <w:sz w:val="20"/>
          <w:szCs w:val="20"/>
        </w:rPr>
        <w:t xml:space="preserve">in </w:t>
      </w:r>
      <w:r w:rsidR="009C7C1E" w:rsidRPr="007A12C0">
        <w:rPr>
          <w:rFonts w:ascii="Times New Roman" w:eastAsia="Times New Roman" w:hAnsi="Times New Roman" w:cs="Times New Roman"/>
          <w:i/>
          <w:iCs/>
          <w:color w:val="4472C4" w:themeColor="accent1"/>
          <w:sz w:val="20"/>
          <w:szCs w:val="20"/>
        </w:rPr>
        <w:t xml:space="preserve">his/her </w:t>
      </w:r>
      <w:r w:rsidR="002B6324" w:rsidRPr="007A12C0">
        <w:rPr>
          <w:rFonts w:ascii="Times New Roman" w:eastAsia="Times New Roman" w:hAnsi="Times New Roman" w:cs="Times New Roman"/>
          <w:i/>
          <w:iCs/>
          <w:color w:val="4472C4" w:themeColor="accent1"/>
          <w:sz w:val="20"/>
          <w:szCs w:val="20"/>
        </w:rPr>
        <w:t>sole discretion]</w:t>
      </w:r>
      <w:r w:rsidRPr="007A12C0">
        <w:rPr>
          <w:rFonts w:ascii="Times New Roman" w:eastAsia="Times New Roman" w:hAnsi="Times New Roman" w:cs="Times New Roman"/>
          <w:i/>
          <w:iCs/>
          <w:color w:val="FF0000"/>
          <w:sz w:val="20"/>
          <w:szCs w:val="20"/>
        </w:rPr>
        <w:t>.</w:t>
      </w:r>
    </w:p>
    <w:p w14:paraId="22509FAF" w14:textId="0774C300" w:rsidR="0099396C" w:rsidRPr="007A12C0" w:rsidRDefault="0099396C" w:rsidP="0099396C">
      <w:pPr>
        <w:widowControl w:val="0"/>
        <w:tabs>
          <w:tab w:val="left" w:pos="880"/>
        </w:tabs>
        <w:ind w:left="1239" w:right="304"/>
        <w:rPr>
          <w:rFonts w:ascii="Times New Roman" w:eastAsia="Times New Roman" w:hAnsi="Times New Roman" w:cs="Times New Roman"/>
          <w:i/>
          <w:iCs/>
          <w:color w:val="4472C4" w:themeColor="accent1"/>
          <w:sz w:val="20"/>
          <w:szCs w:val="20"/>
        </w:rPr>
      </w:pPr>
      <w:r w:rsidRPr="007A12C0">
        <w:rPr>
          <w:rFonts w:ascii="Times New Roman" w:eastAsia="Times New Roman" w:hAnsi="Times New Roman" w:cs="Times New Roman"/>
          <w:i/>
          <w:iCs/>
          <w:color w:val="4472C4" w:themeColor="accent1"/>
          <w:sz w:val="20"/>
          <w:szCs w:val="20"/>
        </w:rPr>
        <w:t xml:space="preserve">NOTE: The language in blue above </w:t>
      </w:r>
      <w:r w:rsidR="007F3C5B" w:rsidRPr="007A12C0">
        <w:rPr>
          <w:rFonts w:ascii="Times New Roman" w:eastAsia="Times New Roman" w:hAnsi="Times New Roman" w:cs="Times New Roman"/>
          <w:i/>
          <w:iCs/>
          <w:color w:val="4472C4" w:themeColor="accent1"/>
          <w:sz w:val="20"/>
          <w:szCs w:val="20"/>
        </w:rPr>
        <w:t>was added by commissioners in the May 2024 Commission meeting and approved by a vote of the commission.</w:t>
      </w:r>
    </w:p>
    <w:p w14:paraId="4069FA41" w14:textId="77777777" w:rsidR="00BC33A0" w:rsidRPr="007A12C0" w:rsidRDefault="00BC33A0" w:rsidP="00BC33A0">
      <w:pPr>
        <w:pStyle w:val="ListParagraph"/>
        <w:widowControl w:val="0"/>
        <w:numPr>
          <w:ilvl w:val="0"/>
          <w:numId w:val="57"/>
        </w:numPr>
        <w:tabs>
          <w:tab w:val="left" w:pos="880"/>
        </w:tabs>
        <w:ind w:right="755"/>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The institution must have a system in place for evaluating and documenting student achievement such as through periodic examinations, skills assessment logs, and/or standardized achievement tests. Furthermore, the following practices are required:</w:t>
      </w:r>
    </w:p>
    <w:p w14:paraId="3CB271D8" w14:textId="77777777" w:rsidR="00BC33A0" w:rsidRPr="007A12C0" w:rsidRDefault="00BC33A0" w:rsidP="00BC33A0">
      <w:pPr>
        <w:pStyle w:val="ListParagraph"/>
        <w:widowControl w:val="0"/>
        <w:numPr>
          <w:ilvl w:val="1"/>
          <w:numId w:val="57"/>
        </w:numPr>
        <w:tabs>
          <w:tab w:val="left" w:pos="1600"/>
        </w:tabs>
        <w:spacing w:line="275" w:lineRule="exact"/>
        <w:ind w:hanging="360"/>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 xml:space="preserve">Established grading </w:t>
      </w:r>
      <w:proofErr w:type="gramStart"/>
      <w:r w:rsidRPr="007A12C0">
        <w:rPr>
          <w:rFonts w:ascii="Times New Roman" w:eastAsia="Times New Roman" w:hAnsi="Times New Roman" w:cs="Times New Roman"/>
          <w:i/>
          <w:iCs/>
          <w:color w:val="000000" w:themeColor="text1"/>
          <w:sz w:val="20"/>
          <w:szCs w:val="20"/>
        </w:rPr>
        <w:t>system;</w:t>
      </w:r>
      <w:proofErr w:type="gramEnd"/>
    </w:p>
    <w:p w14:paraId="24C64A54" w14:textId="77777777" w:rsidR="00BC33A0" w:rsidRPr="007A12C0" w:rsidRDefault="00BC33A0" w:rsidP="00BC33A0">
      <w:pPr>
        <w:pStyle w:val="ListParagraph"/>
        <w:widowControl w:val="0"/>
        <w:numPr>
          <w:ilvl w:val="1"/>
          <w:numId w:val="57"/>
        </w:numPr>
        <w:tabs>
          <w:tab w:val="left" w:pos="1600"/>
        </w:tabs>
        <w:spacing w:before="20" w:line="279" w:lineRule="auto"/>
        <w:ind w:hanging="360"/>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Ongoing/updated record of grades; and</w:t>
      </w:r>
    </w:p>
    <w:p w14:paraId="661E50B4" w14:textId="77777777" w:rsidR="00BC33A0" w:rsidRPr="007A12C0" w:rsidRDefault="00BC33A0" w:rsidP="00BC33A0">
      <w:pPr>
        <w:pStyle w:val="ListParagraph"/>
        <w:widowControl w:val="0"/>
        <w:numPr>
          <w:ilvl w:val="1"/>
          <w:numId w:val="57"/>
        </w:numPr>
        <w:tabs>
          <w:tab w:val="left" w:pos="1600"/>
        </w:tabs>
        <w:spacing w:before="21"/>
        <w:ind w:left="1599" w:right="142" w:hanging="360"/>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Established exit crit</w:t>
      </w:r>
      <w:r w:rsidRPr="007A12C0">
        <w:rPr>
          <w:rFonts w:ascii="Times New Roman" w:eastAsia="Times New Roman" w:hAnsi="Times New Roman" w:cs="Times New Roman"/>
          <w:i/>
          <w:iCs/>
          <w:color w:val="000300"/>
          <w:sz w:val="20"/>
          <w:szCs w:val="20"/>
        </w:rPr>
        <w:t xml:space="preserve">eria for determining successful completion of course </w:t>
      </w:r>
      <w:r w:rsidRPr="007A12C0">
        <w:rPr>
          <w:rFonts w:ascii="Times New Roman" w:eastAsia="Times New Roman" w:hAnsi="Times New Roman" w:cs="Times New Roman"/>
          <w:i/>
          <w:iCs/>
          <w:color w:val="000000" w:themeColor="text1"/>
          <w:sz w:val="20"/>
          <w:szCs w:val="20"/>
        </w:rPr>
        <w:t>work and programs.</w:t>
      </w:r>
    </w:p>
    <w:p w14:paraId="340B0194" w14:textId="77777777" w:rsidR="00BC33A0" w:rsidRPr="007A12C0" w:rsidRDefault="00BC33A0" w:rsidP="00BC33A0">
      <w:pPr>
        <w:pStyle w:val="ListParagraph"/>
        <w:widowControl w:val="0"/>
        <w:numPr>
          <w:ilvl w:val="0"/>
          <w:numId w:val="57"/>
        </w:numPr>
        <w:tabs>
          <w:tab w:val="left" w:pos="880"/>
        </w:tabs>
        <w:ind w:left="879" w:right="441"/>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The institution must incorporate teaching methods and procedures to provide for direct meaningful interaction between students and faculty.</w:t>
      </w:r>
    </w:p>
    <w:p w14:paraId="25484BBB" w14:textId="77777777" w:rsidR="00BC33A0" w:rsidRPr="007A12C0" w:rsidRDefault="00BC33A0" w:rsidP="00BC33A0">
      <w:pPr>
        <w:pStyle w:val="ListParagraph"/>
        <w:widowControl w:val="0"/>
        <w:numPr>
          <w:ilvl w:val="1"/>
          <w:numId w:val="57"/>
        </w:numPr>
        <w:tabs>
          <w:tab w:val="left" w:pos="880"/>
        </w:tabs>
        <w:ind w:right="441"/>
        <w:rPr>
          <w:rFonts w:ascii="Times New Roman" w:eastAsia="Times New Roman" w:hAnsi="Times New Roman" w:cs="Times New Roman"/>
          <w:i/>
          <w:iCs/>
          <w:color w:val="FF0000"/>
          <w:sz w:val="20"/>
          <w:szCs w:val="20"/>
        </w:rPr>
      </w:pPr>
      <w:r w:rsidRPr="007A12C0">
        <w:rPr>
          <w:rFonts w:ascii="Times New Roman" w:eastAsia="Times New Roman" w:hAnsi="Times New Roman" w:cs="Times New Roman"/>
          <w:i/>
          <w:iCs/>
          <w:color w:val="FF0000"/>
          <w:sz w:val="20"/>
          <w:szCs w:val="20"/>
        </w:rPr>
        <w:t>The commission has the authority to deny programs for insufficient program length or curricular quality.</w:t>
      </w:r>
    </w:p>
    <w:p w14:paraId="618E0AEA" w14:textId="77777777" w:rsidR="00BC33A0" w:rsidRPr="007A12C0" w:rsidRDefault="00BC33A0" w:rsidP="00BC33A0">
      <w:pPr>
        <w:pStyle w:val="ListParagraph"/>
        <w:numPr>
          <w:ilvl w:val="1"/>
          <w:numId w:val="57"/>
        </w:numPr>
        <w:spacing w:before="240" w:after="240"/>
        <w:rPr>
          <w:rFonts w:ascii="Times New Roman" w:eastAsia="Times New Roman" w:hAnsi="Times New Roman" w:cs="Times New Roman"/>
          <w:i/>
          <w:iCs/>
          <w:color w:val="FF0000"/>
          <w:sz w:val="20"/>
          <w:szCs w:val="20"/>
        </w:rPr>
      </w:pPr>
      <w:r w:rsidRPr="007A12C0">
        <w:rPr>
          <w:rFonts w:ascii="Times New Roman" w:eastAsia="Times New Roman" w:hAnsi="Times New Roman" w:cs="Times New Roman"/>
          <w:i/>
          <w:iCs/>
          <w:color w:val="FF0000"/>
          <w:sz w:val="20"/>
          <w:szCs w:val="20"/>
        </w:rPr>
        <w:t>Unaccredited institutions are prohibited from offering fully asynchronous online-only program delivery, as determined by the commission, which includes the use of curriculums developed by third-party vendors.  Hands on/lab training related to a field or profession associated with public health, public welfare, or public safety, as determined by the commission, must be done in person, not virtually.</w:t>
      </w:r>
    </w:p>
    <w:p w14:paraId="2145A5E0" w14:textId="77777777" w:rsidR="00BC33A0" w:rsidRPr="007A12C0" w:rsidRDefault="00BC33A0" w:rsidP="00BC33A0">
      <w:pPr>
        <w:pStyle w:val="ListParagraph"/>
        <w:numPr>
          <w:ilvl w:val="1"/>
          <w:numId w:val="57"/>
        </w:numPr>
        <w:spacing w:before="240" w:after="240"/>
        <w:rPr>
          <w:rFonts w:ascii="Times New Roman" w:eastAsia="Times New Roman" w:hAnsi="Times New Roman" w:cs="Times New Roman"/>
          <w:i/>
          <w:iCs/>
          <w:color w:val="FF0000"/>
          <w:sz w:val="20"/>
          <w:szCs w:val="20"/>
        </w:rPr>
      </w:pPr>
      <w:r w:rsidRPr="007A12C0">
        <w:rPr>
          <w:rFonts w:ascii="Times New Roman" w:eastAsia="Times New Roman" w:hAnsi="Times New Roman" w:cs="Times New Roman"/>
          <w:i/>
          <w:iCs/>
          <w:color w:val="FF0000"/>
          <w:sz w:val="20"/>
          <w:szCs w:val="20"/>
        </w:rPr>
        <w:t>Asynchronous delivery of the curriculum as part of the total clock hours of the program instruction may be denied by the Executive Director based on the nature of the occupations for which the training is intended.</w:t>
      </w:r>
    </w:p>
    <w:p w14:paraId="07F94750" w14:textId="77777777" w:rsidR="00BC33A0" w:rsidRPr="007A12C0" w:rsidRDefault="00BC33A0" w:rsidP="00BC33A0">
      <w:pPr>
        <w:pStyle w:val="ListParagraph"/>
        <w:widowControl w:val="0"/>
        <w:numPr>
          <w:ilvl w:val="0"/>
          <w:numId w:val="57"/>
        </w:numPr>
        <w:tabs>
          <w:tab w:val="left" w:pos="880"/>
        </w:tabs>
        <w:spacing w:before="1"/>
        <w:ind w:left="879" w:right="303"/>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The institution must periodically evaluate its ability to satisfy its mission statement through methods such as student surveys or an institutional effectiveness committee and develop procedures to improve its ability to satisfy its mission statement as necessary.</w:t>
      </w:r>
    </w:p>
    <w:p w14:paraId="01317FBD" w14:textId="77777777" w:rsidR="00BC33A0" w:rsidRPr="007A12C0" w:rsidRDefault="00BC33A0" w:rsidP="00BC33A0">
      <w:pPr>
        <w:pStyle w:val="ListParagraph"/>
        <w:widowControl w:val="0"/>
        <w:numPr>
          <w:ilvl w:val="0"/>
          <w:numId w:val="57"/>
        </w:numPr>
        <w:tabs>
          <w:tab w:val="left" w:pos="880"/>
        </w:tabs>
        <w:spacing w:before="1"/>
        <w:ind w:left="879" w:right="303"/>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The institution must periodically survey faculty as part of an institution-wide evaluation of its ability to satisfy its mission statement.</w:t>
      </w:r>
    </w:p>
    <w:p w14:paraId="62FE2790" w14:textId="77777777" w:rsidR="00BC33A0" w:rsidRPr="007A12C0" w:rsidRDefault="00BC33A0" w:rsidP="00BC33A0">
      <w:pPr>
        <w:pStyle w:val="ListParagraph"/>
        <w:widowControl w:val="0"/>
        <w:numPr>
          <w:ilvl w:val="1"/>
          <w:numId w:val="57"/>
        </w:numPr>
        <w:tabs>
          <w:tab w:val="left" w:pos="1600"/>
        </w:tabs>
        <w:ind w:right="227"/>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Faculty and staff must be notified of relevant institutional policy changes through regular training and/or meetings.</w:t>
      </w:r>
    </w:p>
    <w:p w14:paraId="4B40981A" w14:textId="77777777" w:rsidR="00BC33A0" w:rsidRPr="007A12C0" w:rsidRDefault="00BC33A0" w:rsidP="00BC33A0">
      <w:pPr>
        <w:widowControl w:val="0"/>
        <w:tabs>
          <w:tab w:val="left" w:pos="1600"/>
        </w:tabs>
        <w:ind w:right="227"/>
        <w:rPr>
          <w:rFonts w:ascii="Times New Roman" w:eastAsia="Times New Roman" w:hAnsi="Times New Roman" w:cs="Times New Roman"/>
          <w:i/>
          <w:iCs/>
          <w:color w:val="000000" w:themeColor="text1"/>
          <w:sz w:val="20"/>
          <w:szCs w:val="20"/>
        </w:rPr>
      </w:pPr>
    </w:p>
    <w:p w14:paraId="08180C1E" w14:textId="77777777" w:rsidR="00BC33A0" w:rsidRPr="007A12C0" w:rsidRDefault="00BC33A0" w:rsidP="00BC33A0">
      <w:pPr>
        <w:widowControl w:val="0"/>
        <w:tabs>
          <w:tab w:val="left" w:pos="1600"/>
        </w:tabs>
        <w:ind w:right="227"/>
        <w:rPr>
          <w:rFonts w:ascii="Times New Roman" w:eastAsia="Times New Roman" w:hAnsi="Times New Roman" w:cs="Times New Roman"/>
          <w:i/>
          <w:iCs/>
          <w:color w:val="000000" w:themeColor="text1"/>
          <w:sz w:val="20"/>
          <w:szCs w:val="20"/>
        </w:rPr>
      </w:pPr>
    </w:p>
    <w:p w14:paraId="1D95993E" w14:textId="77777777" w:rsidR="00BC33A0" w:rsidRPr="007A12C0" w:rsidRDefault="00BC33A0" w:rsidP="00BC33A0">
      <w:pPr>
        <w:pStyle w:val="Heading1"/>
        <w:widowControl w:val="0"/>
        <w:spacing w:before="60"/>
        <w:ind w:left="160"/>
        <w:rPr>
          <w:rFonts w:ascii="Times New Roman" w:eastAsia="Times New Roman" w:hAnsi="Times New Roman" w:cs="Times New Roman"/>
          <w:b/>
          <w:bCs/>
          <w:i/>
          <w:iCs/>
          <w:color w:val="000300"/>
          <w:sz w:val="24"/>
          <w:szCs w:val="24"/>
        </w:rPr>
      </w:pPr>
      <w:r w:rsidRPr="007A12C0">
        <w:rPr>
          <w:rFonts w:ascii="Times New Roman" w:eastAsia="Times New Roman" w:hAnsi="Times New Roman" w:cs="Times New Roman"/>
          <w:b/>
          <w:bCs/>
          <w:i/>
          <w:iCs/>
          <w:color w:val="000300"/>
          <w:sz w:val="24"/>
          <w:szCs w:val="24"/>
        </w:rPr>
        <w:t>Standard 3: Faculty and Staff (i.e., Personnel)</w:t>
      </w:r>
    </w:p>
    <w:p w14:paraId="0F2497CC" w14:textId="77777777" w:rsidR="00BC33A0" w:rsidRPr="007A12C0" w:rsidRDefault="00BC33A0" w:rsidP="00BC33A0">
      <w:pPr>
        <w:widowControl w:val="0"/>
        <w:spacing w:before="183"/>
        <w:ind w:left="160"/>
        <w:rPr>
          <w:rFonts w:ascii="Times New Roman" w:eastAsia="Times New Roman" w:hAnsi="Times New Roman" w:cs="Times New Roman"/>
          <w:i/>
          <w:iCs/>
          <w:strike/>
          <w:color w:val="000300"/>
          <w:sz w:val="20"/>
          <w:szCs w:val="20"/>
        </w:rPr>
      </w:pPr>
      <w:r w:rsidRPr="007A12C0">
        <w:rPr>
          <w:rFonts w:ascii="Times New Roman" w:eastAsia="Times New Roman" w:hAnsi="Times New Roman" w:cs="Times New Roman"/>
          <w:i/>
          <w:iCs/>
          <w:color w:val="000300"/>
          <w:sz w:val="20"/>
          <w:szCs w:val="20"/>
        </w:rPr>
        <w:t>Statutory Authority: O.C.G.A. §§ 20-3-250.5(b)(2); 20-3-250.6(a)</w:t>
      </w:r>
      <w:r w:rsidRPr="007A12C0">
        <w:rPr>
          <w:rFonts w:ascii="Times New Roman" w:eastAsia="Times New Roman" w:hAnsi="Times New Roman" w:cs="Times New Roman"/>
          <w:i/>
          <w:iCs/>
          <w:sz w:val="20"/>
          <w:szCs w:val="20"/>
        </w:rPr>
        <w:t>(3)</w:t>
      </w:r>
    </w:p>
    <w:p w14:paraId="09E03066" w14:textId="77777777" w:rsidR="00BC33A0" w:rsidRPr="007A12C0" w:rsidRDefault="00BC33A0" w:rsidP="00BC33A0">
      <w:pPr>
        <w:widowControl w:val="0"/>
        <w:spacing w:before="183"/>
        <w:ind w:left="160" w:right="144"/>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 xml:space="preserve">The faculty and staff must be qualified, based on previous education and experience, to fulfill the responsibilities of each of their institutional roles. Credentials reported must be earned from an institution with accreditation recognized by United States Department of Education, licensure recognized by the State of Georgia, or equivalent based on supporting documentation, as determined </w:t>
      </w:r>
      <w:r w:rsidRPr="007A12C0">
        <w:rPr>
          <w:rFonts w:ascii="Times New Roman" w:eastAsia="Times New Roman" w:hAnsi="Times New Roman" w:cs="Times New Roman"/>
          <w:i/>
          <w:iCs/>
          <w:color w:val="000000" w:themeColor="text1"/>
          <w:sz w:val="20"/>
          <w:szCs w:val="20"/>
        </w:rPr>
        <w:lastRenderedPageBreak/>
        <w:t>acceptable by the GNPEC in its sole discretion. For those educated outside the United States, additional documentation of education must be provided, including evaluation by a certified credential evaluation service at the expense of the institution. If applicable, active state licensure or certification relevant to the specific field of instruction must be maintained.</w:t>
      </w:r>
    </w:p>
    <w:p w14:paraId="78AD70E0" w14:textId="77777777" w:rsidR="00BC33A0" w:rsidRPr="007A12C0" w:rsidRDefault="00BC33A0" w:rsidP="00BC33A0">
      <w:pPr>
        <w:widowControl w:val="0"/>
        <w:ind w:left="160"/>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b/>
          <w:bCs/>
          <w:i/>
          <w:iCs/>
          <w:color w:val="000000" w:themeColor="text1"/>
          <w:sz w:val="20"/>
          <w:szCs w:val="20"/>
        </w:rPr>
        <w:t>Faculty (Instructor) Qualifications</w:t>
      </w:r>
    </w:p>
    <w:p w14:paraId="30D02794" w14:textId="77777777" w:rsidR="00BC33A0" w:rsidRPr="007A12C0" w:rsidRDefault="00BC33A0" w:rsidP="00BC33A0">
      <w:pPr>
        <w:pStyle w:val="ListParagraph"/>
        <w:widowControl w:val="0"/>
        <w:numPr>
          <w:ilvl w:val="0"/>
          <w:numId w:val="56"/>
        </w:numPr>
        <w:tabs>
          <w:tab w:val="left" w:pos="880"/>
        </w:tabs>
        <w:spacing w:before="182"/>
        <w:ind w:left="879" w:right="346"/>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300"/>
          <w:sz w:val="20"/>
          <w:szCs w:val="20"/>
        </w:rPr>
        <w:t xml:space="preserve">A certificate-granting institution must employ faculty </w:t>
      </w:r>
      <w:r w:rsidRPr="007A12C0">
        <w:rPr>
          <w:rFonts w:ascii="Times New Roman" w:eastAsia="Times New Roman" w:hAnsi="Times New Roman" w:cs="Times New Roman"/>
          <w:i/>
          <w:iCs/>
          <w:color w:val="000000" w:themeColor="text1"/>
          <w:sz w:val="20"/>
          <w:szCs w:val="20"/>
        </w:rPr>
        <w:t>(instructors) who demonstrate competency in the field for which training is offered, as evidenced by at least one of the following:</w:t>
      </w:r>
    </w:p>
    <w:p w14:paraId="3C8B2950" w14:textId="77777777" w:rsidR="00BC33A0" w:rsidRPr="007A12C0" w:rsidRDefault="00BC33A0" w:rsidP="00BC33A0">
      <w:pPr>
        <w:pStyle w:val="ListParagraph"/>
        <w:widowControl w:val="0"/>
        <w:numPr>
          <w:ilvl w:val="1"/>
          <w:numId w:val="56"/>
        </w:numPr>
        <w:tabs>
          <w:tab w:val="left" w:pos="1600"/>
        </w:tabs>
        <w:ind w:left="1599" w:right="1110"/>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A bachelor's degree with a major in the field of instruction from an institution accredited by an accrediting agency recognized by the United States Department of Education; or</w:t>
      </w:r>
    </w:p>
    <w:p w14:paraId="41BCC604" w14:textId="77777777" w:rsidR="00BC33A0" w:rsidRPr="007A12C0" w:rsidRDefault="00BC33A0" w:rsidP="00BC33A0">
      <w:pPr>
        <w:pStyle w:val="ListParagraph"/>
        <w:widowControl w:val="0"/>
        <w:numPr>
          <w:ilvl w:val="1"/>
          <w:numId w:val="56"/>
        </w:numPr>
        <w:tabs>
          <w:tab w:val="left" w:pos="1600"/>
        </w:tabs>
        <w:ind w:right="1174"/>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At least two years of teaching experience and/or work experience in the field for which training is offered.</w:t>
      </w:r>
    </w:p>
    <w:p w14:paraId="02056D23" w14:textId="77777777" w:rsidR="00BC33A0" w:rsidRPr="007A12C0" w:rsidRDefault="00BC33A0" w:rsidP="00BC33A0">
      <w:pPr>
        <w:pStyle w:val="ListParagraph"/>
        <w:widowControl w:val="0"/>
        <w:numPr>
          <w:ilvl w:val="1"/>
          <w:numId w:val="56"/>
        </w:numPr>
        <w:tabs>
          <w:tab w:val="left" w:pos="1600"/>
        </w:tabs>
        <w:ind w:right="1174"/>
        <w:rPr>
          <w:rFonts w:ascii="Times New Roman" w:eastAsia="Times New Roman" w:hAnsi="Times New Roman" w:cs="Times New Roman"/>
          <w:i/>
          <w:iCs/>
          <w:color w:val="FF0000"/>
          <w:sz w:val="20"/>
          <w:szCs w:val="20"/>
        </w:rPr>
      </w:pPr>
      <w:r w:rsidRPr="007A12C0">
        <w:rPr>
          <w:rFonts w:ascii="Times New Roman" w:eastAsia="Times New Roman" w:hAnsi="Times New Roman" w:cs="Times New Roman"/>
          <w:i/>
          <w:iCs/>
          <w:color w:val="FF0000"/>
          <w:sz w:val="20"/>
          <w:szCs w:val="20"/>
        </w:rPr>
        <w:t>Faculty must hold valid and current licensure/certification if the field of instruction requires licensure/certification for employment.</w:t>
      </w:r>
    </w:p>
    <w:p w14:paraId="2538777D" w14:textId="77777777" w:rsidR="00BC33A0" w:rsidRPr="007A12C0" w:rsidRDefault="00BC33A0" w:rsidP="00BC33A0">
      <w:pPr>
        <w:pStyle w:val="ListParagraph"/>
        <w:widowControl w:val="0"/>
        <w:numPr>
          <w:ilvl w:val="0"/>
          <w:numId w:val="56"/>
        </w:numPr>
        <w:tabs>
          <w:tab w:val="left" w:pos="880"/>
        </w:tabs>
        <w:ind w:left="879" w:right="683"/>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A degree-granting institution must employ faculty (instructors) who demonstrate competency in the field for which training is offered, as evidenced by the following:</w:t>
      </w:r>
    </w:p>
    <w:p w14:paraId="024CAA7E" w14:textId="77777777" w:rsidR="00BC33A0" w:rsidRPr="007A12C0" w:rsidRDefault="00BC33A0" w:rsidP="00BC33A0">
      <w:pPr>
        <w:pStyle w:val="ListParagraph"/>
        <w:widowControl w:val="0"/>
        <w:numPr>
          <w:ilvl w:val="1"/>
          <w:numId w:val="56"/>
        </w:numPr>
        <w:tabs>
          <w:tab w:val="left" w:pos="1600"/>
        </w:tabs>
        <w:ind w:right="587"/>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A degree in the field of instruction, at least one degree level higher than the program being taught, from an institution accredited by an accrediting agency recognized by the United States Department of Education.</w:t>
      </w:r>
    </w:p>
    <w:p w14:paraId="5235511B" w14:textId="77777777" w:rsidR="00BC33A0" w:rsidRPr="007A12C0" w:rsidRDefault="00BC33A0" w:rsidP="00BC33A0">
      <w:pPr>
        <w:pStyle w:val="ListParagraph"/>
        <w:widowControl w:val="0"/>
        <w:numPr>
          <w:ilvl w:val="2"/>
          <w:numId w:val="56"/>
        </w:numPr>
        <w:tabs>
          <w:tab w:val="left" w:pos="2320"/>
        </w:tabs>
        <w:ind w:right="323"/>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A reasonable number of faculty must have earned a doctorate or terminal degree from an institution accredited by an agency recognized by the United States Department of Education.</w:t>
      </w:r>
    </w:p>
    <w:p w14:paraId="62754E87" w14:textId="77777777" w:rsidR="00BC33A0" w:rsidRPr="007A12C0" w:rsidRDefault="00BC33A0" w:rsidP="00BC33A0">
      <w:pPr>
        <w:pStyle w:val="ListParagraph"/>
        <w:widowControl w:val="0"/>
        <w:numPr>
          <w:ilvl w:val="2"/>
          <w:numId w:val="56"/>
        </w:numPr>
        <w:tabs>
          <w:tab w:val="left" w:pos="2320"/>
        </w:tabs>
        <w:ind w:left="2319" w:right="262" w:hanging="375"/>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In some instances, as approved by the Executive Director, experience and professional recognition may be an acceptable substitute for the degree requirement.</w:t>
      </w:r>
    </w:p>
    <w:p w14:paraId="49527A18" w14:textId="77777777" w:rsidR="00BC33A0" w:rsidRPr="007A12C0" w:rsidRDefault="00BC33A0" w:rsidP="00BC33A0">
      <w:pPr>
        <w:pStyle w:val="ListParagraph"/>
        <w:widowControl w:val="0"/>
        <w:numPr>
          <w:ilvl w:val="1"/>
          <w:numId w:val="56"/>
        </w:numPr>
        <w:tabs>
          <w:tab w:val="left" w:pos="1600"/>
        </w:tabs>
        <w:ind w:left="1599" w:right="331"/>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At least two years of teaching experience and/or work experience in the field for which training is offered.</w:t>
      </w:r>
    </w:p>
    <w:p w14:paraId="7C22B784" w14:textId="77777777" w:rsidR="00BC33A0" w:rsidRPr="007A12C0" w:rsidRDefault="00BC33A0" w:rsidP="00BC33A0">
      <w:pPr>
        <w:pStyle w:val="ListParagraph"/>
        <w:widowControl w:val="0"/>
        <w:numPr>
          <w:ilvl w:val="0"/>
          <w:numId w:val="56"/>
        </w:numPr>
        <w:tabs>
          <w:tab w:val="left" w:pos="880"/>
        </w:tabs>
        <w:ind w:left="879" w:right="240"/>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A graduate degree-granting institution must employ faculty (instructors) who demonstrate competency in the field for which training is offered, as evidenced by the following:</w:t>
      </w:r>
    </w:p>
    <w:p w14:paraId="5AE74A1F" w14:textId="77777777" w:rsidR="00BC33A0" w:rsidRPr="007A12C0" w:rsidRDefault="00BC33A0" w:rsidP="00BC33A0">
      <w:pPr>
        <w:pStyle w:val="ListParagraph"/>
        <w:widowControl w:val="0"/>
        <w:numPr>
          <w:ilvl w:val="1"/>
          <w:numId w:val="56"/>
        </w:numPr>
        <w:tabs>
          <w:tab w:val="left" w:pos="1600"/>
        </w:tabs>
        <w:ind w:left="1599" w:right="240"/>
        <w:jc w:val="both"/>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A doctorate or terminal degree in the field of instruction from an institution accredited by an accrediting agency recognized by the United States Department of Education.</w:t>
      </w:r>
    </w:p>
    <w:p w14:paraId="76137B2C" w14:textId="77777777" w:rsidR="00BC33A0" w:rsidRPr="007A12C0" w:rsidRDefault="00BC33A0" w:rsidP="00BC33A0">
      <w:pPr>
        <w:pStyle w:val="ListParagraph"/>
        <w:widowControl w:val="0"/>
        <w:numPr>
          <w:ilvl w:val="2"/>
          <w:numId w:val="55"/>
        </w:numPr>
        <w:tabs>
          <w:tab w:val="left" w:pos="2320"/>
        </w:tabs>
        <w:spacing w:before="79"/>
        <w:ind w:right="243"/>
        <w:jc w:val="both"/>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In some instances, as approved by the Executive Director, experience and professional recognition may be an acceptable substitute for the degree requirement.</w:t>
      </w:r>
    </w:p>
    <w:p w14:paraId="6469471C" w14:textId="77777777" w:rsidR="00BC33A0" w:rsidRPr="007A12C0" w:rsidRDefault="00BC33A0" w:rsidP="00BC33A0">
      <w:pPr>
        <w:pStyle w:val="ListParagraph"/>
        <w:widowControl w:val="0"/>
        <w:numPr>
          <w:ilvl w:val="1"/>
          <w:numId w:val="55"/>
        </w:numPr>
        <w:tabs>
          <w:tab w:val="left" w:pos="1600"/>
        </w:tabs>
        <w:ind w:right="245"/>
        <w:jc w:val="both"/>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At least two years of teaching experience and/or work experience in the field for which training is offered.</w:t>
      </w:r>
    </w:p>
    <w:p w14:paraId="35D9EE64" w14:textId="77777777" w:rsidR="00BC33A0" w:rsidRPr="007A12C0" w:rsidRDefault="00BC33A0" w:rsidP="00BC33A0">
      <w:pPr>
        <w:pStyle w:val="ListParagraph"/>
        <w:widowControl w:val="0"/>
        <w:numPr>
          <w:ilvl w:val="0"/>
          <w:numId w:val="56"/>
        </w:numPr>
        <w:tabs>
          <w:tab w:val="left" w:pos="880"/>
        </w:tabs>
        <w:spacing w:line="261" w:lineRule="auto"/>
        <w:ind w:right="275"/>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The institutional organization chart must reflect adequate personnel necessary to support programming scope.</w:t>
      </w:r>
    </w:p>
    <w:p w14:paraId="049B376A" w14:textId="77777777" w:rsidR="00BC33A0" w:rsidRPr="007A12C0" w:rsidRDefault="00BC33A0" w:rsidP="00BC33A0">
      <w:pPr>
        <w:pStyle w:val="ListParagraph"/>
        <w:widowControl w:val="0"/>
        <w:numPr>
          <w:ilvl w:val="0"/>
          <w:numId w:val="56"/>
        </w:numPr>
        <w:tabs>
          <w:tab w:val="left" w:pos="880"/>
        </w:tabs>
        <w:ind w:right="845"/>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The institution must provide programmed orientation to familiarize new hires with institutional policies and procedures along with job requirements.</w:t>
      </w:r>
    </w:p>
    <w:p w14:paraId="51A9A31E" w14:textId="77777777" w:rsidR="00BC33A0" w:rsidRPr="007A12C0" w:rsidRDefault="00BC33A0" w:rsidP="00BC33A0">
      <w:pPr>
        <w:pStyle w:val="ListParagraph"/>
        <w:widowControl w:val="0"/>
        <w:numPr>
          <w:ilvl w:val="0"/>
          <w:numId w:val="52"/>
        </w:numPr>
        <w:tabs>
          <w:tab w:val="left" w:pos="1600"/>
        </w:tabs>
        <w:ind w:right="332"/>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Faculty and staff must be provided with an employee handbook with confirming attestation of receipt to be documented in employee file.</w:t>
      </w:r>
    </w:p>
    <w:p w14:paraId="73E385EB" w14:textId="77777777" w:rsidR="00BC33A0" w:rsidRPr="007A12C0" w:rsidRDefault="00BC33A0" w:rsidP="00BC33A0">
      <w:pPr>
        <w:widowControl w:val="0"/>
        <w:rPr>
          <w:rFonts w:ascii="Times New Roman" w:eastAsia="Times New Roman" w:hAnsi="Times New Roman" w:cs="Times New Roman"/>
          <w:i/>
          <w:iCs/>
          <w:color w:val="000000" w:themeColor="text1"/>
          <w:sz w:val="24"/>
          <w:szCs w:val="24"/>
        </w:rPr>
      </w:pPr>
    </w:p>
    <w:p w14:paraId="7A958845" w14:textId="77777777" w:rsidR="00BC33A0" w:rsidRPr="007A12C0" w:rsidRDefault="00BC33A0" w:rsidP="00BC33A0">
      <w:pPr>
        <w:widowControl w:val="0"/>
        <w:spacing w:before="5"/>
        <w:rPr>
          <w:rFonts w:ascii="Times New Roman" w:eastAsia="Times New Roman" w:hAnsi="Times New Roman" w:cs="Times New Roman"/>
          <w:i/>
          <w:iCs/>
          <w:color w:val="000000" w:themeColor="text1"/>
          <w:sz w:val="20"/>
          <w:szCs w:val="20"/>
        </w:rPr>
      </w:pPr>
    </w:p>
    <w:p w14:paraId="5599C1AA" w14:textId="77777777" w:rsidR="00BC33A0" w:rsidRPr="007A12C0" w:rsidRDefault="00BC33A0" w:rsidP="00BC33A0">
      <w:pPr>
        <w:widowControl w:val="0"/>
        <w:ind w:left="160"/>
        <w:rPr>
          <w:rFonts w:ascii="Times New Roman" w:eastAsia="Times New Roman" w:hAnsi="Times New Roman" w:cs="Times New Roman"/>
          <w:i/>
          <w:iCs/>
          <w:color w:val="000300"/>
          <w:sz w:val="20"/>
          <w:szCs w:val="20"/>
        </w:rPr>
      </w:pPr>
      <w:r w:rsidRPr="007A12C0">
        <w:rPr>
          <w:rFonts w:ascii="Times New Roman" w:eastAsia="Times New Roman" w:hAnsi="Times New Roman" w:cs="Times New Roman"/>
          <w:b/>
          <w:bCs/>
          <w:i/>
          <w:iCs/>
          <w:color w:val="000300"/>
          <w:sz w:val="20"/>
          <w:szCs w:val="20"/>
        </w:rPr>
        <w:t>Staff Qualifications</w:t>
      </w:r>
    </w:p>
    <w:p w14:paraId="06A787AE" w14:textId="77777777" w:rsidR="00BC33A0" w:rsidRPr="007A12C0" w:rsidRDefault="00BC33A0" w:rsidP="00BC33A0">
      <w:pPr>
        <w:pStyle w:val="ListParagraph"/>
        <w:widowControl w:val="0"/>
        <w:numPr>
          <w:ilvl w:val="0"/>
          <w:numId w:val="56"/>
        </w:numPr>
        <w:tabs>
          <w:tab w:val="left" w:pos="880"/>
        </w:tabs>
        <w:spacing w:before="152" w:line="213" w:lineRule="auto"/>
        <w:ind w:right="374"/>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A certificate-granting institution has designated a director who meets at least two of the following requirements:</w:t>
      </w:r>
    </w:p>
    <w:p w14:paraId="640CC76B" w14:textId="77777777" w:rsidR="00BC33A0" w:rsidRPr="007A12C0" w:rsidRDefault="00BC33A0" w:rsidP="00BC33A0">
      <w:pPr>
        <w:pStyle w:val="ListParagraph"/>
        <w:widowControl w:val="0"/>
        <w:numPr>
          <w:ilvl w:val="0"/>
          <w:numId w:val="51"/>
        </w:numPr>
        <w:tabs>
          <w:tab w:val="left" w:pos="1600"/>
        </w:tabs>
        <w:spacing w:before="21"/>
        <w:ind w:right="257"/>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 xml:space="preserve">A bachelor’s degree from an institution accredited by an agency recognized by the United States Department of </w:t>
      </w:r>
      <w:proofErr w:type="gramStart"/>
      <w:r w:rsidRPr="007A12C0">
        <w:rPr>
          <w:rFonts w:ascii="Times New Roman" w:eastAsia="Times New Roman" w:hAnsi="Times New Roman" w:cs="Times New Roman"/>
          <w:i/>
          <w:iCs/>
          <w:color w:val="000000" w:themeColor="text1"/>
          <w:sz w:val="20"/>
          <w:szCs w:val="20"/>
        </w:rPr>
        <w:t>Education;</w:t>
      </w:r>
      <w:proofErr w:type="gramEnd"/>
    </w:p>
    <w:p w14:paraId="594B5053" w14:textId="77777777" w:rsidR="00BC33A0" w:rsidRPr="007A12C0" w:rsidRDefault="00BC33A0" w:rsidP="00BC33A0">
      <w:pPr>
        <w:pStyle w:val="ListParagraph"/>
        <w:widowControl w:val="0"/>
        <w:numPr>
          <w:ilvl w:val="0"/>
          <w:numId w:val="51"/>
        </w:numPr>
        <w:tabs>
          <w:tab w:val="left" w:pos="1600"/>
        </w:tabs>
        <w:spacing w:before="21"/>
        <w:ind w:right="257"/>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At least one year of administrative or supervisory experience; and/or</w:t>
      </w:r>
    </w:p>
    <w:p w14:paraId="3955750B" w14:textId="77777777" w:rsidR="00BC33A0" w:rsidRPr="007A12C0" w:rsidRDefault="00BC33A0" w:rsidP="00BC33A0">
      <w:pPr>
        <w:pStyle w:val="ListParagraph"/>
        <w:widowControl w:val="0"/>
        <w:numPr>
          <w:ilvl w:val="0"/>
          <w:numId w:val="51"/>
        </w:numPr>
        <w:tabs>
          <w:tab w:val="left" w:pos="1600"/>
        </w:tabs>
        <w:spacing w:before="21"/>
        <w:ind w:right="257"/>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lastRenderedPageBreak/>
        <w:t>At least two years of teaching experience and/or work experience in the specific field for which training is offered.</w:t>
      </w:r>
    </w:p>
    <w:p w14:paraId="1E77E843" w14:textId="77777777" w:rsidR="00BC33A0" w:rsidRPr="007A12C0" w:rsidRDefault="00BC33A0" w:rsidP="00BC33A0">
      <w:pPr>
        <w:pStyle w:val="ListParagraph"/>
        <w:widowControl w:val="0"/>
        <w:numPr>
          <w:ilvl w:val="0"/>
          <w:numId w:val="56"/>
        </w:numPr>
        <w:tabs>
          <w:tab w:val="left" w:pos="880"/>
        </w:tabs>
        <w:spacing w:before="1"/>
        <w:ind w:right="452"/>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A degree-granting institution must have a designated director who meets the following requirements:</w:t>
      </w:r>
    </w:p>
    <w:p w14:paraId="79160DD4" w14:textId="77777777" w:rsidR="00BC33A0" w:rsidRPr="007A12C0" w:rsidRDefault="00BC33A0" w:rsidP="00BC33A0">
      <w:pPr>
        <w:pStyle w:val="ListParagraph"/>
        <w:widowControl w:val="0"/>
        <w:numPr>
          <w:ilvl w:val="0"/>
          <w:numId w:val="50"/>
        </w:numPr>
        <w:tabs>
          <w:tab w:val="left" w:pos="880"/>
        </w:tabs>
        <w:spacing w:before="1"/>
        <w:ind w:right="452"/>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 xml:space="preserve">A bachelor’s degree from an institution accredited by an agency recognized by United States Department of </w:t>
      </w:r>
      <w:proofErr w:type="gramStart"/>
      <w:r w:rsidRPr="007A12C0">
        <w:rPr>
          <w:rFonts w:ascii="Times New Roman" w:eastAsia="Times New Roman" w:hAnsi="Times New Roman" w:cs="Times New Roman"/>
          <w:i/>
          <w:iCs/>
          <w:color w:val="000000" w:themeColor="text1"/>
          <w:sz w:val="20"/>
          <w:szCs w:val="20"/>
        </w:rPr>
        <w:t>Education;</w:t>
      </w:r>
      <w:proofErr w:type="gramEnd"/>
    </w:p>
    <w:p w14:paraId="5E1D86C2" w14:textId="77777777" w:rsidR="00BC33A0" w:rsidRPr="007A12C0" w:rsidRDefault="00BC33A0" w:rsidP="00BC33A0">
      <w:pPr>
        <w:pStyle w:val="ListParagraph"/>
        <w:widowControl w:val="0"/>
        <w:numPr>
          <w:ilvl w:val="2"/>
          <w:numId w:val="55"/>
        </w:numPr>
        <w:tabs>
          <w:tab w:val="left" w:pos="2320"/>
        </w:tabs>
        <w:ind w:right="1387"/>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In some instances, as approved by the Executive Director, experience and professional recognition may be an acceptable substitute for the degree requirement.</w:t>
      </w:r>
    </w:p>
    <w:p w14:paraId="2DC7AD59" w14:textId="77777777" w:rsidR="00BC33A0" w:rsidRPr="007A12C0" w:rsidRDefault="00BC33A0" w:rsidP="00BC33A0">
      <w:pPr>
        <w:pStyle w:val="ListParagraph"/>
        <w:widowControl w:val="0"/>
        <w:numPr>
          <w:ilvl w:val="0"/>
          <w:numId w:val="50"/>
        </w:numPr>
        <w:tabs>
          <w:tab w:val="left" w:pos="1600"/>
        </w:tabs>
        <w:spacing w:before="21" w:line="275" w:lineRule="exact"/>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At least two years of administrative or supervisory experience; and</w:t>
      </w:r>
    </w:p>
    <w:p w14:paraId="6052063F" w14:textId="77777777" w:rsidR="00BC33A0" w:rsidRPr="007A12C0" w:rsidRDefault="00BC33A0" w:rsidP="00BC33A0">
      <w:pPr>
        <w:pStyle w:val="ListParagraph"/>
        <w:widowControl w:val="0"/>
        <w:numPr>
          <w:ilvl w:val="0"/>
          <w:numId w:val="50"/>
        </w:numPr>
        <w:tabs>
          <w:tab w:val="left" w:pos="1600"/>
        </w:tabs>
        <w:spacing w:before="21" w:line="275" w:lineRule="exact"/>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At least two years of teaching experience and/or work experience in the specific field for which training is offered.</w:t>
      </w:r>
    </w:p>
    <w:p w14:paraId="45C693B3" w14:textId="77777777" w:rsidR="00BC33A0" w:rsidRPr="007A12C0" w:rsidRDefault="00BC33A0" w:rsidP="00BC33A0">
      <w:pPr>
        <w:pStyle w:val="ListParagraph"/>
        <w:widowControl w:val="0"/>
        <w:numPr>
          <w:ilvl w:val="0"/>
          <w:numId w:val="56"/>
        </w:numPr>
        <w:tabs>
          <w:tab w:val="left" w:pos="880"/>
        </w:tabs>
        <w:ind w:right="859"/>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Institutions with more than one (1) distinct occupational area that leads to an occupational or academic degree must have a program head (e.g., lead faculty, department chair, dean, etc.) who possesses an educational background equal to or exceeding the maximum credential offered in that program area, the requisite qualifications for technical faculty teaching in a degree program, and an ability to administer the occupational components of the program.</w:t>
      </w:r>
    </w:p>
    <w:p w14:paraId="6E1D1AAF" w14:textId="77777777" w:rsidR="00BC33A0" w:rsidRPr="007A12C0" w:rsidRDefault="00BC33A0" w:rsidP="00BC33A0">
      <w:pPr>
        <w:pStyle w:val="ListParagraph"/>
        <w:widowControl w:val="0"/>
        <w:numPr>
          <w:ilvl w:val="0"/>
          <w:numId w:val="49"/>
        </w:numPr>
        <w:tabs>
          <w:tab w:val="left" w:pos="1600"/>
        </w:tabs>
        <w:ind w:right="294"/>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 xml:space="preserve">For an institution offering only one (1) program or group of programs in one distinct occupational area, a single individual may fulfill both the director of education and the program head requirements </w:t>
      </w:r>
      <w:proofErr w:type="gramStart"/>
      <w:r w:rsidRPr="007A12C0">
        <w:rPr>
          <w:rFonts w:ascii="Times New Roman" w:eastAsia="Times New Roman" w:hAnsi="Times New Roman" w:cs="Times New Roman"/>
          <w:i/>
          <w:iCs/>
          <w:color w:val="000000" w:themeColor="text1"/>
          <w:sz w:val="20"/>
          <w:szCs w:val="20"/>
        </w:rPr>
        <w:t>as long as</w:t>
      </w:r>
      <w:proofErr w:type="gramEnd"/>
      <w:r w:rsidRPr="007A12C0">
        <w:rPr>
          <w:rFonts w:ascii="Times New Roman" w:eastAsia="Times New Roman" w:hAnsi="Times New Roman" w:cs="Times New Roman"/>
          <w:i/>
          <w:iCs/>
          <w:color w:val="000000" w:themeColor="text1"/>
          <w:sz w:val="20"/>
          <w:szCs w:val="20"/>
        </w:rPr>
        <w:t xml:space="preserve"> the individual possesses the requisite qualifications for each position.</w:t>
      </w:r>
    </w:p>
    <w:p w14:paraId="6D95918D" w14:textId="77777777" w:rsidR="00BC33A0" w:rsidRPr="007A12C0" w:rsidRDefault="00BC33A0" w:rsidP="00BC33A0">
      <w:pPr>
        <w:pStyle w:val="ListParagraph"/>
        <w:widowControl w:val="0"/>
        <w:numPr>
          <w:ilvl w:val="0"/>
          <w:numId w:val="56"/>
        </w:numPr>
        <w:tabs>
          <w:tab w:val="left" w:pos="880"/>
        </w:tabs>
        <w:ind w:right="1049"/>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Institutions must employ administrators and supervisors who meet the following requirements:</w:t>
      </w:r>
    </w:p>
    <w:p w14:paraId="1DFDB04E" w14:textId="77777777" w:rsidR="00BC33A0" w:rsidRPr="007A12C0" w:rsidRDefault="00BC33A0" w:rsidP="00BC33A0">
      <w:pPr>
        <w:pStyle w:val="ListParagraph"/>
        <w:widowControl w:val="0"/>
        <w:numPr>
          <w:ilvl w:val="1"/>
          <w:numId w:val="54"/>
        </w:numPr>
        <w:tabs>
          <w:tab w:val="left" w:pos="1600"/>
        </w:tabs>
        <w:spacing w:before="79"/>
        <w:ind w:right="382"/>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An earned degree from an institution accredited by an agency recognized by the United States Department of Education appropriate for the programming of the institution and/or area of responsibility; and/or</w:t>
      </w:r>
    </w:p>
    <w:p w14:paraId="28617156" w14:textId="77777777" w:rsidR="00BC33A0" w:rsidRPr="007A12C0" w:rsidRDefault="00BC33A0" w:rsidP="00BC33A0">
      <w:pPr>
        <w:pStyle w:val="ListParagraph"/>
        <w:widowControl w:val="0"/>
        <w:numPr>
          <w:ilvl w:val="1"/>
          <w:numId w:val="54"/>
        </w:numPr>
        <w:tabs>
          <w:tab w:val="left" w:pos="1600"/>
        </w:tabs>
        <w:ind w:right="450"/>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Adequate professional experience and education necessary to satisfy responsibilities of the position.</w:t>
      </w:r>
    </w:p>
    <w:p w14:paraId="3D45B148" w14:textId="77777777" w:rsidR="00BC33A0" w:rsidRPr="007A12C0" w:rsidRDefault="00BC33A0" w:rsidP="00BC33A0">
      <w:pPr>
        <w:pStyle w:val="ListParagraph"/>
        <w:widowControl w:val="0"/>
        <w:numPr>
          <w:ilvl w:val="0"/>
          <w:numId w:val="56"/>
        </w:numPr>
        <w:tabs>
          <w:tab w:val="left" w:pos="880"/>
        </w:tabs>
        <w:ind w:right="287"/>
        <w:jc w:val="both"/>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Institutions who employ agents to recruit on behalf of an institution ensure the agents do not engage in advertising, sales, collection, credit, or other practices of any type that are false, deceptive, misleading, or unfair.</w:t>
      </w:r>
    </w:p>
    <w:p w14:paraId="35AEE41C" w14:textId="77777777" w:rsidR="00BC33A0" w:rsidRPr="007A12C0" w:rsidRDefault="00BC33A0" w:rsidP="00BC33A0">
      <w:pPr>
        <w:widowControl w:val="0"/>
        <w:rPr>
          <w:rFonts w:ascii="Times New Roman" w:eastAsia="Times New Roman" w:hAnsi="Times New Roman" w:cs="Times New Roman"/>
          <w:i/>
          <w:iCs/>
          <w:color w:val="000000" w:themeColor="text1"/>
          <w:sz w:val="24"/>
          <w:szCs w:val="24"/>
        </w:rPr>
      </w:pPr>
    </w:p>
    <w:p w14:paraId="1171CE8E" w14:textId="77777777" w:rsidR="00BC33A0" w:rsidRPr="007A12C0" w:rsidRDefault="00BC33A0" w:rsidP="00BC33A0">
      <w:pPr>
        <w:widowControl w:val="0"/>
        <w:ind w:left="160"/>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b/>
          <w:bCs/>
          <w:i/>
          <w:iCs/>
          <w:color w:val="000000" w:themeColor="text1"/>
          <w:sz w:val="20"/>
          <w:szCs w:val="20"/>
        </w:rPr>
        <w:t>Personnel Records</w:t>
      </w:r>
    </w:p>
    <w:p w14:paraId="560DE2E5" w14:textId="77777777" w:rsidR="00BC33A0" w:rsidRPr="007A12C0" w:rsidRDefault="00BC33A0" w:rsidP="00BC33A0">
      <w:pPr>
        <w:widowControl w:val="0"/>
        <w:spacing w:before="182"/>
        <w:ind w:left="159" w:right="596"/>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Information on all owners, trustees, board members, faculty, and staff persons must be made available upon GNPEC request.</w:t>
      </w:r>
    </w:p>
    <w:p w14:paraId="6DC645B4" w14:textId="77777777" w:rsidR="00BC33A0" w:rsidRPr="007A12C0" w:rsidRDefault="00BC33A0" w:rsidP="00BC33A0">
      <w:pPr>
        <w:pStyle w:val="ListParagraph"/>
        <w:widowControl w:val="0"/>
        <w:numPr>
          <w:ilvl w:val="0"/>
          <w:numId w:val="56"/>
        </w:numPr>
        <w:tabs>
          <w:tab w:val="left" w:pos="880"/>
        </w:tabs>
        <w:spacing w:before="160" w:line="279" w:lineRule="auto"/>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Faculty records must, at a minimum, include the following:</w:t>
      </w:r>
    </w:p>
    <w:p w14:paraId="6A6CF469" w14:textId="77777777" w:rsidR="00BC33A0" w:rsidRPr="007A12C0" w:rsidRDefault="00BC33A0" w:rsidP="00BC33A0">
      <w:pPr>
        <w:pStyle w:val="ListParagraph"/>
        <w:widowControl w:val="0"/>
        <w:numPr>
          <w:ilvl w:val="0"/>
          <w:numId w:val="48"/>
        </w:numPr>
        <w:tabs>
          <w:tab w:val="left" w:pos="1600"/>
        </w:tabs>
        <w:spacing w:before="22"/>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 xml:space="preserve">Proof of </w:t>
      </w:r>
      <w:proofErr w:type="gramStart"/>
      <w:r w:rsidRPr="007A12C0">
        <w:rPr>
          <w:rFonts w:ascii="Times New Roman" w:eastAsia="Times New Roman" w:hAnsi="Times New Roman" w:cs="Times New Roman"/>
          <w:i/>
          <w:iCs/>
          <w:color w:val="000000" w:themeColor="text1"/>
          <w:sz w:val="20"/>
          <w:szCs w:val="20"/>
        </w:rPr>
        <w:t>employment;</w:t>
      </w:r>
      <w:proofErr w:type="gramEnd"/>
    </w:p>
    <w:p w14:paraId="70E9613E" w14:textId="77777777" w:rsidR="00BC33A0" w:rsidRPr="007A12C0" w:rsidRDefault="00BC33A0" w:rsidP="00BC33A0">
      <w:pPr>
        <w:pStyle w:val="ListParagraph"/>
        <w:widowControl w:val="0"/>
        <w:numPr>
          <w:ilvl w:val="0"/>
          <w:numId w:val="48"/>
        </w:numPr>
        <w:tabs>
          <w:tab w:val="left" w:pos="1600"/>
        </w:tabs>
        <w:spacing w:before="22"/>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Record of education and experience (i.e., resume/CV</w:t>
      </w:r>
      <w:proofErr w:type="gramStart"/>
      <w:r w:rsidRPr="007A12C0">
        <w:rPr>
          <w:rFonts w:ascii="Times New Roman" w:eastAsia="Times New Roman" w:hAnsi="Times New Roman" w:cs="Times New Roman"/>
          <w:i/>
          <w:iCs/>
          <w:color w:val="000000" w:themeColor="text1"/>
          <w:sz w:val="20"/>
          <w:szCs w:val="20"/>
        </w:rPr>
        <w:t>);</w:t>
      </w:r>
      <w:proofErr w:type="gramEnd"/>
    </w:p>
    <w:p w14:paraId="44448674" w14:textId="77777777" w:rsidR="00BC33A0" w:rsidRPr="007A12C0" w:rsidRDefault="00BC33A0" w:rsidP="00BC33A0">
      <w:pPr>
        <w:pStyle w:val="ListParagraph"/>
        <w:widowControl w:val="0"/>
        <w:numPr>
          <w:ilvl w:val="0"/>
          <w:numId w:val="48"/>
        </w:numPr>
        <w:tabs>
          <w:tab w:val="left" w:pos="1600"/>
        </w:tabs>
        <w:spacing w:before="22"/>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Proof of highest level of education (i.e., transcript/diploma); and</w:t>
      </w:r>
    </w:p>
    <w:p w14:paraId="13E6DE98" w14:textId="77777777" w:rsidR="00BC33A0" w:rsidRPr="007A12C0" w:rsidRDefault="00BC33A0" w:rsidP="00BC33A0">
      <w:pPr>
        <w:pStyle w:val="ListParagraph"/>
        <w:widowControl w:val="0"/>
        <w:numPr>
          <w:ilvl w:val="0"/>
          <w:numId w:val="48"/>
        </w:numPr>
        <w:tabs>
          <w:tab w:val="left" w:pos="1600"/>
        </w:tabs>
        <w:spacing w:before="22"/>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Proof of completion of orientation and notification of updated institutional policies.</w:t>
      </w:r>
    </w:p>
    <w:p w14:paraId="1AF62784" w14:textId="77777777" w:rsidR="00BC33A0" w:rsidRPr="007A12C0" w:rsidRDefault="00BC33A0" w:rsidP="00BC33A0">
      <w:pPr>
        <w:widowControl w:val="0"/>
        <w:rPr>
          <w:rFonts w:ascii="Times New Roman" w:eastAsia="Times New Roman" w:hAnsi="Times New Roman" w:cs="Times New Roman"/>
          <w:i/>
          <w:iCs/>
          <w:color w:val="000000" w:themeColor="text1"/>
          <w:sz w:val="24"/>
          <w:szCs w:val="24"/>
        </w:rPr>
      </w:pPr>
    </w:p>
    <w:p w14:paraId="7056B291" w14:textId="77777777" w:rsidR="00BC33A0" w:rsidRPr="007A12C0" w:rsidRDefault="00BC33A0" w:rsidP="00BC33A0">
      <w:pPr>
        <w:pStyle w:val="Heading1"/>
        <w:widowControl w:val="0"/>
        <w:spacing w:before="60"/>
        <w:ind w:left="160"/>
        <w:rPr>
          <w:rFonts w:ascii="Times New Roman" w:eastAsia="Times New Roman" w:hAnsi="Times New Roman" w:cs="Times New Roman"/>
          <w:b/>
          <w:bCs/>
          <w:i/>
          <w:iCs/>
          <w:color w:val="000300"/>
          <w:sz w:val="24"/>
          <w:szCs w:val="24"/>
        </w:rPr>
      </w:pPr>
      <w:r w:rsidRPr="007A12C0">
        <w:rPr>
          <w:rFonts w:ascii="Times New Roman" w:eastAsia="Times New Roman" w:hAnsi="Times New Roman" w:cs="Times New Roman"/>
          <w:b/>
          <w:bCs/>
          <w:i/>
          <w:iCs/>
          <w:color w:val="000300"/>
          <w:sz w:val="24"/>
          <w:szCs w:val="24"/>
        </w:rPr>
        <w:t>Standard 6: Student Records</w:t>
      </w:r>
    </w:p>
    <w:p w14:paraId="490D46AF" w14:textId="77777777" w:rsidR="00BC33A0" w:rsidRPr="007A12C0" w:rsidRDefault="00BC33A0" w:rsidP="00BC33A0">
      <w:pPr>
        <w:widowControl w:val="0"/>
        <w:spacing w:before="145"/>
        <w:ind w:left="160"/>
        <w:rPr>
          <w:rFonts w:ascii="Times New Roman" w:eastAsia="Times New Roman" w:hAnsi="Times New Roman" w:cs="Times New Roman"/>
          <w:i/>
          <w:iCs/>
          <w:color w:val="000300"/>
          <w:sz w:val="20"/>
          <w:szCs w:val="20"/>
        </w:rPr>
      </w:pPr>
      <w:r w:rsidRPr="007A12C0">
        <w:rPr>
          <w:rFonts w:ascii="Times New Roman" w:eastAsia="Times New Roman" w:hAnsi="Times New Roman" w:cs="Times New Roman"/>
          <w:i/>
          <w:iCs/>
          <w:color w:val="000300"/>
          <w:sz w:val="20"/>
          <w:szCs w:val="20"/>
        </w:rPr>
        <w:t>Statutory Authority: O.C.G.A. §§ 20-3-250.5(b)(2); 20-3-250.6(</w:t>
      </w:r>
      <w:r w:rsidRPr="007A12C0">
        <w:rPr>
          <w:rFonts w:ascii="Times New Roman" w:eastAsia="Times New Roman" w:hAnsi="Times New Roman" w:cs="Times New Roman"/>
          <w:i/>
          <w:iCs/>
          <w:sz w:val="20"/>
          <w:szCs w:val="20"/>
        </w:rPr>
        <w:t>a)(6);</w:t>
      </w:r>
      <w:r w:rsidRPr="007A12C0">
        <w:rPr>
          <w:rFonts w:ascii="Times New Roman" w:eastAsia="Times New Roman" w:hAnsi="Times New Roman" w:cs="Times New Roman"/>
          <w:i/>
          <w:iCs/>
          <w:color w:val="000300"/>
          <w:sz w:val="20"/>
          <w:szCs w:val="20"/>
        </w:rPr>
        <w:t xml:space="preserve"> 20-3-250.17</w:t>
      </w:r>
    </w:p>
    <w:p w14:paraId="1D5D7188" w14:textId="77777777" w:rsidR="00BC33A0" w:rsidRPr="007A12C0" w:rsidRDefault="00BC33A0" w:rsidP="00BC33A0">
      <w:pPr>
        <w:pStyle w:val="ListParagraph"/>
        <w:widowControl w:val="0"/>
        <w:numPr>
          <w:ilvl w:val="0"/>
          <w:numId w:val="53"/>
        </w:numPr>
        <w:tabs>
          <w:tab w:val="left" w:pos="880"/>
        </w:tabs>
        <w:spacing w:before="182" w:line="279" w:lineRule="auto"/>
        <w:rPr>
          <w:rFonts w:ascii="Times New Roman" w:eastAsia="Times New Roman" w:hAnsi="Times New Roman" w:cs="Times New Roman"/>
          <w:i/>
          <w:iCs/>
          <w:color w:val="000300"/>
          <w:sz w:val="20"/>
          <w:szCs w:val="20"/>
        </w:rPr>
      </w:pPr>
      <w:r w:rsidRPr="007A12C0">
        <w:rPr>
          <w:rFonts w:ascii="Times New Roman" w:eastAsia="Times New Roman" w:hAnsi="Times New Roman" w:cs="Times New Roman"/>
          <w:i/>
          <w:iCs/>
          <w:color w:val="000300"/>
          <w:sz w:val="20"/>
          <w:szCs w:val="20"/>
        </w:rPr>
        <w:t>Student records must include the following:</w:t>
      </w:r>
    </w:p>
    <w:p w14:paraId="24D92C99" w14:textId="77777777" w:rsidR="00BC33A0" w:rsidRPr="007A12C0" w:rsidRDefault="00BC33A0" w:rsidP="00BC33A0">
      <w:pPr>
        <w:pStyle w:val="ListParagraph"/>
        <w:widowControl w:val="0"/>
        <w:numPr>
          <w:ilvl w:val="1"/>
          <w:numId w:val="53"/>
        </w:numPr>
        <w:tabs>
          <w:tab w:val="left" w:pos="1540"/>
        </w:tabs>
        <w:spacing w:before="22" w:line="279" w:lineRule="auto"/>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300"/>
          <w:sz w:val="20"/>
          <w:szCs w:val="20"/>
        </w:rPr>
        <w:t xml:space="preserve">Attendance record </w:t>
      </w:r>
      <w:r w:rsidRPr="007A12C0">
        <w:rPr>
          <w:rFonts w:ascii="Times New Roman" w:eastAsia="Times New Roman" w:hAnsi="Times New Roman" w:cs="Times New Roman"/>
          <w:i/>
          <w:iCs/>
          <w:color w:val="000000" w:themeColor="text1"/>
          <w:sz w:val="20"/>
          <w:szCs w:val="20"/>
        </w:rPr>
        <w:t xml:space="preserve">or equivalent measure of </w:t>
      </w:r>
      <w:proofErr w:type="gramStart"/>
      <w:r w:rsidRPr="007A12C0">
        <w:rPr>
          <w:rFonts w:ascii="Times New Roman" w:eastAsia="Times New Roman" w:hAnsi="Times New Roman" w:cs="Times New Roman"/>
          <w:i/>
          <w:iCs/>
          <w:color w:val="000000" w:themeColor="text1"/>
          <w:sz w:val="20"/>
          <w:szCs w:val="20"/>
        </w:rPr>
        <w:t>progress;</w:t>
      </w:r>
      <w:proofErr w:type="gramEnd"/>
    </w:p>
    <w:p w14:paraId="3A90BA48" w14:textId="77777777" w:rsidR="00BC33A0" w:rsidRPr="007A12C0" w:rsidRDefault="00BC33A0" w:rsidP="00BC33A0">
      <w:pPr>
        <w:pStyle w:val="ListParagraph"/>
        <w:widowControl w:val="0"/>
        <w:numPr>
          <w:ilvl w:val="1"/>
          <w:numId w:val="53"/>
        </w:numPr>
        <w:tabs>
          <w:tab w:val="left" w:pos="1540"/>
        </w:tabs>
        <w:spacing w:before="22" w:line="279" w:lineRule="auto"/>
        <w:rPr>
          <w:rFonts w:ascii="Times New Roman" w:eastAsia="Times New Roman" w:hAnsi="Times New Roman" w:cs="Times New Roman"/>
          <w:i/>
          <w:iCs/>
          <w:color w:val="000300"/>
          <w:sz w:val="20"/>
          <w:szCs w:val="20"/>
        </w:rPr>
      </w:pPr>
      <w:r w:rsidRPr="007A12C0">
        <w:rPr>
          <w:rFonts w:ascii="Times New Roman" w:eastAsia="Times New Roman" w:hAnsi="Times New Roman" w:cs="Times New Roman"/>
          <w:i/>
          <w:iCs/>
          <w:color w:val="000300"/>
          <w:sz w:val="20"/>
          <w:szCs w:val="20"/>
        </w:rPr>
        <w:t xml:space="preserve">Ongoing grade records for current </w:t>
      </w:r>
      <w:proofErr w:type="gramStart"/>
      <w:r w:rsidRPr="007A12C0">
        <w:rPr>
          <w:rFonts w:ascii="Times New Roman" w:eastAsia="Times New Roman" w:hAnsi="Times New Roman" w:cs="Times New Roman"/>
          <w:i/>
          <w:iCs/>
          <w:color w:val="000300"/>
          <w:sz w:val="20"/>
          <w:szCs w:val="20"/>
        </w:rPr>
        <w:t>students;</w:t>
      </w:r>
      <w:proofErr w:type="gramEnd"/>
    </w:p>
    <w:p w14:paraId="5D4727AF" w14:textId="77777777" w:rsidR="00BC33A0" w:rsidRPr="007A12C0" w:rsidRDefault="00BC33A0" w:rsidP="00BC33A0">
      <w:pPr>
        <w:pStyle w:val="ListParagraph"/>
        <w:widowControl w:val="0"/>
        <w:numPr>
          <w:ilvl w:val="1"/>
          <w:numId w:val="53"/>
        </w:numPr>
        <w:tabs>
          <w:tab w:val="left" w:pos="1540"/>
        </w:tabs>
        <w:spacing w:before="21"/>
        <w:ind w:right="747"/>
        <w:rPr>
          <w:rFonts w:ascii="Times New Roman" w:eastAsia="Times New Roman" w:hAnsi="Times New Roman" w:cs="Times New Roman"/>
          <w:i/>
          <w:iCs/>
          <w:color w:val="000300"/>
          <w:sz w:val="20"/>
          <w:szCs w:val="20"/>
        </w:rPr>
      </w:pPr>
      <w:r w:rsidRPr="007A12C0">
        <w:rPr>
          <w:rFonts w:ascii="Times New Roman" w:eastAsia="Times New Roman" w:hAnsi="Times New Roman" w:cs="Times New Roman"/>
          <w:i/>
          <w:iCs/>
          <w:color w:val="000300"/>
          <w:sz w:val="20"/>
          <w:szCs w:val="20"/>
        </w:rPr>
        <w:t xml:space="preserve">Transcripts for students that are no longer enrolled (graduated or withdrawn) </w:t>
      </w:r>
      <w:r w:rsidRPr="007A12C0">
        <w:rPr>
          <w:rFonts w:ascii="Times New Roman" w:eastAsia="Times New Roman" w:hAnsi="Times New Roman" w:cs="Times New Roman"/>
          <w:i/>
          <w:iCs/>
          <w:color w:val="000300"/>
          <w:sz w:val="20"/>
          <w:szCs w:val="20"/>
        </w:rPr>
        <w:lastRenderedPageBreak/>
        <w:t xml:space="preserve">reflecting courses taken with credit and/or grades </w:t>
      </w:r>
      <w:proofErr w:type="gramStart"/>
      <w:r w:rsidRPr="007A12C0">
        <w:rPr>
          <w:rFonts w:ascii="Times New Roman" w:eastAsia="Times New Roman" w:hAnsi="Times New Roman" w:cs="Times New Roman"/>
          <w:i/>
          <w:iCs/>
          <w:color w:val="000300"/>
          <w:sz w:val="20"/>
          <w:szCs w:val="20"/>
        </w:rPr>
        <w:t>earned;</w:t>
      </w:r>
      <w:proofErr w:type="gramEnd"/>
    </w:p>
    <w:p w14:paraId="0DCA4203" w14:textId="77777777" w:rsidR="00BC33A0" w:rsidRPr="007A12C0" w:rsidRDefault="00BC33A0" w:rsidP="00BC33A0">
      <w:pPr>
        <w:pStyle w:val="ListParagraph"/>
        <w:widowControl w:val="0"/>
        <w:numPr>
          <w:ilvl w:val="2"/>
          <w:numId w:val="53"/>
        </w:numPr>
        <w:tabs>
          <w:tab w:val="left" w:pos="2320"/>
        </w:tabs>
        <w:spacing w:line="275" w:lineRule="exact"/>
        <w:ind w:hanging="308"/>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The transcript must be held by the institution as a permanent record.</w:t>
      </w:r>
    </w:p>
    <w:p w14:paraId="235333F9" w14:textId="77777777" w:rsidR="00BC33A0" w:rsidRPr="007A12C0" w:rsidRDefault="00BC33A0" w:rsidP="00BC33A0">
      <w:pPr>
        <w:pStyle w:val="ListParagraph"/>
        <w:widowControl w:val="0"/>
        <w:numPr>
          <w:ilvl w:val="1"/>
          <w:numId w:val="53"/>
        </w:numPr>
        <w:tabs>
          <w:tab w:val="left" w:pos="1540"/>
        </w:tabs>
        <w:spacing w:before="22" w:line="279" w:lineRule="auto"/>
        <w:rPr>
          <w:rFonts w:ascii="Times New Roman" w:eastAsia="Times New Roman" w:hAnsi="Times New Roman" w:cs="Times New Roman"/>
          <w:i/>
          <w:iCs/>
          <w:color w:val="000300"/>
          <w:sz w:val="20"/>
          <w:szCs w:val="20"/>
        </w:rPr>
      </w:pPr>
      <w:r w:rsidRPr="007A12C0">
        <w:rPr>
          <w:rFonts w:ascii="Times New Roman" w:eastAsia="Times New Roman" w:hAnsi="Times New Roman" w:cs="Times New Roman"/>
          <w:i/>
          <w:iCs/>
          <w:color w:val="000300"/>
          <w:sz w:val="20"/>
          <w:szCs w:val="20"/>
        </w:rPr>
        <w:t xml:space="preserve">Financial </w:t>
      </w:r>
      <w:proofErr w:type="gramStart"/>
      <w:r w:rsidRPr="007A12C0">
        <w:rPr>
          <w:rFonts w:ascii="Times New Roman" w:eastAsia="Times New Roman" w:hAnsi="Times New Roman" w:cs="Times New Roman"/>
          <w:i/>
          <w:iCs/>
          <w:color w:val="000300"/>
          <w:sz w:val="20"/>
          <w:szCs w:val="20"/>
        </w:rPr>
        <w:t>ledger;</w:t>
      </w:r>
      <w:proofErr w:type="gramEnd"/>
    </w:p>
    <w:p w14:paraId="49FDAADA" w14:textId="77777777" w:rsidR="00BC33A0" w:rsidRPr="007A12C0" w:rsidRDefault="00BC33A0" w:rsidP="00BC33A0">
      <w:pPr>
        <w:pStyle w:val="ListParagraph"/>
        <w:widowControl w:val="0"/>
        <w:numPr>
          <w:ilvl w:val="1"/>
          <w:numId w:val="53"/>
        </w:numPr>
        <w:tabs>
          <w:tab w:val="left" w:pos="1540"/>
        </w:tabs>
        <w:spacing w:before="21"/>
        <w:ind w:right="733"/>
        <w:rPr>
          <w:rFonts w:ascii="Times New Roman" w:eastAsia="Times New Roman" w:hAnsi="Times New Roman" w:cs="Times New Roman"/>
          <w:i/>
          <w:iCs/>
          <w:color w:val="000300"/>
          <w:sz w:val="20"/>
          <w:szCs w:val="20"/>
        </w:rPr>
      </w:pPr>
      <w:r w:rsidRPr="007A12C0">
        <w:rPr>
          <w:rFonts w:ascii="Times New Roman" w:eastAsia="Times New Roman" w:hAnsi="Times New Roman" w:cs="Times New Roman"/>
          <w:i/>
          <w:iCs/>
          <w:color w:val="000300"/>
          <w:sz w:val="20"/>
          <w:szCs w:val="20"/>
        </w:rPr>
        <w:t>Previous education and traini</w:t>
      </w:r>
      <w:r w:rsidRPr="007A12C0">
        <w:rPr>
          <w:rFonts w:ascii="Times New Roman" w:eastAsia="Times New Roman" w:hAnsi="Times New Roman" w:cs="Times New Roman"/>
          <w:i/>
          <w:iCs/>
          <w:color w:val="000000" w:themeColor="text1"/>
          <w:sz w:val="20"/>
          <w:szCs w:val="20"/>
        </w:rPr>
        <w:t xml:space="preserve">ng documents (e.g., high school diploma, GED, college transcripts, etc.); </w:t>
      </w:r>
      <w:r w:rsidRPr="007A12C0">
        <w:rPr>
          <w:rFonts w:ascii="Times New Roman" w:eastAsia="Times New Roman" w:hAnsi="Times New Roman" w:cs="Times New Roman"/>
          <w:i/>
          <w:iCs/>
          <w:color w:val="000300"/>
          <w:sz w:val="20"/>
          <w:szCs w:val="20"/>
        </w:rPr>
        <w:t>and</w:t>
      </w:r>
    </w:p>
    <w:p w14:paraId="23904D68" w14:textId="77777777" w:rsidR="00BC33A0" w:rsidRPr="007A12C0" w:rsidRDefault="00BC33A0" w:rsidP="00BC33A0">
      <w:pPr>
        <w:pStyle w:val="ListParagraph"/>
        <w:widowControl w:val="0"/>
        <w:numPr>
          <w:ilvl w:val="1"/>
          <w:numId w:val="53"/>
        </w:numPr>
        <w:tabs>
          <w:tab w:val="left" w:pos="1540"/>
        </w:tabs>
        <w:spacing w:line="275" w:lineRule="exact"/>
        <w:rPr>
          <w:rFonts w:ascii="Times New Roman" w:eastAsia="Times New Roman" w:hAnsi="Times New Roman" w:cs="Times New Roman"/>
          <w:i/>
          <w:iCs/>
          <w:color w:val="000300"/>
          <w:sz w:val="20"/>
          <w:szCs w:val="20"/>
        </w:rPr>
      </w:pPr>
      <w:r w:rsidRPr="007A12C0">
        <w:rPr>
          <w:rFonts w:ascii="Times New Roman" w:eastAsia="Times New Roman" w:hAnsi="Times New Roman" w:cs="Times New Roman"/>
          <w:i/>
          <w:iCs/>
          <w:color w:val="000300"/>
          <w:sz w:val="20"/>
          <w:szCs w:val="20"/>
        </w:rPr>
        <w:t>Student Application and/or Enrollment Agreement.</w:t>
      </w:r>
    </w:p>
    <w:p w14:paraId="71F64AF2" w14:textId="77777777" w:rsidR="00BC33A0" w:rsidRPr="007A12C0" w:rsidRDefault="00BC33A0" w:rsidP="00BC33A0">
      <w:pPr>
        <w:pStyle w:val="ListParagraph"/>
        <w:widowControl w:val="0"/>
        <w:numPr>
          <w:ilvl w:val="2"/>
          <w:numId w:val="53"/>
        </w:numPr>
        <w:tabs>
          <w:tab w:val="left" w:pos="2320"/>
        </w:tabs>
        <w:spacing w:before="22" w:line="279" w:lineRule="auto"/>
        <w:ind w:hanging="308"/>
        <w:rPr>
          <w:rFonts w:ascii="Times New Roman" w:eastAsia="Times New Roman" w:hAnsi="Times New Roman" w:cs="Times New Roman"/>
          <w:i/>
          <w:iCs/>
          <w:color w:val="000300"/>
          <w:sz w:val="20"/>
          <w:szCs w:val="20"/>
        </w:rPr>
      </w:pPr>
      <w:r w:rsidRPr="007A12C0">
        <w:rPr>
          <w:rFonts w:ascii="Times New Roman" w:eastAsia="Times New Roman" w:hAnsi="Times New Roman" w:cs="Times New Roman"/>
          <w:i/>
          <w:iCs/>
          <w:color w:val="000300"/>
          <w:sz w:val="20"/>
          <w:szCs w:val="20"/>
        </w:rPr>
        <w:t>GNPEC Student Disclosure Form required for unaccredited institutions.</w:t>
      </w:r>
    </w:p>
    <w:p w14:paraId="10A620A6" w14:textId="77777777" w:rsidR="00BC33A0" w:rsidRPr="007A12C0" w:rsidRDefault="00BC33A0" w:rsidP="00BC33A0">
      <w:pPr>
        <w:pStyle w:val="ListParagraph"/>
        <w:widowControl w:val="0"/>
        <w:numPr>
          <w:ilvl w:val="2"/>
          <w:numId w:val="53"/>
        </w:numPr>
        <w:tabs>
          <w:tab w:val="left" w:pos="2320"/>
        </w:tabs>
        <w:spacing w:before="24" w:line="279" w:lineRule="auto"/>
        <w:ind w:hanging="375"/>
        <w:rPr>
          <w:rFonts w:ascii="Times New Roman" w:eastAsia="Times New Roman" w:hAnsi="Times New Roman" w:cs="Times New Roman"/>
          <w:i/>
          <w:iCs/>
          <w:color w:val="000300"/>
          <w:sz w:val="20"/>
          <w:szCs w:val="20"/>
        </w:rPr>
      </w:pPr>
      <w:r w:rsidRPr="007A12C0">
        <w:rPr>
          <w:rFonts w:ascii="Times New Roman" w:eastAsia="Times New Roman" w:hAnsi="Times New Roman" w:cs="Times New Roman"/>
          <w:i/>
          <w:iCs/>
          <w:color w:val="000300"/>
          <w:sz w:val="20"/>
          <w:szCs w:val="20"/>
        </w:rPr>
        <w:t>Entrance exam results (if required).</w:t>
      </w:r>
    </w:p>
    <w:p w14:paraId="503F4829" w14:textId="77777777" w:rsidR="00BC33A0" w:rsidRPr="007A12C0" w:rsidRDefault="00BC33A0" w:rsidP="00BC33A0">
      <w:pPr>
        <w:pStyle w:val="ListParagraph"/>
        <w:widowControl w:val="0"/>
        <w:numPr>
          <w:ilvl w:val="0"/>
          <w:numId w:val="53"/>
        </w:numPr>
        <w:tabs>
          <w:tab w:val="left" w:pos="880"/>
        </w:tabs>
        <w:spacing w:before="22"/>
        <w:ind w:right="874"/>
        <w:jc w:val="both"/>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300"/>
          <w:sz w:val="20"/>
          <w:szCs w:val="20"/>
        </w:rPr>
        <w:t>The institut</w:t>
      </w:r>
      <w:r w:rsidRPr="007A12C0">
        <w:rPr>
          <w:rFonts w:ascii="Times New Roman" w:eastAsia="Times New Roman" w:hAnsi="Times New Roman" w:cs="Times New Roman"/>
          <w:i/>
          <w:iCs/>
          <w:color w:val="000000" w:themeColor="text1"/>
          <w:sz w:val="20"/>
          <w:szCs w:val="20"/>
        </w:rPr>
        <w:t>ion, while operating, must provide for the permanent storage, retrieval, confidentiality, and adequate protection of student academic records including the following:</w:t>
      </w:r>
    </w:p>
    <w:p w14:paraId="26C02E27" w14:textId="77777777" w:rsidR="00BC33A0" w:rsidRPr="007A12C0" w:rsidRDefault="00BC33A0" w:rsidP="00BC33A0">
      <w:pPr>
        <w:pStyle w:val="ListParagraph"/>
        <w:widowControl w:val="0"/>
        <w:numPr>
          <w:ilvl w:val="1"/>
          <w:numId w:val="53"/>
        </w:numPr>
        <w:tabs>
          <w:tab w:val="left" w:pos="1540"/>
        </w:tabs>
        <w:ind w:right="443"/>
        <w:jc w:val="both"/>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The protection of hard copies of student academic records against pilferage, fire and tampering via digital cloud storage or a second copy off-site.</w:t>
      </w:r>
    </w:p>
    <w:p w14:paraId="35B75F2B" w14:textId="77777777" w:rsidR="00BC33A0" w:rsidRPr="007A12C0" w:rsidRDefault="00BC33A0" w:rsidP="00BC33A0">
      <w:pPr>
        <w:pStyle w:val="ListParagraph"/>
        <w:widowControl w:val="0"/>
        <w:numPr>
          <w:ilvl w:val="0"/>
          <w:numId w:val="53"/>
        </w:numPr>
        <w:tabs>
          <w:tab w:val="left" w:pos="880"/>
        </w:tabs>
        <w:ind w:right="342"/>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The institution must have established internal policies, controls, and procedures guiding the record keeping of attendance, grades, finances, enrollment, and program/course completion.</w:t>
      </w:r>
    </w:p>
    <w:p w14:paraId="56CAB5A8" w14:textId="77777777" w:rsidR="00BC33A0" w:rsidRPr="007A12C0" w:rsidRDefault="00BC33A0" w:rsidP="00BC33A0">
      <w:pPr>
        <w:pStyle w:val="ListParagraph"/>
        <w:widowControl w:val="0"/>
        <w:numPr>
          <w:ilvl w:val="1"/>
          <w:numId w:val="53"/>
        </w:numPr>
        <w:tabs>
          <w:tab w:val="left" w:pos="880"/>
        </w:tabs>
        <w:ind w:right="342"/>
        <w:rPr>
          <w:rFonts w:ascii="Times New Roman" w:eastAsia="Times New Roman" w:hAnsi="Times New Roman" w:cs="Times New Roman"/>
          <w:i/>
          <w:iCs/>
          <w:color w:val="FF0000"/>
          <w:sz w:val="20"/>
          <w:szCs w:val="20"/>
        </w:rPr>
      </w:pPr>
      <w:r w:rsidRPr="007A12C0">
        <w:rPr>
          <w:rFonts w:ascii="Times New Roman" w:eastAsia="Times New Roman" w:hAnsi="Times New Roman" w:cs="Times New Roman"/>
          <w:i/>
          <w:iCs/>
          <w:color w:val="FF0000"/>
          <w:sz w:val="20"/>
          <w:szCs w:val="20"/>
        </w:rPr>
        <w:t>In the case of institutional closure, the closing institution is responsible for teaching out currently enrolled students prior to closure or facilitating teach-out arrangements, which must be approved by the Commission, at another approved institution prior to closure.</w:t>
      </w:r>
    </w:p>
    <w:p w14:paraId="39A7E159" w14:textId="77777777" w:rsidR="00BC33A0" w:rsidRPr="007A12C0" w:rsidRDefault="00BC33A0" w:rsidP="00BC33A0">
      <w:pPr>
        <w:pStyle w:val="ListParagraph"/>
        <w:widowControl w:val="0"/>
        <w:numPr>
          <w:ilvl w:val="0"/>
          <w:numId w:val="53"/>
        </w:numPr>
        <w:tabs>
          <w:tab w:val="left" w:pos="880"/>
        </w:tabs>
        <w:ind w:right="637"/>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Should an institution cease operation in Georgia, it must file with GNPEC (or a third party acting on behalf of GNPEC) transcripts for all former students and academic records of students that were active at the time of closure.</w:t>
      </w:r>
    </w:p>
    <w:p w14:paraId="787CDBB6" w14:textId="77777777" w:rsidR="00BC33A0" w:rsidRPr="007A12C0" w:rsidRDefault="00BC33A0" w:rsidP="00BC33A0">
      <w:pPr>
        <w:pStyle w:val="ListParagraph"/>
        <w:widowControl w:val="0"/>
        <w:numPr>
          <w:ilvl w:val="0"/>
          <w:numId w:val="53"/>
        </w:numPr>
        <w:tabs>
          <w:tab w:val="left" w:pos="880"/>
        </w:tabs>
        <w:ind w:right="496"/>
        <w:rPr>
          <w:rFonts w:ascii="Times New Roman" w:eastAsia="Times New Roman" w:hAnsi="Times New Roman" w:cs="Times New Roman"/>
          <w:i/>
          <w:iCs/>
          <w:color w:val="000000" w:themeColor="text1"/>
          <w:sz w:val="20"/>
          <w:szCs w:val="20"/>
        </w:rPr>
      </w:pPr>
      <w:r w:rsidRPr="007A12C0">
        <w:rPr>
          <w:rFonts w:ascii="Times New Roman" w:eastAsia="Times New Roman" w:hAnsi="Times New Roman" w:cs="Times New Roman"/>
          <w:i/>
          <w:iCs/>
          <w:color w:val="000000" w:themeColor="text1"/>
          <w:sz w:val="20"/>
          <w:szCs w:val="20"/>
        </w:rPr>
        <w:t>In the event it appears to the executive director that any such records of an institution discontinuing its operations are in danger of being destroyed, secreted, mislaid, or otherwise made unavailable to the executive director, the executive director may, with court order, seize and take possession of such records, subject to the confidentiality accorded normal school records.</w:t>
      </w:r>
    </w:p>
    <w:p w14:paraId="6905C0C9" w14:textId="77777777" w:rsidR="00BC33A0" w:rsidRPr="00BC33A0" w:rsidRDefault="00BC33A0" w:rsidP="00BC33A0">
      <w:pPr>
        <w:widowControl w:val="0"/>
        <w:tabs>
          <w:tab w:val="left" w:pos="880"/>
        </w:tabs>
        <w:spacing w:before="1"/>
        <w:ind w:right="303"/>
        <w:rPr>
          <w:rFonts w:ascii="Times New Roman" w:eastAsia="Times New Roman" w:hAnsi="Times New Roman" w:cs="Times New Roman"/>
          <w:color w:val="000000" w:themeColor="text1"/>
          <w:sz w:val="20"/>
          <w:szCs w:val="20"/>
        </w:rPr>
      </w:pPr>
    </w:p>
    <w:p w14:paraId="046054B3" w14:textId="5AF17D77" w:rsidR="004B37C0" w:rsidRDefault="00EE2FB3" w:rsidP="00A65479">
      <w:pPr>
        <w:spacing w:after="0" w:line="240" w:lineRule="auto"/>
        <w:ind w:left="72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Commissioner Blythe </w:t>
      </w:r>
      <w:r w:rsidR="009F5A95">
        <w:rPr>
          <w:rFonts w:ascii="Times New Roman" w:eastAsia="Times New Roman" w:hAnsi="Times New Roman" w:cs="Times New Roman"/>
          <w:sz w:val="18"/>
          <w:szCs w:val="18"/>
        </w:rPr>
        <w:t xml:space="preserve">raised </w:t>
      </w:r>
      <w:r w:rsidR="00013A46">
        <w:rPr>
          <w:rFonts w:ascii="Times New Roman" w:eastAsia="Times New Roman" w:hAnsi="Times New Roman" w:cs="Times New Roman"/>
          <w:sz w:val="18"/>
          <w:szCs w:val="18"/>
        </w:rPr>
        <w:t xml:space="preserve">concerns about the revision to MSC 1.8.a and gave some potential examples of the changes that </w:t>
      </w:r>
      <w:r w:rsidR="005855EE">
        <w:rPr>
          <w:rFonts w:ascii="Times New Roman" w:eastAsia="Times New Roman" w:hAnsi="Times New Roman" w:cs="Times New Roman"/>
          <w:sz w:val="18"/>
          <w:szCs w:val="18"/>
        </w:rPr>
        <w:t>might have unintended consequences. Dr. Shook suggested that to the proposed language</w:t>
      </w:r>
      <w:r w:rsidR="00691994">
        <w:rPr>
          <w:rFonts w:ascii="Times New Roman" w:eastAsia="Times New Roman" w:hAnsi="Times New Roman" w:cs="Times New Roman"/>
          <w:sz w:val="18"/>
          <w:szCs w:val="18"/>
        </w:rPr>
        <w:t xml:space="preserve"> additions to that standard</w:t>
      </w:r>
      <w:r w:rsidR="00246C77">
        <w:rPr>
          <w:rFonts w:ascii="Times New Roman" w:eastAsia="Times New Roman" w:hAnsi="Times New Roman" w:cs="Times New Roman"/>
          <w:sz w:val="18"/>
          <w:szCs w:val="18"/>
        </w:rPr>
        <w:t>, the phrase</w:t>
      </w:r>
      <w:r w:rsidR="00691994">
        <w:rPr>
          <w:rFonts w:ascii="Times New Roman" w:eastAsia="Times New Roman" w:hAnsi="Times New Roman" w:cs="Times New Roman"/>
          <w:sz w:val="18"/>
          <w:szCs w:val="18"/>
        </w:rPr>
        <w:t xml:space="preserve"> “</w:t>
      </w:r>
      <w:r w:rsidR="003B729C">
        <w:rPr>
          <w:rFonts w:ascii="Times New Roman" w:eastAsia="Times New Roman" w:hAnsi="Times New Roman" w:cs="Times New Roman"/>
          <w:sz w:val="18"/>
          <w:szCs w:val="18"/>
        </w:rPr>
        <w:t>as determined by the Executive Director in his/her</w:t>
      </w:r>
      <w:r w:rsidR="00691994">
        <w:rPr>
          <w:rFonts w:ascii="Times New Roman" w:eastAsia="Times New Roman" w:hAnsi="Times New Roman" w:cs="Times New Roman"/>
          <w:sz w:val="18"/>
          <w:szCs w:val="18"/>
        </w:rPr>
        <w:t xml:space="preserve"> sole discretion” be added to the end of the </w:t>
      </w:r>
      <w:r w:rsidR="004B37C0">
        <w:rPr>
          <w:rFonts w:ascii="Times New Roman" w:eastAsia="Times New Roman" w:hAnsi="Times New Roman" w:cs="Times New Roman"/>
          <w:sz w:val="18"/>
          <w:szCs w:val="18"/>
        </w:rPr>
        <w:t>sentence to provide flexibility to commission staff. Commissioner Blythe agreed to this change.</w:t>
      </w:r>
    </w:p>
    <w:p w14:paraId="0F31121C" w14:textId="77777777" w:rsidR="004B37C0" w:rsidRDefault="004B37C0" w:rsidP="00A65479">
      <w:pPr>
        <w:spacing w:after="0" w:line="240" w:lineRule="auto"/>
        <w:ind w:left="720"/>
        <w:textAlignment w:val="baseline"/>
        <w:rPr>
          <w:rFonts w:ascii="Times New Roman" w:eastAsia="Times New Roman" w:hAnsi="Times New Roman" w:cs="Times New Roman"/>
          <w:sz w:val="18"/>
          <w:szCs w:val="18"/>
        </w:rPr>
      </w:pPr>
    </w:p>
    <w:p w14:paraId="5F926F76" w14:textId="1EF4007D" w:rsidR="00A65479" w:rsidRPr="005D0176" w:rsidRDefault="00A65479" w:rsidP="00A65479">
      <w:pPr>
        <w:spacing w:after="0" w:line="240" w:lineRule="auto"/>
        <w:ind w:left="720"/>
        <w:textAlignment w:val="baseline"/>
        <w:rPr>
          <w:rFonts w:ascii="Times New Roman" w:eastAsia="Times New Roman" w:hAnsi="Times New Roman" w:cs="Times New Roman"/>
          <w:sz w:val="18"/>
          <w:szCs w:val="18"/>
        </w:rPr>
      </w:pPr>
      <w:r w:rsidRPr="005D0176">
        <w:rPr>
          <w:rFonts w:ascii="Times New Roman" w:eastAsia="Times New Roman" w:hAnsi="Times New Roman" w:cs="Times New Roman"/>
          <w:sz w:val="18"/>
          <w:szCs w:val="18"/>
        </w:rPr>
        <w:t xml:space="preserve">Commissioner </w:t>
      </w:r>
      <w:r>
        <w:rPr>
          <w:rFonts w:ascii="Times New Roman" w:eastAsia="Times New Roman" w:hAnsi="Times New Roman" w:cs="Times New Roman"/>
          <w:sz w:val="18"/>
          <w:szCs w:val="18"/>
        </w:rPr>
        <w:t>Barry</w:t>
      </w:r>
      <w:r w:rsidRPr="005D0176">
        <w:rPr>
          <w:rFonts w:ascii="Times New Roman" w:eastAsia="Times New Roman" w:hAnsi="Times New Roman" w:cs="Times New Roman"/>
          <w:sz w:val="18"/>
          <w:szCs w:val="18"/>
        </w:rPr>
        <w:t xml:space="preserve"> moved to adopt the FY25 </w:t>
      </w:r>
      <w:r w:rsidR="0053633B">
        <w:rPr>
          <w:rFonts w:ascii="Times New Roman" w:eastAsia="Times New Roman" w:hAnsi="Times New Roman" w:cs="Times New Roman"/>
          <w:sz w:val="18"/>
          <w:szCs w:val="18"/>
        </w:rPr>
        <w:t>Updates to Minimum Standards</w:t>
      </w:r>
      <w:r w:rsidRPr="005D0176">
        <w:rPr>
          <w:rFonts w:ascii="Times New Roman" w:eastAsia="Times New Roman" w:hAnsi="Times New Roman" w:cs="Times New Roman"/>
          <w:sz w:val="18"/>
          <w:szCs w:val="18"/>
        </w:rPr>
        <w:t xml:space="preserve">, as </w:t>
      </w:r>
      <w:r w:rsidR="0053633B" w:rsidRPr="00060A0A">
        <w:rPr>
          <w:rFonts w:ascii="Times New Roman" w:eastAsia="Times New Roman" w:hAnsi="Times New Roman" w:cs="Times New Roman"/>
          <w:sz w:val="18"/>
          <w:szCs w:val="18"/>
        </w:rPr>
        <w:t>amended</w:t>
      </w:r>
      <w:r w:rsidRPr="00060A0A">
        <w:rPr>
          <w:rFonts w:ascii="Times New Roman" w:eastAsia="Times New Roman" w:hAnsi="Times New Roman" w:cs="Times New Roman"/>
          <w:sz w:val="18"/>
          <w:szCs w:val="18"/>
        </w:rPr>
        <w:t>.</w:t>
      </w:r>
      <w:r w:rsidRPr="005D017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Commissioner Roper </w:t>
      </w:r>
      <w:r w:rsidRPr="005D0176">
        <w:rPr>
          <w:rFonts w:ascii="Times New Roman" w:eastAsia="Times New Roman" w:hAnsi="Times New Roman" w:cs="Times New Roman"/>
          <w:sz w:val="18"/>
          <w:szCs w:val="18"/>
        </w:rPr>
        <w:t xml:space="preserve">seconded the motion. </w:t>
      </w:r>
      <w:r w:rsidRPr="004117AD">
        <w:rPr>
          <w:rFonts w:ascii="Times New Roman" w:eastAsia="Times New Roman" w:hAnsi="Times New Roman" w:cs="Times New Roman"/>
          <w:sz w:val="18"/>
          <w:szCs w:val="18"/>
        </w:rPr>
        <w:t>There was</w:t>
      </w:r>
      <w:r w:rsidR="0053633B" w:rsidRPr="004117AD">
        <w:rPr>
          <w:rFonts w:ascii="Times New Roman" w:eastAsia="Times New Roman" w:hAnsi="Times New Roman" w:cs="Times New Roman"/>
          <w:sz w:val="18"/>
          <w:szCs w:val="18"/>
        </w:rPr>
        <w:t xml:space="preserve"> </w:t>
      </w:r>
      <w:r w:rsidR="004117AD" w:rsidRPr="004117AD">
        <w:rPr>
          <w:rFonts w:ascii="Times New Roman" w:eastAsia="Times New Roman" w:hAnsi="Times New Roman" w:cs="Times New Roman"/>
          <w:sz w:val="18"/>
          <w:szCs w:val="18"/>
        </w:rPr>
        <w:t xml:space="preserve">no </w:t>
      </w:r>
      <w:r w:rsidR="0053633B" w:rsidRPr="004117AD">
        <w:rPr>
          <w:rFonts w:ascii="Times New Roman" w:eastAsia="Times New Roman" w:hAnsi="Times New Roman" w:cs="Times New Roman"/>
          <w:sz w:val="18"/>
          <w:szCs w:val="18"/>
        </w:rPr>
        <w:t>discussion</w:t>
      </w:r>
      <w:r w:rsidRPr="004117AD">
        <w:rPr>
          <w:rFonts w:ascii="Times New Roman" w:eastAsia="Times New Roman" w:hAnsi="Times New Roman" w:cs="Times New Roman"/>
          <w:sz w:val="18"/>
          <w:szCs w:val="18"/>
        </w:rPr>
        <w:t>.</w:t>
      </w:r>
    </w:p>
    <w:p w14:paraId="0FCAD86A" w14:textId="77777777" w:rsidR="00A65479" w:rsidRPr="005D0176" w:rsidRDefault="00A65479" w:rsidP="00A65479">
      <w:pPr>
        <w:spacing w:after="0" w:line="240" w:lineRule="auto"/>
        <w:ind w:left="720"/>
        <w:textAlignment w:val="baseline"/>
        <w:rPr>
          <w:rFonts w:ascii="Times New Roman" w:eastAsia="Times New Roman" w:hAnsi="Times New Roman" w:cs="Times New Roman"/>
          <w:sz w:val="18"/>
          <w:szCs w:val="18"/>
        </w:rPr>
      </w:pPr>
    </w:p>
    <w:p w14:paraId="73DD061D" w14:textId="56C3CE8A" w:rsidR="00A65479" w:rsidRDefault="00A65479" w:rsidP="00A65479">
      <w:pPr>
        <w:spacing w:after="0" w:line="240" w:lineRule="auto"/>
        <w:ind w:left="720"/>
        <w:textAlignment w:val="baseline"/>
        <w:rPr>
          <w:rFonts w:ascii="Times New Roman" w:eastAsia="Times New Roman" w:hAnsi="Times New Roman" w:cs="Times New Roman"/>
          <w:b/>
          <w:bCs/>
        </w:rPr>
      </w:pPr>
      <w:r w:rsidRPr="005D0176">
        <w:rPr>
          <w:rFonts w:ascii="Times New Roman" w:eastAsia="Times New Roman" w:hAnsi="Times New Roman" w:cs="Times New Roman"/>
          <w:sz w:val="18"/>
          <w:szCs w:val="18"/>
        </w:rPr>
        <w:t xml:space="preserve">Upon unanimous vote, it was </w:t>
      </w:r>
      <w:r w:rsidRPr="005D0176">
        <w:rPr>
          <w:rFonts w:ascii="Times New Roman" w:eastAsia="Times New Roman" w:hAnsi="Times New Roman" w:cs="Times New Roman"/>
          <w:b/>
          <w:bCs/>
          <w:sz w:val="18"/>
          <w:szCs w:val="18"/>
        </w:rPr>
        <w:t>RESOLVED</w:t>
      </w:r>
      <w:r w:rsidRPr="005D0176">
        <w:rPr>
          <w:rFonts w:ascii="Times New Roman" w:eastAsia="Times New Roman" w:hAnsi="Times New Roman" w:cs="Times New Roman"/>
          <w:sz w:val="18"/>
          <w:szCs w:val="18"/>
        </w:rPr>
        <w:t xml:space="preserve"> that the FY25 </w:t>
      </w:r>
      <w:r w:rsidR="0053633B">
        <w:rPr>
          <w:rFonts w:ascii="Times New Roman" w:eastAsia="Times New Roman" w:hAnsi="Times New Roman" w:cs="Times New Roman"/>
          <w:sz w:val="18"/>
          <w:szCs w:val="18"/>
        </w:rPr>
        <w:t>Updates to Minimum Standards</w:t>
      </w:r>
      <w:r w:rsidRPr="005D0176">
        <w:rPr>
          <w:rFonts w:ascii="Times New Roman" w:eastAsia="Times New Roman" w:hAnsi="Times New Roman" w:cs="Times New Roman"/>
          <w:b/>
          <w:bCs/>
          <w:sz w:val="18"/>
          <w:szCs w:val="18"/>
        </w:rPr>
        <w:t xml:space="preserve"> be adopted.</w:t>
      </w:r>
    </w:p>
    <w:p w14:paraId="7CD94A5A" w14:textId="77777777" w:rsidR="00A65479" w:rsidRDefault="00A65479" w:rsidP="00A65479">
      <w:pPr>
        <w:spacing w:after="0" w:line="240" w:lineRule="auto"/>
        <w:textAlignment w:val="baseline"/>
        <w:rPr>
          <w:rFonts w:ascii="Times New Roman" w:eastAsia="Times New Roman" w:hAnsi="Times New Roman" w:cs="Times New Roman"/>
          <w:b/>
          <w:bCs/>
        </w:rPr>
      </w:pPr>
    </w:p>
    <w:p w14:paraId="083A48E9" w14:textId="77777777" w:rsidR="00A65479" w:rsidRPr="00A65479" w:rsidRDefault="00A65479" w:rsidP="00A65479">
      <w:pPr>
        <w:spacing w:after="0" w:line="240" w:lineRule="auto"/>
        <w:textAlignment w:val="baseline"/>
        <w:rPr>
          <w:rFonts w:ascii="Times New Roman" w:eastAsia="Times New Roman" w:hAnsi="Times New Roman" w:cs="Times New Roman"/>
          <w:b/>
          <w:bCs/>
        </w:rPr>
      </w:pPr>
    </w:p>
    <w:p w14:paraId="0A26816E" w14:textId="7D1BBCCF" w:rsidR="00886135" w:rsidRDefault="00886135" w:rsidP="00AC128F">
      <w:pPr>
        <w:pStyle w:val="ListParagraph"/>
        <w:numPr>
          <w:ilvl w:val="0"/>
          <w:numId w:val="2"/>
        </w:numPr>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APPROVAL OF POLICY UPDATES</w:t>
      </w:r>
    </w:p>
    <w:p w14:paraId="40ECD333" w14:textId="77777777" w:rsidR="008F21D2" w:rsidRDefault="008F21D2" w:rsidP="0053633B">
      <w:pPr>
        <w:spacing w:after="0" w:line="240" w:lineRule="auto"/>
        <w:ind w:left="720"/>
        <w:textAlignment w:val="baseline"/>
        <w:rPr>
          <w:rFonts w:ascii="Times New Roman" w:eastAsia="Times New Roman" w:hAnsi="Times New Roman" w:cs="Times New Roman"/>
          <w:sz w:val="18"/>
          <w:szCs w:val="18"/>
        </w:rPr>
      </w:pPr>
    </w:p>
    <w:p w14:paraId="09F60253" w14:textId="77777777" w:rsidR="003A52DD" w:rsidRDefault="008F21D2" w:rsidP="0053633B">
      <w:pPr>
        <w:spacing w:after="0" w:line="240" w:lineRule="auto"/>
        <w:ind w:left="72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Deputy Director Rivers gave an overview of the proposed update to Policy 16</w:t>
      </w:r>
      <w:r w:rsidR="003A52DD">
        <w:rPr>
          <w:rFonts w:ascii="Times New Roman" w:eastAsia="Times New Roman" w:hAnsi="Times New Roman" w:cs="Times New Roman"/>
          <w:sz w:val="18"/>
          <w:szCs w:val="18"/>
        </w:rPr>
        <w:t>. The proposed policy is as follows:</w:t>
      </w:r>
    </w:p>
    <w:p w14:paraId="70B45534" w14:textId="77777777" w:rsidR="003A52DD" w:rsidRDefault="003A52DD" w:rsidP="0053633B">
      <w:pPr>
        <w:spacing w:after="0" w:line="240" w:lineRule="auto"/>
        <w:ind w:left="720"/>
        <w:textAlignment w:val="baseline"/>
        <w:rPr>
          <w:rFonts w:ascii="Times New Roman" w:eastAsia="Times New Roman" w:hAnsi="Times New Roman" w:cs="Times New Roman"/>
          <w:sz w:val="18"/>
          <w:szCs w:val="18"/>
        </w:rPr>
      </w:pPr>
    </w:p>
    <w:p w14:paraId="528CD5BD" w14:textId="77777777" w:rsidR="00FA3F7D" w:rsidRDefault="00FA3F7D" w:rsidP="00FA3F7D">
      <w:pPr>
        <w:rPr>
          <w:rFonts w:ascii="Times New Roman" w:eastAsia="Times New Roman" w:hAnsi="Times New Roman" w:cs="Times New Roman"/>
          <w:color w:val="000000" w:themeColor="text1"/>
        </w:rPr>
      </w:pPr>
      <w:r w:rsidRPr="38777630">
        <w:rPr>
          <w:rFonts w:ascii="Times New Roman" w:eastAsia="Times New Roman" w:hAnsi="Times New Roman" w:cs="Times New Roman"/>
          <w:color w:val="000000" w:themeColor="text1"/>
        </w:rPr>
        <w:t xml:space="preserve">Policy 16: Surety Bond </w:t>
      </w:r>
      <w:r w:rsidRPr="38777630">
        <w:rPr>
          <w:rFonts w:ascii="Times New Roman" w:eastAsia="Times New Roman" w:hAnsi="Times New Roman" w:cs="Times New Roman"/>
          <w:strike/>
          <w:color w:val="000000" w:themeColor="text1"/>
        </w:rPr>
        <w:t>Form</w:t>
      </w:r>
      <w:r w:rsidRPr="38777630">
        <w:rPr>
          <w:rFonts w:ascii="Times New Roman" w:eastAsia="Times New Roman" w:hAnsi="Times New Roman" w:cs="Times New Roman"/>
          <w:color w:val="000000" w:themeColor="text1"/>
        </w:rPr>
        <w:t xml:space="preserve"> </w:t>
      </w:r>
      <w:r w:rsidRPr="38777630">
        <w:rPr>
          <w:rFonts w:ascii="Times New Roman" w:eastAsia="Times New Roman" w:hAnsi="Times New Roman" w:cs="Times New Roman"/>
          <w:strike/>
          <w:color w:val="000000" w:themeColor="text1"/>
        </w:rPr>
        <w:t xml:space="preserve">and </w:t>
      </w:r>
      <w:r w:rsidRPr="38777630">
        <w:rPr>
          <w:rFonts w:ascii="Times New Roman" w:eastAsia="Times New Roman" w:hAnsi="Times New Roman" w:cs="Times New Roman"/>
          <w:color w:val="000000" w:themeColor="text1"/>
        </w:rPr>
        <w:t>Requirements</w:t>
      </w:r>
    </w:p>
    <w:p w14:paraId="7FF0991C" w14:textId="77777777" w:rsidR="00FA3F7D" w:rsidRDefault="00FA3F7D" w:rsidP="00FA3F7D">
      <w:pPr>
        <w:spacing w:before="240" w:after="240"/>
      </w:pPr>
      <w:r w:rsidRPr="38777630">
        <w:rPr>
          <w:rFonts w:ascii="Times New Roman" w:eastAsia="Times New Roman" w:hAnsi="Times New Roman" w:cs="Times New Roman"/>
          <w:color w:val="000000" w:themeColor="text1"/>
        </w:rPr>
        <w:t xml:space="preserve">1. Pursuant to Code Section 20-3-250.8(a) Each nonpublic postsecondary educational institution desiring to operate or conduct postsecondary activities in this state shall make application to the commission, upon forms to be provided by the commission. </w:t>
      </w:r>
    </w:p>
    <w:p w14:paraId="4C2EC520" w14:textId="77777777" w:rsidR="00FA3F7D" w:rsidRDefault="00FA3F7D" w:rsidP="00FA3F7D">
      <w:pPr>
        <w:spacing w:before="240" w:after="240"/>
        <w:rPr>
          <w:rFonts w:ascii="Times New Roman" w:eastAsia="Times New Roman" w:hAnsi="Times New Roman" w:cs="Times New Roman"/>
          <w:color w:val="000000" w:themeColor="text1"/>
        </w:rPr>
      </w:pPr>
      <w:r w:rsidRPr="1F842E46">
        <w:rPr>
          <w:rFonts w:ascii="Times New Roman" w:eastAsia="Times New Roman" w:hAnsi="Times New Roman" w:cs="Times New Roman"/>
          <w:color w:val="000000" w:themeColor="text1"/>
        </w:rPr>
        <w:t>2. In accordance with O.C.G.A. § 20-3-250.10, an initial or renewing applicant for authorization to operate may be required to file with the executive director a good and sufficient surety bond with at least a B+ bond rating by a recognized bond rating agency</w:t>
      </w:r>
      <w:r w:rsidRPr="1F842E46">
        <w:rPr>
          <w:rFonts w:ascii="Times New Roman" w:eastAsia="Times New Roman" w:hAnsi="Times New Roman" w:cs="Times New Roman"/>
          <w:color w:val="FF0000"/>
        </w:rPr>
        <w:t xml:space="preserve"> </w:t>
      </w:r>
      <w:r w:rsidRPr="1F842E46">
        <w:rPr>
          <w:rFonts w:ascii="Times New Roman" w:eastAsia="Times New Roman" w:hAnsi="Times New Roman" w:cs="Times New Roman"/>
          <w:color w:val="000000" w:themeColor="text1"/>
        </w:rPr>
        <w:t xml:space="preserve">in such sum as determined by the </w:t>
      </w:r>
      <w:r w:rsidRPr="1F842E46">
        <w:rPr>
          <w:rFonts w:ascii="Times New Roman" w:eastAsia="Times New Roman" w:hAnsi="Times New Roman" w:cs="Times New Roman"/>
          <w:color w:val="000000" w:themeColor="text1"/>
        </w:rPr>
        <w:lastRenderedPageBreak/>
        <w:t xml:space="preserve">Commission in accordance with the bond amount schedule. As of July 1, 2022, required bond amounts are as follows: </w:t>
      </w:r>
    </w:p>
    <w:tbl>
      <w:tblPr>
        <w:tblStyle w:val="TableGrid"/>
        <w:tblW w:w="0" w:type="auto"/>
        <w:tblLayout w:type="fixed"/>
        <w:tblLook w:val="04A0" w:firstRow="1" w:lastRow="0" w:firstColumn="1" w:lastColumn="0" w:noHBand="0" w:noVBand="1"/>
      </w:tblPr>
      <w:tblGrid>
        <w:gridCol w:w="3446"/>
        <w:gridCol w:w="3359"/>
      </w:tblGrid>
      <w:tr w:rsidR="00FA3F7D" w14:paraId="3E4F2449" w14:textId="77777777" w:rsidTr="00A94D59">
        <w:trPr>
          <w:trHeight w:val="300"/>
        </w:trPr>
        <w:tc>
          <w:tcPr>
            <w:tcW w:w="3446"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394D4381" w14:textId="77777777" w:rsidR="00FA3F7D" w:rsidRDefault="00FA3F7D" w:rsidP="00A94D59">
            <w:pPr>
              <w:pStyle w:val="NoSpacing"/>
              <w:jc w:val="center"/>
              <w:rPr>
                <w:b/>
                <w:bCs/>
                <w:color w:val="FFFFFF" w:themeColor="background1"/>
              </w:rPr>
            </w:pPr>
            <w:r w:rsidRPr="1F842E46">
              <w:rPr>
                <w:b/>
                <w:bCs/>
                <w:color w:val="FFFFFF" w:themeColor="background1"/>
                <w:sz w:val="24"/>
                <w:szCs w:val="24"/>
              </w:rPr>
              <w:t>Gross Tuition</w:t>
            </w:r>
          </w:p>
        </w:tc>
        <w:tc>
          <w:tcPr>
            <w:tcW w:w="3359"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64236E66" w14:textId="77777777" w:rsidR="00FA3F7D" w:rsidRDefault="00FA3F7D" w:rsidP="00A94D59">
            <w:pPr>
              <w:pStyle w:val="NoSpacing"/>
              <w:jc w:val="center"/>
              <w:rPr>
                <w:b/>
                <w:bCs/>
                <w:color w:val="FFFFFF" w:themeColor="background1"/>
              </w:rPr>
            </w:pPr>
            <w:r w:rsidRPr="1F842E46">
              <w:rPr>
                <w:b/>
                <w:bCs/>
                <w:color w:val="FFFFFF" w:themeColor="background1"/>
                <w:sz w:val="24"/>
                <w:szCs w:val="24"/>
              </w:rPr>
              <w:t>Minimum Bond/Letter of Credit</w:t>
            </w:r>
          </w:p>
        </w:tc>
      </w:tr>
      <w:tr w:rsidR="00FA3F7D" w14:paraId="0F3A3EF9" w14:textId="77777777" w:rsidTr="00A94D59">
        <w:trPr>
          <w:trHeight w:val="300"/>
        </w:trPr>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7D2FC734" w14:textId="77777777" w:rsidR="00FA3F7D" w:rsidRDefault="00FA3F7D" w:rsidP="00A94D59">
            <w:pPr>
              <w:pStyle w:val="NoSpacing"/>
              <w:jc w:val="right"/>
              <w:rPr>
                <w:color w:val="000000" w:themeColor="text1"/>
              </w:rPr>
            </w:pPr>
            <w:r w:rsidRPr="1F842E46">
              <w:rPr>
                <w:color w:val="000000" w:themeColor="text1"/>
                <w:sz w:val="24"/>
                <w:szCs w:val="24"/>
              </w:rPr>
              <w:t>$0.00 – 50,000.00</w:t>
            </w:r>
          </w:p>
        </w:tc>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2CFA090F" w14:textId="77777777" w:rsidR="00FA3F7D" w:rsidRDefault="00FA3F7D" w:rsidP="00A94D59">
            <w:pPr>
              <w:pStyle w:val="NoSpacing"/>
              <w:jc w:val="center"/>
              <w:rPr>
                <w:color w:val="000000" w:themeColor="text1"/>
              </w:rPr>
            </w:pPr>
            <w:r w:rsidRPr="1F842E46">
              <w:rPr>
                <w:color w:val="000000" w:themeColor="text1"/>
                <w:sz w:val="24"/>
                <w:szCs w:val="24"/>
              </w:rPr>
              <w:t>$20,000.00</w:t>
            </w:r>
          </w:p>
        </w:tc>
      </w:tr>
      <w:tr w:rsidR="00FA3F7D" w14:paraId="085DEE4B" w14:textId="77777777" w:rsidTr="00A94D59">
        <w:trPr>
          <w:trHeight w:val="300"/>
        </w:trPr>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488E849D" w14:textId="77777777" w:rsidR="00FA3F7D" w:rsidRDefault="00FA3F7D" w:rsidP="00A94D59">
            <w:pPr>
              <w:pStyle w:val="NoSpacing"/>
              <w:jc w:val="right"/>
              <w:rPr>
                <w:color w:val="000000" w:themeColor="text1"/>
              </w:rPr>
            </w:pPr>
            <w:r w:rsidRPr="1F842E46">
              <w:rPr>
                <w:color w:val="000000" w:themeColor="text1"/>
                <w:sz w:val="24"/>
                <w:szCs w:val="24"/>
              </w:rPr>
              <w:t>$50,001.00 – 100,000.00</w:t>
            </w:r>
          </w:p>
        </w:tc>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1E8250AE" w14:textId="77777777" w:rsidR="00FA3F7D" w:rsidRDefault="00FA3F7D" w:rsidP="00A94D59">
            <w:pPr>
              <w:pStyle w:val="NoSpacing"/>
              <w:jc w:val="center"/>
              <w:rPr>
                <w:color w:val="000000" w:themeColor="text1"/>
              </w:rPr>
            </w:pPr>
            <w:r w:rsidRPr="1F842E46">
              <w:rPr>
                <w:color w:val="000000" w:themeColor="text1"/>
                <w:sz w:val="24"/>
                <w:szCs w:val="24"/>
              </w:rPr>
              <w:t>$30,000.00</w:t>
            </w:r>
          </w:p>
        </w:tc>
      </w:tr>
      <w:tr w:rsidR="00FA3F7D" w14:paraId="11B29CEA" w14:textId="77777777" w:rsidTr="00A94D59">
        <w:trPr>
          <w:trHeight w:val="300"/>
        </w:trPr>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168B66E0" w14:textId="77777777" w:rsidR="00FA3F7D" w:rsidRDefault="00FA3F7D" w:rsidP="00A94D59">
            <w:pPr>
              <w:pStyle w:val="NoSpacing"/>
              <w:jc w:val="right"/>
              <w:rPr>
                <w:color w:val="000000" w:themeColor="text1"/>
              </w:rPr>
            </w:pPr>
            <w:r w:rsidRPr="1F842E46">
              <w:rPr>
                <w:color w:val="000000" w:themeColor="text1"/>
                <w:sz w:val="24"/>
                <w:szCs w:val="24"/>
              </w:rPr>
              <w:t>$100,001.00 – 200,000.00</w:t>
            </w:r>
          </w:p>
        </w:tc>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7CF6589E" w14:textId="77777777" w:rsidR="00FA3F7D" w:rsidRDefault="00FA3F7D" w:rsidP="00A94D59">
            <w:pPr>
              <w:pStyle w:val="NoSpacing"/>
              <w:jc w:val="center"/>
              <w:rPr>
                <w:color w:val="000000" w:themeColor="text1"/>
              </w:rPr>
            </w:pPr>
            <w:r w:rsidRPr="1F842E46">
              <w:rPr>
                <w:color w:val="000000" w:themeColor="text1"/>
                <w:sz w:val="24"/>
                <w:szCs w:val="24"/>
              </w:rPr>
              <w:t>$50,000.00</w:t>
            </w:r>
          </w:p>
        </w:tc>
      </w:tr>
      <w:tr w:rsidR="00FA3F7D" w14:paraId="65AAD9FA" w14:textId="77777777" w:rsidTr="00A94D59">
        <w:trPr>
          <w:trHeight w:val="300"/>
        </w:trPr>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0C3A65B3" w14:textId="77777777" w:rsidR="00FA3F7D" w:rsidRDefault="00FA3F7D" w:rsidP="00A94D59">
            <w:pPr>
              <w:pStyle w:val="NoSpacing"/>
              <w:jc w:val="right"/>
              <w:rPr>
                <w:color w:val="000000" w:themeColor="text1"/>
              </w:rPr>
            </w:pPr>
            <w:r w:rsidRPr="1F842E46">
              <w:rPr>
                <w:color w:val="000000" w:themeColor="text1"/>
                <w:sz w:val="24"/>
                <w:szCs w:val="24"/>
              </w:rPr>
              <w:t>$200,001.00 – 300,000.00</w:t>
            </w:r>
          </w:p>
        </w:tc>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375C2958" w14:textId="77777777" w:rsidR="00FA3F7D" w:rsidRDefault="00FA3F7D" w:rsidP="00A94D59">
            <w:pPr>
              <w:pStyle w:val="NoSpacing"/>
              <w:jc w:val="center"/>
              <w:rPr>
                <w:color w:val="000000" w:themeColor="text1"/>
              </w:rPr>
            </w:pPr>
            <w:r w:rsidRPr="1F842E46">
              <w:rPr>
                <w:color w:val="000000" w:themeColor="text1"/>
                <w:sz w:val="24"/>
                <w:szCs w:val="24"/>
              </w:rPr>
              <w:t>$75,000.00</w:t>
            </w:r>
          </w:p>
        </w:tc>
      </w:tr>
      <w:tr w:rsidR="00FA3F7D" w14:paraId="50D38546" w14:textId="77777777" w:rsidTr="00A94D59">
        <w:trPr>
          <w:trHeight w:val="300"/>
        </w:trPr>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667930D2" w14:textId="77777777" w:rsidR="00FA3F7D" w:rsidRDefault="00FA3F7D" w:rsidP="00A94D59">
            <w:pPr>
              <w:pStyle w:val="NoSpacing"/>
              <w:jc w:val="right"/>
              <w:rPr>
                <w:color w:val="000000" w:themeColor="text1"/>
              </w:rPr>
            </w:pPr>
            <w:r w:rsidRPr="1F842E46">
              <w:rPr>
                <w:color w:val="000000" w:themeColor="text1"/>
                <w:sz w:val="24"/>
                <w:szCs w:val="24"/>
              </w:rPr>
              <w:t>$300,001.00 – 400,000.00</w:t>
            </w:r>
          </w:p>
        </w:tc>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5252E2CC" w14:textId="77777777" w:rsidR="00FA3F7D" w:rsidRDefault="00FA3F7D" w:rsidP="00A94D59">
            <w:pPr>
              <w:pStyle w:val="NoSpacing"/>
              <w:jc w:val="center"/>
              <w:rPr>
                <w:color w:val="000000" w:themeColor="text1"/>
              </w:rPr>
            </w:pPr>
            <w:r w:rsidRPr="1F842E46">
              <w:rPr>
                <w:color w:val="000000" w:themeColor="text1"/>
                <w:sz w:val="24"/>
                <w:szCs w:val="24"/>
              </w:rPr>
              <w:t>$100,000.00</w:t>
            </w:r>
          </w:p>
        </w:tc>
      </w:tr>
      <w:tr w:rsidR="00FA3F7D" w14:paraId="588EDF85" w14:textId="77777777" w:rsidTr="00A94D59">
        <w:trPr>
          <w:trHeight w:val="300"/>
        </w:trPr>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5DACAE1D" w14:textId="77777777" w:rsidR="00FA3F7D" w:rsidRDefault="00FA3F7D" w:rsidP="00A94D59">
            <w:pPr>
              <w:pStyle w:val="NoSpacing"/>
              <w:jc w:val="right"/>
              <w:rPr>
                <w:color w:val="000000" w:themeColor="text1"/>
              </w:rPr>
            </w:pPr>
            <w:r w:rsidRPr="1F842E46">
              <w:rPr>
                <w:color w:val="000000" w:themeColor="text1"/>
                <w:sz w:val="24"/>
                <w:szCs w:val="24"/>
              </w:rPr>
              <w:t>$400,001.00 – 500,000.00</w:t>
            </w:r>
          </w:p>
        </w:tc>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44A066A7" w14:textId="77777777" w:rsidR="00FA3F7D" w:rsidRDefault="00FA3F7D" w:rsidP="00A94D59">
            <w:pPr>
              <w:pStyle w:val="NoSpacing"/>
              <w:jc w:val="center"/>
              <w:rPr>
                <w:color w:val="000000" w:themeColor="text1"/>
              </w:rPr>
            </w:pPr>
            <w:r w:rsidRPr="1F842E46">
              <w:rPr>
                <w:color w:val="000000" w:themeColor="text1"/>
                <w:sz w:val="24"/>
                <w:szCs w:val="24"/>
              </w:rPr>
              <w:t>$150,000.00</w:t>
            </w:r>
          </w:p>
        </w:tc>
      </w:tr>
      <w:tr w:rsidR="00FA3F7D" w14:paraId="54D4CBA9" w14:textId="77777777" w:rsidTr="00A94D59">
        <w:trPr>
          <w:trHeight w:val="300"/>
        </w:trPr>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7C21DCC3" w14:textId="77777777" w:rsidR="00FA3F7D" w:rsidRDefault="00FA3F7D" w:rsidP="00A94D59">
            <w:pPr>
              <w:pStyle w:val="NoSpacing"/>
              <w:jc w:val="right"/>
              <w:rPr>
                <w:color w:val="000000" w:themeColor="text1"/>
              </w:rPr>
            </w:pPr>
            <w:r w:rsidRPr="1F842E46">
              <w:rPr>
                <w:color w:val="000000" w:themeColor="text1"/>
                <w:sz w:val="24"/>
                <w:szCs w:val="24"/>
              </w:rPr>
              <w:t>$500,001.00 – 1,000,000.00</w:t>
            </w:r>
          </w:p>
        </w:tc>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3A1F10D0" w14:textId="77777777" w:rsidR="00FA3F7D" w:rsidRDefault="00FA3F7D" w:rsidP="00A94D59">
            <w:pPr>
              <w:pStyle w:val="NoSpacing"/>
              <w:jc w:val="center"/>
              <w:rPr>
                <w:color w:val="000000" w:themeColor="text1"/>
              </w:rPr>
            </w:pPr>
            <w:r w:rsidRPr="1F842E46">
              <w:rPr>
                <w:color w:val="000000" w:themeColor="text1"/>
                <w:sz w:val="24"/>
                <w:szCs w:val="24"/>
              </w:rPr>
              <w:t>$250,000.00</w:t>
            </w:r>
          </w:p>
        </w:tc>
      </w:tr>
      <w:tr w:rsidR="00FA3F7D" w14:paraId="50322441" w14:textId="77777777" w:rsidTr="00A94D59">
        <w:trPr>
          <w:trHeight w:val="300"/>
        </w:trPr>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0295F2E8" w14:textId="77777777" w:rsidR="00FA3F7D" w:rsidRDefault="00FA3F7D" w:rsidP="00A94D59">
            <w:pPr>
              <w:pStyle w:val="NoSpacing"/>
              <w:jc w:val="right"/>
              <w:rPr>
                <w:color w:val="000000" w:themeColor="text1"/>
              </w:rPr>
            </w:pPr>
            <w:r w:rsidRPr="1F842E46">
              <w:rPr>
                <w:color w:val="000000" w:themeColor="text1"/>
                <w:sz w:val="24"/>
                <w:szCs w:val="24"/>
              </w:rPr>
              <w:t>$1,000,001.00 – 2,000,000.00</w:t>
            </w:r>
          </w:p>
        </w:tc>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4D945FF5" w14:textId="77777777" w:rsidR="00FA3F7D" w:rsidRDefault="00FA3F7D" w:rsidP="00A94D59">
            <w:pPr>
              <w:pStyle w:val="NoSpacing"/>
              <w:jc w:val="center"/>
              <w:rPr>
                <w:color w:val="000000" w:themeColor="text1"/>
              </w:rPr>
            </w:pPr>
            <w:r w:rsidRPr="1F842E46">
              <w:rPr>
                <w:color w:val="000000" w:themeColor="text1"/>
                <w:sz w:val="24"/>
                <w:szCs w:val="24"/>
              </w:rPr>
              <w:t>$350,000.00</w:t>
            </w:r>
          </w:p>
        </w:tc>
      </w:tr>
      <w:tr w:rsidR="00FA3F7D" w14:paraId="1269F7A9" w14:textId="77777777" w:rsidTr="00A94D59">
        <w:trPr>
          <w:trHeight w:val="300"/>
        </w:trPr>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2EA5B1D3" w14:textId="77777777" w:rsidR="00FA3F7D" w:rsidRDefault="00FA3F7D" w:rsidP="00A94D59">
            <w:pPr>
              <w:pStyle w:val="NoSpacing"/>
              <w:jc w:val="right"/>
              <w:rPr>
                <w:color w:val="000000" w:themeColor="text1"/>
              </w:rPr>
            </w:pPr>
            <w:r w:rsidRPr="1F842E46">
              <w:rPr>
                <w:color w:val="000000" w:themeColor="text1"/>
                <w:sz w:val="24"/>
                <w:szCs w:val="24"/>
              </w:rPr>
              <w:t>$2,000,001.00 – 5,000,000.00</w:t>
            </w:r>
          </w:p>
        </w:tc>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25A3A7D2" w14:textId="77777777" w:rsidR="00FA3F7D" w:rsidRDefault="00FA3F7D" w:rsidP="00A94D59">
            <w:pPr>
              <w:pStyle w:val="NoSpacing"/>
              <w:jc w:val="center"/>
              <w:rPr>
                <w:color w:val="000000" w:themeColor="text1"/>
              </w:rPr>
            </w:pPr>
            <w:r w:rsidRPr="1F842E46">
              <w:rPr>
                <w:color w:val="000000" w:themeColor="text1"/>
                <w:sz w:val="24"/>
                <w:szCs w:val="24"/>
              </w:rPr>
              <w:t>$500,000.00</w:t>
            </w:r>
          </w:p>
        </w:tc>
      </w:tr>
      <w:tr w:rsidR="00FA3F7D" w14:paraId="3D711671" w14:textId="77777777" w:rsidTr="00A94D59">
        <w:trPr>
          <w:trHeight w:val="300"/>
        </w:trPr>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064ED61B" w14:textId="77777777" w:rsidR="00FA3F7D" w:rsidRDefault="00FA3F7D" w:rsidP="00A94D59">
            <w:pPr>
              <w:pStyle w:val="NoSpacing"/>
              <w:jc w:val="right"/>
              <w:rPr>
                <w:color w:val="000000" w:themeColor="text1"/>
              </w:rPr>
            </w:pPr>
            <w:r w:rsidRPr="1F842E46">
              <w:rPr>
                <w:color w:val="000000" w:themeColor="text1"/>
                <w:sz w:val="24"/>
                <w:szCs w:val="24"/>
              </w:rPr>
              <w:t>$5,000,000.00 – 10,000,000.00</w:t>
            </w:r>
          </w:p>
        </w:tc>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197876C5" w14:textId="77777777" w:rsidR="00FA3F7D" w:rsidRDefault="00FA3F7D" w:rsidP="00A94D59">
            <w:pPr>
              <w:pStyle w:val="NoSpacing"/>
              <w:jc w:val="center"/>
              <w:rPr>
                <w:color w:val="000000" w:themeColor="text1"/>
              </w:rPr>
            </w:pPr>
            <w:r w:rsidRPr="1F842E46">
              <w:rPr>
                <w:color w:val="000000" w:themeColor="text1"/>
                <w:sz w:val="24"/>
                <w:szCs w:val="24"/>
              </w:rPr>
              <w:t>$750,000.00</w:t>
            </w:r>
          </w:p>
        </w:tc>
      </w:tr>
      <w:tr w:rsidR="00FA3F7D" w14:paraId="4B11C531" w14:textId="77777777" w:rsidTr="00A94D59">
        <w:trPr>
          <w:trHeight w:val="300"/>
        </w:trPr>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3676D3B4" w14:textId="77777777" w:rsidR="00FA3F7D" w:rsidRDefault="00FA3F7D" w:rsidP="00A94D59">
            <w:pPr>
              <w:pStyle w:val="NoSpacing"/>
              <w:jc w:val="right"/>
              <w:rPr>
                <w:color w:val="000000" w:themeColor="text1"/>
              </w:rPr>
            </w:pPr>
            <w:r w:rsidRPr="1F842E46">
              <w:rPr>
                <w:color w:val="000000" w:themeColor="text1"/>
                <w:sz w:val="24"/>
                <w:szCs w:val="24"/>
              </w:rPr>
              <w:t>$10,000,001.00 and over</w:t>
            </w:r>
          </w:p>
        </w:tc>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07A47464" w14:textId="77777777" w:rsidR="00FA3F7D" w:rsidRDefault="00FA3F7D" w:rsidP="00A94D59">
            <w:pPr>
              <w:pStyle w:val="NoSpacing"/>
              <w:jc w:val="center"/>
              <w:rPr>
                <w:color w:val="000000" w:themeColor="text1"/>
              </w:rPr>
            </w:pPr>
            <w:r w:rsidRPr="1F842E46">
              <w:rPr>
                <w:color w:val="000000" w:themeColor="text1"/>
                <w:sz w:val="24"/>
                <w:szCs w:val="24"/>
              </w:rPr>
              <w:t>$1,000,000.00*</w:t>
            </w:r>
          </w:p>
        </w:tc>
      </w:tr>
    </w:tbl>
    <w:p w14:paraId="03C6D0BB" w14:textId="77777777" w:rsidR="00FA3F7D" w:rsidRDefault="00FA3F7D" w:rsidP="00FA3F7D">
      <w:pPr>
        <w:pStyle w:val="NoSpacing"/>
        <w:ind w:right="2560"/>
        <w:rPr>
          <w:color w:val="000000" w:themeColor="text1"/>
        </w:rPr>
      </w:pPr>
      <w:r w:rsidRPr="1F842E46">
        <w:rPr>
          <w:color w:val="000000" w:themeColor="text1"/>
          <w:sz w:val="24"/>
          <w:szCs w:val="24"/>
        </w:rPr>
        <w:t>*</w:t>
      </w:r>
      <w:r w:rsidRPr="1F842E46">
        <w:rPr>
          <w:i/>
          <w:iCs/>
          <w:color w:val="000000" w:themeColor="text1"/>
          <w:sz w:val="24"/>
          <w:szCs w:val="24"/>
        </w:rPr>
        <w:t>For every $10,000,000.00 of additional gross tuition reported by the institution, an additional $1,000,000.00 of bonding shall be required. For example, for an institution reporting $50 million in gross annual tuition, a $5 million bond would be required</w:t>
      </w:r>
      <w:r w:rsidRPr="1F842E46">
        <w:rPr>
          <w:color w:val="000000" w:themeColor="text1"/>
          <w:sz w:val="24"/>
          <w:szCs w:val="24"/>
        </w:rPr>
        <w:t>.</w:t>
      </w:r>
    </w:p>
    <w:p w14:paraId="7D4246EF" w14:textId="77777777" w:rsidR="00FA3F7D" w:rsidRDefault="00FA3F7D" w:rsidP="00FA3F7D">
      <w:pPr>
        <w:spacing w:before="240" w:after="240"/>
        <w:rPr>
          <w:rFonts w:ascii="Times New Roman" w:eastAsia="Times New Roman" w:hAnsi="Times New Roman" w:cs="Times New Roman"/>
          <w:color w:val="000000" w:themeColor="text1"/>
        </w:rPr>
      </w:pPr>
      <w:r w:rsidRPr="1F842E46">
        <w:rPr>
          <w:rFonts w:ascii="Times New Roman" w:eastAsia="Times New Roman" w:hAnsi="Times New Roman" w:cs="Times New Roman"/>
          <w:color w:val="000000" w:themeColor="text1"/>
        </w:rPr>
        <w:t xml:space="preserve">The required bond amounts are subject to change from time to time by commission vote.  </w:t>
      </w:r>
    </w:p>
    <w:p w14:paraId="72A83715" w14:textId="77777777" w:rsidR="00FA3F7D" w:rsidRDefault="00FA3F7D" w:rsidP="00FA3F7D">
      <w:pPr>
        <w:spacing w:before="240" w:after="240"/>
      </w:pPr>
      <w:r w:rsidRPr="1F842E46">
        <w:rPr>
          <w:rFonts w:ascii="Times New Roman" w:eastAsia="Times New Roman" w:hAnsi="Times New Roman" w:cs="Times New Roman"/>
          <w:color w:val="000000" w:themeColor="text1"/>
        </w:rPr>
        <w:t>Pursuant to statute and this Policy, the bond</w:t>
      </w:r>
      <w:r w:rsidRPr="1F842E46">
        <w:rPr>
          <w:rFonts w:ascii="Times New Roman" w:eastAsia="Times New Roman" w:hAnsi="Times New Roman" w:cs="Times New Roman"/>
          <w:color w:val="FF0000"/>
        </w:rPr>
        <w:t xml:space="preserve"> must be provided to GNPEC in substantial conformance with</w:t>
      </w:r>
      <w:r w:rsidRPr="1F842E46">
        <w:rPr>
          <w:rFonts w:ascii="Times New Roman" w:eastAsia="Times New Roman" w:hAnsi="Times New Roman" w:cs="Times New Roman"/>
          <w:color w:val="000000" w:themeColor="text1"/>
        </w:rPr>
        <w:t xml:space="preserve"> </w:t>
      </w:r>
      <w:proofErr w:type="gramStart"/>
      <w:r w:rsidRPr="1F842E46">
        <w:rPr>
          <w:rFonts w:ascii="Times New Roman" w:eastAsia="Times New Roman" w:hAnsi="Times New Roman" w:cs="Times New Roman"/>
          <w:strike/>
          <w:color w:val="000000" w:themeColor="text1"/>
        </w:rPr>
        <w:t xml:space="preserve">the </w:t>
      </w:r>
      <w:r w:rsidRPr="1F842E46">
        <w:rPr>
          <w:rFonts w:ascii="Times New Roman" w:eastAsia="Times New Roman" w:hAnsi="Times New Roman" w:cs="Times New Roman"/>
          <w:color w:val="FF0000"/>
        </w:rPr>
        <w:t>such</w:t>
      </w:r>
      <w:proofErr w:type="gramEnd"/>
      <w:r w:rsidRPr="1F842E46">
        <w:rPr>
          <w:rFonts w:ascii="Times New Roman" w:eastAsia="Times New Roman" w:hAnsi="Times New Roman" w:cs="Times New Roman"/>
          <w:color w:val="FF0000"/>
        </w:rPr>
        <w:t xml:space="preserve"> </w:t>
      </w:r>
      <w:r w:rsidRPr="1F842E46">
        <w:rPr>
          <w:rFonts w:ascii="Times New Roman" w:eastAsia="Times New Roman" w:hAnsi="Times New Roman" w:cs="Times New Roman"/>
          <w:color w:val="000000" w:themeColor="text1"/>
        </w:rPr>
        <w:t>form</w:t>
      </w:r>
      <w:r w:rsidRPr="1F842E46">
        <w:rPr>
          <w:rFonts w:ascii="Times New Roman" w:eastAsia="Times New Roman" w:hAnsi="Times New Roman" w:cs="Times New Roman"/>
          <w:color w:val="FF0000"/>
        </w:rPr>
        <w:t>s</w:t>
      </w:r>
      <w:r w:rsidRPr="1F842E46">
        <w:rPr>
          <w:rFonts w:ascii="Times New Roman" w:eastAsia="Times New Roman" w:hAnsi="Times New Roman" w:cs="Times New Roman"/>
          <w:color w:val="000000" w:themeColor="text1"/>
        </w:rPr>
        <w:t xml:space="preserve"> </w:t>
      </w:r>
      <w:r w:rsidRPr="1F842E46">
        <w:rPr>
          <w:rFonts w:ascii="Times New Roman" w:eastAsia="Times New Roman" w:hAnsi="Times New Roman" w:cs="Times New Roman"/>
          <w:strike/>
          <w:color w:val="000000" w:themeColor="text1"/>
        </w:rPr>
        <w:t xml:space="preserve">attached hereto as Exhibit “A,” </w:t>
      </w:r>
      <w:r w:rsidRPr="1F842E46">
        <w:rPr>
          <w:rFonts w:ascii="Times New Roman" w:eastAsia="Times New Roman" w:hAnsi="Times New Roman" w:cs="Times New Roman"/>
          <w:color w:val="FF0000"/>
        </w:rPr>
        <w:t xml:space="preserve">as provided by the commission </w:t>
      </w:r>
      <w:r w:rsidRPr="1F842E46">
        <w:rPr>
          <w:rFonts w:ascii="Times New Roman" w:eastAsia="Times New Roman" w:hAnsi="Times New Roman" w:cs="Times New Roman"/>
          <w:color w:val="000000" w:themeColor="text1"/>
        </w:rPr>
        <w:t xml:space="preserve">and incorporated herein by reference. </w:t>
      </w:r>
    </w:p>
    <w:p w14:paraId="3A560F00" w14:textId="77777777" w:rsidR="00FA3F7D" w:rsidRDefault="00FA3F7D" w:rsidP="00FA3F7D">
      <w:pPr>
        <w:spacing w:before="240" w:after="240"/>
      </w:pPr>
      <w:r w:rsidRPr="1F842E46">
        <w:rPr>
          <w:rFonts w:ascii="Times New Roman" w:eastAsia="Times New Roman" w:hAnsi="Times New Roman" w:cs="Times New Roman"/>
          <w:color w:val="000000" w:themeColor="text1"/>
        </w:rPr>
        <w:t xml:space="preserve">3. These forms may be updated from time to time by the commission to reflect revisions to statute and to make administrative revisions. </w:t>
      </w:r>
    </w:p>
    <w:p w14:paraId="128A3BE9" w14:textId="77777777" w:rsidR="00FA3F7D" w:rsidRDefault="00FA3F7D" w:rsidP="00FA3F7D">
      <w:pPr>
        <w:spacing w:before="240" w:after="240"/>
      </w:pPr>
      <w:r w:rsidRPr="38777630">
        <w:rPr>
          <w:rFonts w:ascii="Times New Roman" w:eastAsia="Times New Roman" w:hAnsi="Times New Roman" w:cs="Times New Roman"/>
          <w:color w:val="000000" w:themeColor="text1"/>
        </w:rPr>
        <w:t xml:space="preserve">4. The Executive Director is authorized, in his or her sole discretion, to require an applicant to file with the commission a surety bond if a financial assessment includes findings or notes raising concern about such applicant’s institutional internal controls or recommends that such applicant be placed on financial monitoring status. </w:t>
      </w:r>
    </w:p>
    <w:p w14:paraId="5C290301" w14:textId="77777777" w:rsidR="00FA3F7D" w:rsidRDefault="00FA3F7D" w:rsidP="00FA3F7D">
      <w:pPr>
        <w:spacing w:before="240" w:after="240"/>
        <w:rPr>
          <w:rFonts w:ascii="Times New Roman" w:eastAsia="Times New Roman" w:hAnsi="Times New Roman" w:cs="Times New Roman"/>
          <w:color w:val="000000" w:themeColor="text1"/>
        </w:rPr>
      </w:pPr>
      <w:r w:rsidRPr="1F842E46">
        <w:rPr>
          <w:rFonts w:ascii="Times New Roman" w:eastAsia="Times New Roman" w:hAnsi="Times New Roman" w:cs="Times New Roman"/>
          <w:color w:val="000000" w:themeColor="text1"/>
        </w:rPr>
        <w:t xml:space="preserve">5. An institution’s failure to maintain a surety bond as set forth herein will result in suspension and/or termination of its authorization to operate, in accordance with O.C.G.A. § 20-3-250.10 </w:t>
      </w:r>
      <w:r w:rsidRPr="1F842E46">
        <w:rPr>
          <w:rFonts w:ascii="Times New Roman" w:eastAsia="Times New Roman" w:hAnsi="Times New Roman" w:cs="Times New Roman"/>
          <w:color w:val="000000" w:themeColor="text1"/>
          <w:sz w:val="24"/>
          <w:szCs w:val="24"/>
        </w:rPr>
        <w:t xml:space="preserve">and a determination by the Executive Director in accordance with applicable law and agency policies. </w:t>
      </w:r>
    </w:p>
    <w:p w14:paraId="2C652165" w14:textId="77777777" w:rsidR="00FA3F7D" w:rsidRDefault="00FA3F7D" w:rsidP="00FA3F7D">
      <w:pPr>
        <w:spacing w:before="240" w:after="240"/>
        <w:rPr>
          <w:rFonts w:ascii="Times New Roman" w:eastAsia="Times New Roman" w:hAnsi="Times New Roman" w:cs="Times New Roman"/>
          <w:color w:val="FF0000"/>
        </w:rPr>
      </w:pPr>
      <w:r w:rsidRPr="1F842E46">
        <w:rPr>
          <w:rFonts w:ascii="Times New Roman" w:eastAsia="Times New Roman" w:hAnsi="Times New Roman" w:cs="Times New Roman"/>
          <w:color w:val="FF0000"/>
          <w:sz w:val="24"/>
          <w:szCs w:val="24"/>
        </w:rPr>
        <w:t xml:space="preserve">6. In lieu of a bond, the Executive Director may accept an irrevocable bank standby letter of credit from a federally insured financial institution in the amount required to satisfy the bonding </w:t>
      </w:r>
      <w:r w:rsidRPr="1F842E46">
        <w:rPr>
          <w:rStyle w:val="ui-provider"/>
          <w:rFonts w:ascii="Times New Roman" w:eastAsia="Times New Roman" w:hAnsi="Times New Roman" w:cs="Times New Roman"/>
          <w:color w:val="FF0000"/>
          <w:sz w:val="24"/>
          <w:szCs w:val="24"/>
        </w:rPr>
        <w:t>requirements set forth by the Commission.</w:t>
      </w:r>
    </w:p>
    <w:p w14:paraId="3EBEE5F9" w14:textId="77777777" w:rsidR="00FA3F7D" w:rsidRDefault="00FA3F7D" w:rsidP="00FA3F7D">
      <w:pPr>
        <w:spacing w:before="240" w:after="240"/>
        <w:rPr>
          <w:rFonts w:ascii="Times New Roman" w:eastAsia="Times New Roman" w:hAnsi="Times New Roman" w:cs="Times New Roman"/>
          <w:b/>
          <w:bCs/>
          <w:strike/>
          <w:color w:val="000000" w:themeColor="text1"/>
        </w:rPr>
      </w:pPr>
      <w:r w:rsidRPr="38777630">
        <w:rPr>
          <w:rFonts w:ascii="Times New Roman" w:eastAsia="Times New Roman" w:hAnsi="Times New Roman" w:cs="Times New Roman"/>
          <w:b/>
          <w:bCs/>
          <w:strike/>
          <w:color w:val="000000" w:themeColor="text1"/>
        </w:rPr>
        <w:t>Exhibit A</w:t>
      </w:r>
    </w:p>
    <w:p w14:paraId="3C8969D5" w14:textId="77777777" w:rsidR="00FA3F7D" w:rsidRDefault="00FA3F7D" w:rsidP="00FA3F7D">
      <w:pPr>
        <w:spacing w:before="240" w:after="240"/>
        <w:rPr>
          <w:rFonts w:ascii="Times New Roman" w:eastAsia="Times New Roman" w:hAnsi="Times New Roman" w:cs="Times New Roman"/>
          <w:b/>
          <w:bCs/>
          <w:color w:val="000000" w:themeColor="text1"/>
        </w:rPr>
      </w:pPr>
      <w:r w:rsidRPr="38777630">
        <w:rPr>
          <w:rFonts w:ascii="Times New Roman" w:eastAsia="Times New Roman" w:hAnsi="Times New Roman" w:cs="Times New Roman"/>
          <w:b/>
          <w:bCs/>
          <w:color w:val="000000" w:themeColor="text1"/>
        </w:rPr>
        <w:t>Removed Current Bond Form</w:t>
      </w:r>
    </w:p>
    <w:p w14:paraId="231EBBE8" w14:textId="77777777" w:rsidR="00FA3F7D" w:rsidRDefault="00FA3F7D" w:rsidP="0053633B">
      <w:pPr>
        <w:spacing w:after="0" w:line="240" w:lineRule="auto"/>
        <w:ind w:left="720"/>
        <w:textAlignment w:val="baseline"/>
        <w:rPr>
          <w:rFonts w:ascii="Times New Roman" w:eastAsia="Times New Roman" w:hAnsi="Times New Roman" w:cs="Times New Roman"/>
          <w:sz w:val="18"/>
          <w:szCs w:val="18"/>
        </w:rPr>
      </w:pPr>
    </w:p>
    <w:p w14:paraId="54581790" w14:textId="77777777" w:rsidR="00FA3F7D" w:rsidRDefault="00FA3F7D" w:rsidP="0053633B">
      <w:pPr>
        <w:spacing w:after="0" w:line="240" w:lineRule="auto"/>
        <w:ind w:left="720"/>
        <w:textAlignment w:val="baseline"/>
        <w:rPr>
          <w:rFonts w:ascii="Times New Roman" w:eastAsia="Times New Roman" w:hAnsi="Times New Roman" w:cs="Times New Roman"/>
          <w:sz w:val="18"/>
          <w:szCs w:val="18"/>
        </w:rPr>
      </w:pPr>
    </w:p>
    <w:p w14:paraId="2ACAEE6F" w14:textId="3CE1840C" w:rsidR="0053633B" w:rsidRPr="005D0176" w:rsidRDefault="0053633B" w:rsidP="0053633B">
      <w:pPr>
        <w:spacing w:after="0" w:line="240" w:lineRule="auto"/>
        <w:ind w:left="720"/>
        <w:textAlignment w:val="baseline"/>
        <w:rPr>
          <w:rFonts w:ascii="Times New Roman" w:eastAsia="Times New Roman" w:hAnsi="Times New Roman" w:cs="Times New Roman"/>
          <w:sz w:val="18"/>
          <w:szCs w:val="18"/>
        </w:rPr>
      </w:pPr>
      <w:r w:rsidRPr="005D0176">
        <w:rPr>
          <w:rFonts w:ascii="Times New Roman" w:eastAsia="Times New Roman" w:hAnsi="Times New Roman" w:cs="Times New Roman"/>
          <w:sz w:val="18"/>
          <w:szCs w:val="18"/>
        </w:rPr>
        <w:t xml:space="preserve">Commissioner </w:t>
      </w:r>
      <w:r>
        <w:rPr>
          <w:rFonts w:ascii="Times New Roman" w:eastAsia="Times New Roman" w:hAnsi="Times New Roman" w:cs="Times New Roman"/>
          <w:sz w:val="18"/>
          <w:szCs w:val="18"/>
        </w:rPr>
        <w:t>Squire</w:t>
      </w:r>
      <w:r w:rsidRPr="005D0176">
        <w:rPr>
          <w:rFonts w:ascii="Times New Roman" w:eastAsia="Times New Roman" w:hAnsi="Times New Roman" w:cs="Times New Roman"/>
          <w:sz w:val="18"/>
          <w:szCs w:val="18"/>
        </w:rPr>
        <w:t xml:space="preserve"> moved to adopt the </w:t>
      </w:r>
      <w:r>
        <w:rPr>
          <w:rFonts w:ascii="Times New Roman" w:eastAsia="Times New Roman" w:hAnsi="Times New Roman" w:cs="Times New Roman"/>
          <w:sz w:val="18"/>
          <w:szCs w:val="18"/>
        </w:rPr>
        <w:t>Revision of Policy 16: Surety Bond Requirements</w:t>
      </w:r>
      <w:r w:rsidRPr="005D0176">
        <w:rPr>
          <w:rFonts w:ascii="Times New Roman" w:eastAsia="Times New Roman" w:hAnsi="Times New Roman" w:cs="Times New Roman"/>
          <w:sz w:val="18"/>
          <w:szCs w:val="18"/>
        </w:rPr>
        <w:t xml:space="preserve">, as presented. </w:t>
      </w:r>
      <w:r>
        <w:rPr>
          <w:rFonts w:ascii="Times New Roman" w:eastAsia="Times New Roman" w:hAnsi="Times New Roman" w:cs="Times New Roman"/>
          <w:sz w:val="18"/>
          <w:szCs w:val="18"/>
        </w:rPr>
        <w:t xml:space="preserve">Vice Chairman Martin </w:t>
      </w:r>
      <w:r w:rsidRPr="005D0176">
        <w:rPr>
          <w:rFonts w:ascii="Times New Roman" w:eastAsia="Times New Roman" w:hAnsi="Times New Roman" w:cs="Times New Roman"/>
          <w:sz w:val="18"/>
          <w:szCs w:val="18"/>
        </w:rPr>
        <w:t>seconded the motion. There was no discussion.</w:t>
      </w:r>
      <w:r w:rsidR="0035238D">
        <w:rPr>
          <w:rFonts w:ascii="Times New Roman" w:eastAsia="Times New Roman" w:hAnsi="Times New Roman" w:cs="Times New Roman"/>
          <w:sz w:val="18"/>
          <w:szCs w:val="18"/>
        </w:rPr>
        <w:t xml:space="preserve"> Prior to the vote, Secretary Patterson </w:t>
      </w:r>
      <w:proofErr w:type="gramStart"/>
      <w:r w:rsidR="0035238D">
        <w:rPr>
          <w:rFonts w:ascii="Times New Roman" w:eastAsia="Times New Roman" w:hAnsi="Times New Roman" w:cs="Times New Roman"/>
          <w:sz w:val="18"/>
          <w:szCs w:val="18"/>
        </w:rPr>
        <w:t>opened up</w:t>
      </w:r>
      <w:proofErr w:type="gramEnd"/>
      <w:r w:rsidR="0035238D">
        <w:rPr>
          <w:rFonts w:ascii="Times New Roman" w:eastAsia="Times New Roman" w:hAnsi="Times New Roman" w:cs="Times New Roman"/>
          <w:sz w:val="18"/>
          <w:szCs w:val="18"/>
        </w:rPr>
        <w:t xml:space="preserve"> the floor to public comments. No public comments were made. </w:t>
      </w:r>
    </w:p>
    <w:p w14:paraId="4629EFFE" w14:textId="77777777" w:rsidR="0053633B" w:rsidRPr="005D0176" w:rsidRDefault="0053633B" w:rsidP="0053633B">
      <w:pPr>
        <w:spacing w:after="0" w:line="240" w:lineRule="auto"/>
        <w:ind w:left="720"/>
        <w:textAlignment w:val="baseline"/>
        <w:rPr>
          <w:rFonts w:ascii="Times New Roman" w:eastAsia="Times New Roman" w:hAnsi="Times New Roman" w:cs="Times New Roman"/>
          <w:sz w:val="18"/>
          <w:szCs w:val="18"/>
        </w:rPr>
      </w:pPr>
    </w:p>
    <w:p w14:paraId="51E8AAAE" w14:textId="60F72E75" w:rsidR="0053633B" w:rsidRDefault="0053633B" w:rsidP="0053633B">
      <w:pPr>
        <w:spacing w:after="0" w:line="240" w:lineRule="auto"/>
        <w:ind w:left="720"/>
        <w:textAlignment w:val="baseline"/>
        <w:rPr>
          <w:rFonts w:ascii="Times New Roman" w:eastAsia="Times New Roman" w:hAnsi="Times New Roman" w:cs="Times New Roman"/>
          <w:b/>
          <w:bCs/>
        </w:rPr>
      </w:pPr>
      <w:r w:rsidRPr="005D0176">
        <w:rPr>
          <w:rFonts w:ascii="Times New Roman" w:eastAsia="Times New Roman" w:hAnsi="Times New Roman" w:cs="Times New Roman"/>
          <w:sz w:val="18"/>
          <w:szCs w:val="18"/>
        </w:rPr>
        <w:t xml:space="preserve">Upon unanimous vote, it was </w:t>
      </w:r>
      <w:r w:rsidRPr="005D0176">
        <w:rPr>
          <w:rFonts w:ascii="Times New Roman" w:eastAsia="Times New Roman" w:hAnsi="Times New Roman" w:cs="Times New Roman"/>
          <w:b/>
          <w:bCs/>
          <w:sz w:val="18"/>
          <w:szCs w:val="18"/>
        </w:rPr>
        <w:t>RESOLVED</w:t>
      </w:r>
      <w:r w:rsidRPr="005D0176">
        <w:rPr>
          <w:rFonts w:ascii="Times New Roman" w:eastAsia="Times New Roman" w:hAnsi="Times New Roman" w:cs="Times New Roman"/>
          <w:sz w:val="18"/>
          <w:szCs w:val="18"/>
        </w:rPr>
        <w:t xml:space="preserve"> that the </w:t>
      </w:r>
      <w:r>
        <w:rPr>
          <w:rFonts w:ascii="Times New Roman" w:eastAsia="Times New Roman" w:hAnsi="Times New Roman" w:cs="Times New Roman"/>
          <w:sz w:val="18"/>
          <w:szCs w:val="18"/>
        </w:rPr>
        <w:t>Revision of Policy 16: Surety Bond Requirements</w:t>
      </w:r>
      <w:r w:rsidRPr="005D0176">
        <w:rPr>
          <w:rFonts w:ascii="Times New Roman" w:eastAsia="Times New Roman" w:hAnsi="Times New Roman" w:cs="Times New Roman"/>
          <w:b/>
          <w:bCs/>
          <w:sz w:val="18"/>
          <w:szCs w:val="18"/>
        </w:rPr>
        <w:t xml:space="preserve"> be adopted.</w:t>
      </w:r>
    </w:p>
    <w:p w14:paraId="07643827" w14:textId="77777777" w:rsidR="0053633B" w:rsidRDefault="0053633B" w:rsidP="0053633B">
      <w:pPr>
        <w:pStyle w:val="paragraph"/>
        <w:spacing w:before="0" w:beforeAutospacing="0" w:after="0" w:afterAutospacing="0"/>
        <w:ind w:left="720"/>
        <w:textAlignment w:val="baseline"/>
        <w:rPr>
          <w:sz w:val="20"/>
          <w:szCs w:val="20"/>
        </w:rPr>
      </w:pPr>
    </w:p>
    <w:p w14:paraId="37A38611" w14:textId="1AF0D556" w:rsidR="00EC0EE8" w:rsidRPr="00EC0EE8" w:rsidRDefault="00EC0EE8" w:rsidP="00886135">
      <w:pPr>
        <w:pStyle w:val="ListParagraph"/>
        <w:spacing w:after="0" w:line="240" w:lineRule="auto"/>
        <w:ind w:left="810"/>
        <w:textAlignment w:val="baseline"/>
        <w:rPr>
          <w:rFonts w:ascii="Times New Roman" w:eastAsia="Times New Roman" w:hAnsi="Times New Roman" w:cs="Times New Roman"/>
          <w:sz w:val="18"/>
          <w:szCs w:val="18"/>
        </w:rPr>
      </w:pPr>
    </w:p>
    <w:p w14:paraId="0637C4AF" w14:textId="4611E5A3" w:rsidR="00A836E0" w:rsidRPr="00AC128F" w:rsidRDefault="00A836E0" w:rsidP="00AC128F">
      <w:pPr>
        <w:pStyle w:val="ListParagraph"/>
        <w:numPr>
          <w:ilvl w:val="0"/>
          <w:numId w:val="2"/>
        </w:num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rPr>
        <w:t>EXECUTIVE DIRECTOR REPORT</w:t>
      </w:r>
      <w:r w:rsidRPr="00AC128F">
        <w:rPr>
          <w:rFonts w:ascii="Times New Roman" w:eastAsia="Times New Roman" w:hAnsi="Times New Roman" w:cs="Times New Roman"/>
        </w:rPr>
        <w:t> </w:t>
      </w:r>
    </w:p>
    <w:bookmarkEnd w:id="1"/>
    <w:p w14:paraId="24813129" w14:textId="651D62E5" w:rsidR="00A836E0" w:rsidRDefault="00A836E0" w:rsidP="00C93818">
      <w:pPr>
        <w:spacing w:after="0" w:line="240" w:lineRule="auto"/>
        <w:ind w:left="90" w:firstLine="72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i/>
          <w:iCs/>
          <w:sz w:val="18"/>
          <w:szCs w:val="18"/>
        </w:rPr>
        <w:t>Presented by</w:t>
      </w:r>
      <w:r w:rsidR="0053633B">
        <w:rPr>
          <w:rFonts w:ascii="Times New Roman" w:eastAsia="Times New Roman" w:hAnsi="Times New Roman" w:cs="Times New Roman"/>
          <w:i/>
          <w:iCs/>
          <w:sz w:val="18"/>
          <w:szCs w:val="18"/>
        </w:rPr>
        <w:t xml:space="preserve"> Dr.</w:t>
      </w:r>
      <w:r w:rsidRPr="00AC128F">
        <w:rPr>
          <w:rFonts w:ascii="Times New Roman" w:eastAsia="Times New Roman" w:hAnsi="Times New Roman" w:cs="Times New Roman"/>
          <w:i/>
          <w:iCs/>
          <w:sz w:val="18"/>
          <w:szCs w:val="18"/>
        </w:rPr>
        <w:t xml:space="preserve"> Kirk Shook, Executive Director</w:t>
      </w:r>
      <w:r w:rsidRPr="00AC128F">
        <w:rPr>
          <w:rFonts w:ascii="Times New Roman" w:eastAsia="Times New Roman" w:hAnsi="Times New Roman" w:cs="Times New Roman"/>
          <w:sz w:val="18"/>
          <w:szCs w:val="18"/>
        </w:rPr>
        <w:t> </w:t>
      </w:r>
    </w:p>
    <w:p w14:paraId="0915DBFC" w14:textId="77777777" w:rsidR="0053633B" w:rsidRPr="00AC128F" w:rsidRDefault="0053633B" w:rsidP="009F5172">
      <w:pPr>
        <w:spacing w:after="0" w:line="240" w:lineRule="auto"/>
        <w:ind w:left="900"/>
        <w:textAlignment w:val="baseline"/>
        <w:rPr>
          <w:rFonts w:ascii="Times New Roman" w:eastAsia="Times New Roman" w:hAnsi="Times New Roman" w:cs="Times New Roman"/>
          <w:sz w:val="18"/>
          <w:szCs w:val="18"/>
        </w:rPr>
      </w:pPr>
    </w:p>
    <w:p w14:paraId="2F3D9C91" w14:textId="77777777" w:rsidR="0053633B" w:rsidRDefault="0053633B" w:rsidP="0053633B">
      <w:pPr>
        <w:pStyle w:val="paragraph"/>
        <w:numPr>
          <w:ilvl w:val="0"/>
          <w:numId w:val="38"/>
        </w:numPr>
        <w:spacing w:before="0" w:beforeAutospacing="0" w:after="0" w:afterAutospacing="0"/>
        <w:ind w:left="1080" w:firstLine="0"/>
        <w:textAlignment w:val="baseline"/>
        <w:rPr>
          <w:sz w:val="20"/>
          <w:szCs w:val="20"/>
        </w:rPr>
      </w:pPr>
      <w:r>
        <w:rPr>
          <w:rStyle w:val="normaltextrun"/>
          <w:sz w:val="20"/>
          <w:szCs w:val="20"/>
        </w:rPr>
        <w:t>NPEC FY24 Operations Budget (3</w:t>
      </w:r>
      <w:r>
        <w:rPr>
          <w:rStyle w:val="normaltextrun"/>
          <w:sz w:val="16"/>
          <w:szCs w:val="16"/>
          <w:vertAlign w:val="superscript"/>
        </w:rPr>
        <w:t>rd</w:t>
      </w:r>
      <w:r>
        <w:rPr>
          <w:rStyle w:val="normaltextrun"/>
          <w:sz w:val="20"/>
          <w:szCs w:val="20"/>
        </w:rPr>
        <w:t xml:space="preserve"> Quarter)</w:t>
      </w:r>
      <w:r>
        <w:rPr>
          <w:rStyle w:val="eop"/>
          <w:sz w:val="20"/>
          <w:szCs w:val="20"/>
        </w:rPr>
        <w:t> </w:t>
      </w:r>
    </w:p>
    <w:p w14:paraId="69AC25EA" w14:textId="77777777" w:rsidR="0053633B" w:rsidRDefault="0053633B" w:rsidP="0053633B">
      <w:pPr>
        <w:pStyle w:val="paragraph"/>
        <w:numPr>
          <w:ilvl w:val="0"/>
          <w:numId w:val="39"/>
        </w:numPr>
        <w:spacing w:before="0" w:beforeAutospacing="0" w:after="0" w:afterAutospacing="0"/>
        <w:ind w:left="1080" w:firstLine="0"/>
        <w:textAlignment w:val="baseline"/>
        <w:rPr>
          <w:sz w:val="20"/>
          <w:szCs w:val="20"/>
        </w:rPr>
      </w:pPr>
      <w:r>
        <w:rPr>
          <w:rStyle w:val="normaltextrun"/>
          <w:sz w:val="20"/>
          <w:szCs w:val="20"/>
        </w:rPr>
        <w:t>Quarterly Budget Comparison (FY23 Q3 v. FY24 Q3)</w:t>
      </w:r>
      <w:r>
        <w:rPr>
          <w:rStyle w:val="eop"/>
          <w:sz w:val="20"/>
          <w:szCs w:val="20"/>
        </w:rPr>
        <w:t> </w:t>
      </w:r>
    </w:p>
    <w:p w14:paraId="0C37678A" w14:textId="77777777" w:rsidR="0053633B" w:rsidRDefault="0053633B" w:rsidP="0053633B">
      <w:pPr>
        <w:pStyle w:val="paragraph"/>
        <w:numPr>
          <w:ilvl w:val="0"/>
          <w:numId w:val="40"/>
        </w:numPr>
        <w:spacing w:before="0" w:beforeAutospacing="0" w:after="0" w:afterAutospacing="0"/>
        <w:ind w:left="1080" w:firstLine="0"/>
        <w:textAlignment w:val="baseline"/>
        <w:rPr>
          <w:rStyle w:val="eop"/>
          <w:sz w:val="20"/>
          <w:szCs w:val="20"/>
        </w:rPr>
      </w:pPr>
      <w:r>
        <w:rPr>
          <w:rStyle w:val="normaltextrun"/>
          <w:sz w:val="20"/>
          <w:szCs w:val="20"/>
        </w:rPr>
        <w:t>Program Evaluation Updates</w:t>
      </w:r>
      <w:r>
        <w:rPr>
          <w:rStyle w:val="eop"/>
          <w:sz w:val="20"/>
          <w:szCs w:val="20"/>
        </w:rPr>
        <w:t> </w:t>
      </w:r>
    </w:p>
    <w:p w14:paraId="3348A42D" w14:textId="0FAEEC9F" w:rsidR="0053633B" w:rsidRDefault="0053633B" w:rsidP="0053633B">
      <w:pPr>
        <w:pStyle w:val="paragraph"/>
        <w:numPr>
          <w:ilvl w:val="0"/>
          <w:numId w:val="40"/>
        </w:numPr>
        <w:spacing w:before="0" w:beforeAutospacing="0" w:after="0" w:afterAutospacing="0"/>
        <w:ind w:left="1080" w:firstLine="0"/>
        <w:textAlignment w:val="baseline"/>
        <w:rPr>
          <w:rStyle w:val="eop"/>
          <w:sz w:val="20"/>
          <w:szCs w:val="20"/>
        </w:rPr>
      </w:pPr>
      <w:r>
        <w:rPr>
          <w:rStyle w:val="eop"/>
          <w:sz w:val="20"/>
          <w:szCs w:val="20"/>
        </w:rPr>
        <w:t>Precipitous Closure Updates</w:t>
      </w:r>
    </w:p>
    <w:p w14:paraId="78884CDB" w14:textId="77777777" w:rsidR="0053633B" w:rsidRDefault="0053633B" w:rsidP="0053633B">
      <w:pPr>
        <w:pStyle w:val="paragraph"/>
        <w:spacing w:before="0" w:beforeAutospacing="0" w:after="0" w:afterAutospacing="0"/>
        <w:textAlignment w:val="baseline"/>
        <w:rPr>
          <w:rStyle w:val="eop"/>
          <w:sz w:val="20"/>
          <w:szCs w:val="20"/>
        </w:rPr>
      </w:pPr>
    </w:p>
    <w:p w14:paraId="4EE8BD04" w14:textId="77777777" w:rsidR="0053633B" w:rsidRDefault="0053633B" w:rsidP="0053633B">
      <w:pPr>
        <w:tabs>
          <w:tab w:val="left" w:pos="1170"/>
        </w:tabs>
        <w:spacing w:after="0"/>
        <w:rPr>
          <w:rFonts w:ascii="Times New Roman" w:eastAsia="Times New Roman" w:hAnsi="Times New Roman" w:cs="Times New Roman"/>
          <w:b/>
          <w:bCs/>
        </w:rPr>
      </w:pPr>
    </w:p>
    <w:p w14:paraId="45E172F0" w14:textId="3311C932" w:rsidR="0033267B" w:rsidRPr="0053633B" w:rsidRDefault="00A836E0" w:rsidP="0053633B">
      <w:pPr>
        <w:pStyle w:val="ListParagraph"/>
        <w:numPr>
          <w:ilvl w:val="0"/>
          <w:numId w:val="2"/>
        </w:numPr>
        <w:tabs>
          <w:tab w:val="left" w:pos="1170"/>
        </w:tabs>
        <w:spacing w:after="0"/>
        <w:rPr>
          <w:rFonts w:ascii="Times New Roman" w:eastAsia="Times New Roman" w:hAnsi="Times New Roman" w:cs="Times New Roman"/>
        </w:rPr>
      </w:pPr>
      <w:r w:rsidRPr="0053633B">
        <w:rPr>
          <w:rFonts w:ascii="Times New Roman" w:eastAsia="Times New Roman" w:hAnsi="Times New Roman" w:cs="Times New Roman"/>
          <w:b/>
          <w:bCs/>
        </w:rPr>
        <w:t>AGENCY OPERATIONS REPORT</w:t>
      </w:r>
      <w:r w:rsidR="00C93818">
        <w:rPr>
          <w:rFonts w:ascii="Times New Roman" w:eastAsia="Times New Roman" w:hAnsi="Times New Roman" w:cs="Times New Roman"/>
          <w:b/>
          <w:bCs/>
        </w:rPr>
        <w:t>S</w:t>
      </w:r>
      <w:r w:rsidRPr="0053633B">
        <w:rPr>
          <w:rFonts w:ascii="Times New Roman" w:eastAsia="Times New Roman" w:hAnsi="Times New Roman" w:cs="Times New Roman"/>
        </w:rPr>
        <w:t> </w:t>
      </w:r>
    </w:p>
    <w:p w14:paraId="23ECE90F" w14:textId="0CC33D86" w:rsidR="00A836E0" w:rsidRPr="0033267B" w:rsidRDefault="00A836E0" w:rsidP="00C93818">
      <w:pPr>
        <w:spacing w:after="0"/>
        <w:ind w:left="90" w:firstLine="720"/>
        <w:rPr>
          <w:rFonts w:ascii="Times New Roman" w:eastAsia="Times New Roman" w:hAnsi="Times New Roman" w:cs="Times New Roman"/>
        </w:rPr>
      </w:pPr>
      <w:bookmarkStart w:id="3" w:name="_Hlk160029550"/>
      <w:r w:rsidRPr="00AC128F">
        <w:rPr>
          <w:rFonts w:ascii="Times New Roman" w:eastAsia="Times New Roman" w:hAnsi="Times New Roman" w:cs="Times New Roman"/>
          <w:i/>
          <w:iCs/>
          <w:sz w:val="18"/>
          <w:szCs w:val="18"/>
        </w:rPr>
        <w:t xml:space="preserve">Presented by </w:t>
      </w:r>
      <w:r w:rsidR="0024194A" w:rsidRPr="00AC128F">
        <w:rPr>
          <w:rFonts w:ascii="Times New Roman" w:eastAsia="Times New Roman" w:hAnsi="Times New Roman" w:cs="Times New Roman"/>
          <w:i/>
          <w:iCs/>
          <w:sz w:val="18"/>
          <w:szCs w:val="18"/>
        </w:rPr>
        <w:t xml:space="preserve">Maggie Rivers, </w:t>
      </w:r>
      <w:r w:rsidR="0033267B">
        <w:rPr>
          <w:rFonts w:ascii="Times New Roman" w:eastAsia="Times New Roman" w:hAnsi="Times New Roman" w:cs="Times New Roman"/>
          <w:i/>
          <w:iCs/>
          <w:sz w:val="18"/>
          <w:szCs w:val="18"/>
        </w:rPr>
        <w:t>Deputy Director</w:t>
      </w:r>
      <w:r w:rsidRPr="00AC128F">
        <w:rPr>
          <w:rFonts w:ascii="Times New Roman" w:eastAsia="Times New Roman" w:hAnsi="Times New Roman" w:cs="Times New Roman"/>
          <w:sz w:val="18"/>
          <w:szCs w:val="18"/>
        </w:rPr>
        <w:t> </w:t>
      </w:r>
    </w:p>
    <w:bookmarkEnd w:id="3"/>
    <w:p w14:paraId="52B5AF27"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w:t>
      </w:r>
    </w:p>
    <w:p w14:paraId="32DB6ECF" w14:textId="74157883" w:rsidR="00A4006B" w:rsidRPr="00D83AB9" w:rsidRDefault="00A4006B" w:rsidP="00D83AB9">
      <w:pPr>
        <w:pStyle w:val="paragraph"/>
        <w:numPr>
          <w:ilvl w:val="0"/>
          <w:numId w:val="28"/>
        </w:numPr>
        <w:spacing w:before="0" w:beforeAutospacing="0" w:after="0" w:afterAutospacing="0"/>
        <w:textAlignment w:val="baseline"/>
        <w:rPr>
          <w:rStyle w:val="normaltextrun"/>
          <w:sz w:val="18"/>
          <w:szCs w:val="18"/>
        </w:rPr>
      </w:pPr>
      <w:r w:rsidRPr="00AC128F">
        <w:rPr>
          <w:rStyle w:val="normaltextrun"/>
          <w:color w:val="000000"/>
          <w:sz w:val="20"/>
          <w:szCs w:val="20"/>
          <w:shd w:val="clear" w:color="auto" w:fill="FFFFFF"/>
        </w:rPr>
        <w:t>FY</w:t>
      </w:r>
      <w:r w:rsidR="00DD2899">
        <w:rPr>
          <w:rStyle w:val="normaltextrun"/>
          <w:color w:val="000000"/>
          <w:sz w:val="20"/>
          <w:szCs w:val="20"/>
          <w:shd w:val="clear" w:color="auto" w:fill="FFFFFF"/>
        </w:rPr>
        <w:t>24</w:t>
      </w:r>
      <w:r w:rsidRPr="00AC128F">
        <w:rPr>
          <w:rStyle w:val="normaltextrun"/>
          <w:color w:val="000000"/>
          <w:sz w:val="20"/>
          <w:szCs w:val="20"/>
          <w:shd w:val="clear" w:color="auto" w:fill="FFFFFF"/>
        </w:rPr>
        <w:t xml:space="preserve"> </w:t>
      </w:r>
      <w:r w:rsidR="004E61F4">
        <w:rPr>
          <w:rStyle w:val="normaltextrun"/>
          <w:color w:val="000000"/>
          <w:sz w:val="20"/>
          <w:szCs w:val="20"/>
          <w:shd w:val="clear" w:color="auto" w:fill="FFFFFF"/>
        </w:rPr>
        <w:t>3</w:t>
      </w:r>
      <w:r w:rsidR="004E61F4" w:rsidRPr="004E61F4">
        <w:rPr>
          <w:rStyle w:val="normaltextrun"/>
          <w:color w:val="000000"/>
          <w:sz w:val="20"/>
          <w:szCs w:val="20"/>
          <w:shd w:val="clear" w:color="auto" w:fill="FFFFFF"/>
          <w:vertAlign w:val="superscript"/>
        </w:rPr>
        <w:t>rd</w:t>
      </w:r>
      <w:r w:rsidR="004E61F4">
        <w:rPr>
          <w:rStyle w:val="normaltextrun"/>
          <w:color w:val="000000"/>
          <w:sz w:val="20"/>
          <w:szCs w:val="20"/>
          <w:shd w:val="clear" w:color="auto" w:fill="FFFFFF"/>
        </w:rPr>
        <w:t xml:space="preserve"> </w:t>
      </w:r>
      <w:r w:rsidRPr="00AC128F">
        <w:rPr>
          <w:rStyle w:val="normaltextrun"/>
          <w:color w:val="000000"/>
          <w:sz w:val="20"/>
          <w:szCs w:val="20"/>
          <w:shd w:val="clear" w:color="auto" w:fill="FFFFFF"/>
        </w:rPr>
        <w:t>Quarter Staff Actions</w:t>
      </w:r>
    </w:p>
    <w:p w14:paraId="427E7F39" w14:textId="54E4FD1D" w:rsidR="00D83AB9" w:rsidRPr="00D83AB9" w:rsidRDefault="00D83AB9" w:rsidP="00D83AB9">
      <w:pPr>
        <w:pStyle w:val="paragraph"/>
        <w:spacing w:before="0" w:beforeAutospacing="0" w:after="0" w:afterAutospacing="0"/>
        <w:ind w:left="1080"/>
        <w:textAlignment w:val="baseline"/>
        <w:rPr>
          <w:rStyle w:val="normaltextrun"/>
          <w:sz w:val="18"/>
          <w:szCs w:val="18"/>
        </w:rPr>
      </w:pPr>
    </w:p>
    <w:p w14:paraId="3FAC4AFC" w14:textId="77777777" w:rsidR="00D83AB9" w:rsidRPr="0033267B" w:rsidRDefault="00D83AB9" w:rsidP="00D83AB9">
      <w:pPr>
        <w:pStyle w:val="paragraph"/>
        <w:spacing w:before="0" w:beforeAutospacing="0" w:after="0" w:afterAutospacing="0"/>
        <w:ind w:left="1080"/>
        <w:textAlignment w:val="baseline"/>
        <w:rPr>
          <w:rStyle w:val="normaltextrun"/>
          <w:sz w:val="18"/>
          <w:szCs w:val="18"/>
        </w:rPr>
      </w:pPr>
    </w:p>
    <w:p w14:paraId="2B2E25B8" w14:textId="65975723" w:rsidR="007F1E5E" w:rsidRDefault="004E61F4" w:rsidP="0033267B">
      <w:pPr>
        <w:pStyle w:val="paragraph"/>
        <w:spacing w:before="0" w:beforeAutospacing="0" w:after="0" w:afterAutospacing="0"/>
        <w:textAlignment w:val="baseline"/>
        <w:rPr>
          <w:sz w:val="18"/>
          <w:szCs w:val="18"/>
        </w:rPr>
      </w:pPr>
      <w:r w:rsidRPr="004E61F4">
        <w:rPr>
          <w:noProof/>
          <w:sz w:val="18"/>
          <w:szCs w:val="18"/>
        </w:rPr>
        <w:drawing>
          <wp:inline distT="0" distB="0" distL="0" distR="0" wp14:anchorId="79F6CFB9" wp14:editId="0568C5B1">
            <wp:extent cx="5543550" cy="4868545"/>
            <wp:effectExtent l="114300" t="114300" r="152400" b="141605"/>
            <wp:docPr id="1079774586" name="Picture 1" descr="A white and black table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74586" name="Picture 1" descr="A white and black table with text&#10;&#10;Description automatically generated with medium confidence"/>
                    <pic:cNvPicPr/>
                  </pic:nvPicPr>
                  <pic:blipFill>
                    <a:blip r:embed="rId8"/>
                    <a:stretch>
                      <a:fillRect/>
                    </a:stretch>
                  </pic:blipFill>
                  <pic:spPr>
                    <a:xfrm>
                      <a:off x="0" y="0"/>
                      <a:ext cx="5543550" cy="48685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8D0856F" w14:textId="77777777" w:rsidR="0033267B" w:rsidRDefault="0033267B" w:rsidP="0033267B">
      <w:pPr>
        <w:pStyle w:val="paragraph"/>
        <w:spacing w:before="0" w:beforeAutospacing="0" w:after="0" w:afterAutospacing="0"/>
        <w:textAlignment w:val="baseline"/>
        <w:rPr>
          <w:sz w:val="18"/>
          <w:szCs w:val="18"/>
        </w:rPr>
      </w:pPr>
    </w:p>
    <w:p w14:paraId="0C2DF6F7" w14:textId="77777777" w:rsidR="007F1E5E" w:rsidRDefault="007F1E5E" w:rsidP="00A4006B">
      <w:pPr>
        <w:spacing w:after="0" w:line="240" w:lineRule="auto"/>
        <w:textAlignment w:val="baseline"/>
        <w:rPr>
          <w:rFonts w:ascii="Times New Roman" w:eastAsia="Times New Roman" w:hAnsi="Times New Roman" w:cs="Times New Roman"/>
          <w:sz w:val="18"/>
          <w:szCs w:val="18"/>
        </w:rPr>
      </w:pPr>
    </w:p>
    <w:p w14:paraId="7EFB3CAE" w14:textId="116F7E57" w:rsidR="00394F24"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No approval required for this report. </w:t>
      </w:r>
    </w:p>
    <w:p w14:paraId="38F94875" w14:textId="1F74D678" w:rsidR="004E61F4" w:rsidRDefault="004E61F4">
      <w:pPr>
        <w:rPr>
          <w:rFonts w:ascii="Times New Roman" w:eastAsia="Times New Roman" w:hAnsi="Times New Roman" w:cs="Times New Roman"/>
          <w:sz w:val="18"/>
          <w:szCs w:val="18"/>
        </w:rPr>
      </w:pPr>
    </w:p>
    <w:p w14:paraId="71CF9013" w14:textId="34FE4847" w:rsidR="00394F24" w:rsidRDefault="004E61F4" w:rsidP="004E61F4">
      <w:pPr>
        <w:pStyle w:val="ListParagraph"/>
        <w:numPr>
          <w:ilvl w:val="0"/>
          <w:numId w:val="28"/>
        </w:numPr>
        <w:spacing w:after="0" w:line="240" w:lineRule="auto"/>
        <w:textAlignment w:val="baseline"/>
        <w:rPr>
          <w:rFonts w:ascii="Times New Roman" w:eastAsia="Times New Roman" w:hAnsi="Times New Roman" w:cs="Times New Roman"/>
          <w:sz w:val="18"/>
          <w:szCs w:val="18"/>
        </w:rPr>
      </w:pPr>
      <w:r w:rsidRPr="004E61F4">
        <w:rPr>
          <w:rFonts w:ascii="Times New Roman" w:eastAsia="Times New Roman" w:hAnsi="Times New Roman" w:cs="Times New Roman"/>
          <w:sz w:val="18"/>
          <w:szCs w:val="18"/>
        </w:rPr>
        <w:t>FY24 3rd Quarter Newly Authorized Schools Report</w:t>
      </w:r>
    </w:p>
    <w:p w14:paraId="55B3B383" w14:textId="77777777" w:rsidR="004E61F4" w:rsidRDefault="004E61F4" w:rsidP="004E61F4">
      <w:pPr>
        <w:spacing w:after="0" w:line="240" w:lineRule="auto"/>
        <w:textAlignment w:val="baseline"/>
        <w:rPr>
          <w:rFonts w:ascii="Times New Roman" w:eastAsia="Times New Roman" w:hAnsi="Times New Roman" w:cs="Times New Roman"/>
          <w:sz w:val="18"/>
          <w:szCs w:val="18"/>
        </w:rPr>
      </w:pPr>
    </w:p>
    <w:p w14:paraId="34F18897" w14:textId="24FDB638" w:rsidR="004E61F4" w:rsidRDefault="00C93818" w:rsidP="004E61F4">
      <w:pPr>
        <w:spacing w:after="0" w:line="240" w:lineRule="auto"/>
        <w:textAlignment w:val="baseline"/>
        <w:rPr>
          <w:rFonts w:ascii="Times New Roman" w:eastAsia="Times New Roman" w:hAnsi="Times New Roman" w:cs="Times New Roman"/>
          <w:sz w:val="18"/>
          <w:szCs w:val="18"/>
        </w:rPr>
      </w:pPr>
      <w:r w:rsidRPr="00C93818">
        <w:rPr>
          <w:rFonts w:ascii="Times New Roman" w:eastAsia="Times New Roman" w:hAnsi="Times New Roman" w:cs="Times New Roman"/>
          <w:noProof/>
          <w:sz w:val="18"/>
          <w:szCs w:val="18"/>
        </w:rPr>
        <w:drawing>
          <wp:inline distT="0" distB="0" distL="0" distR="0" wp14:anchorId="34443BD1" wp14:editId="229E3511">
            <wp:extent cx="5296172" cy="7188569"/>
            <wp:effectExtent l="133350" t="114300" r="152400" b="165100"/>
            <wp:docPr id="707161129" name="Picture 1"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61129" name="Picture 1" descr="A document with text and numbers&#10;&#10;Description automatically generated"/>
                    <pic:cNvPicPr/>
                  </pic:nvPicPr>
                  <pic:blipFill>
                    <a:blip r:embed="rId9"/>
                    <a:stretch>
                      <a:fillRect/>
                    </a:stretch>
                  </pic:blipFill>
                  <pic:spPr>
                    <a:xfrm>
                      <a:off x="0" y="0"/>
                      <a:ext cx="5296172" cy="71885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54CA2AF" w14:textId="77777777" w:rsidR="004E61F4" w:rsidRDefault="004E61F4" w:rsidP="004E61F4">
      <w:pPr>
        <w:spacing w:after="0" w:line="240" w:lineRule="auto"/>
        <w:textAlignment w:val="baseline"/>
        <w:rPr>
          <w:rFonts w:ascii="Times New Roman" w:eastAsia="Times New Roman" w:hAnsi="Times New Roman" w:cs="Times New Roman"/>
          <w:sz w:val="18"/>
          <w:szCs w:val="18"/>
        </w:rPr>
      </w:pPr>
    </w:p>
    <w:p w14:paraId="76CCF61B" w14:textId="77777777" w:rsidR="00C93818" w:rsidRDefault="00C93818" w:rsidP="00C93818">
      <w:pPr>
        <w:spacing w:after="0" w:line="240" w:lineRule="auto"/>
        <w:textAlignment w:val="baseline"/>
        <w:rPr>
          <w:rFonts w:ascii="Times New Roman" w:eastAsia="Times New Roman" w:hAnsi="Times New Roman" w:cs="Times New Roman"/>
          <w:sz w:val="18"/>
          <w:szCs w:val="18"/>
        </w:rPr>
      </w:pPr>
    </w:p>
    <w:p w14:paraId="3771F64A" w14:textId="77777777" w:rsidR="00C93818" w:rsidRDefault="00C93818" w:rsidP="00C93818">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lastRenderedPageBreak/>
        <w:t>No approval required for this report. </w:t>
      </w:r>
    </w:p>
    <w:p w14:paraId="3704DDE3" w14:textId="307907D7" w:rsidR="00C93818" w:rsidRDefault="00C93818" w:rsidP="00CD377F">
      <w:pPr>
        <w:spacing w:after="0" w:line="240" w:lineRule="auto"/>
        <w:textAlignment w:val="baseline"/>
        <w:rPr>
          <w:sz w:val="20"/>
          <w:szCs w:val="20"/>
        </w:rPr>
      </w:pPr>
    </w:p>
    <w:p w14:paraId="7AC15ADC" w14:textId="38FF58F7" w:rsidR="00A836E0" w:rsidRPr="00C93818" w:rsidRDefault="00A836E0" w:rsidP="00C93818">
      <w:pPr>
        <w:pStyle w:val="paragraph"/>
        <w:spacing w:before="0" w:beforeAutospacing="0" w:after="0" w:afterAutospacing="0"/>
        <w:textAlignment w:val="baseline"/>
        <w:rPr>
          <w:sz w:val="20"/>
          <w:szCs w:val="20"/>
        </w:rPr>
      </w:pPr>
      <w:r w:rsidRPr="00AC128F">
        <w:rPr>
          <w:color w:val="4472C4"/>
        </w:rPr>
        <w:t> </w:t>
      </w:r>
    </w:p>
    <w:p w14:paraId="080B7168" w14:textId="52995B45" w:rsidR="003C76C2" w:rsidRPr="00E90354" w:rsidRDefault="003C76C2" w:rsidP="00AC128F">
      <w:pPr>
        <w:pStyle w:val="ListParagraph"/>
        <w:numPr>
          <w:ilvl w:val="0"/>
          <w:numId w:val="2"/>
        </w:num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rPr>
        <w:t>EXECUTIVE SESSION</w:t>
      </w:r>
    </w:p>
    <w:p w14:paraId="1291312D" w14:textId="77777777" w:rsidR="00CD377F" w:rsidRPr="00CD377F" w:rsidRDefault="00CD377F" w:rsidP="00CD377F">
      <w:pPr>
        <w:spacing w:after="0" w:line="240" w:lineRule="auto"/>
        <w:ind w:left="810" w:hanging="810"/>
        <w:textAlignment w:val="baseline"/>
        <w:rPr>
          <w:rStyle w:val="normaltextrun"/>
          <w:rFonts w:ascii="Times New Roman" w:eastAsia="Times New Roman" w:hAnsi="Times New Roman" w:cs="Times New Roman"/>
          <w:sz w:val="18"/>
          <w:szCs w:val="18"/>
        </w:rPr>
      </w:pPr>
    </w:p>
    <w:p w14:paraId="7FF79BFF" w14:textId="5022491A" w:rsidR="00E90354" w:rsidRPr="00CD377F" w:rsidRDefault="00CD377F" w:rsidP="00CD377F">
      <w:pPr>
        <w:spacing w:after="0" w:line="240" w:lineRule="auto"/>
        <w:ind w:left="810"/>
        <w:textAlignment w:val="baseline"/>
        <w:rPr>
          <w:rStyle w:val="normaltextrun"/>
          <w:rFonts w:ascii="Times New Roman" w:eastAsia="Times New Roman" w:hAnsi="Times New Roman" w:cs="Times New Roman"/>
          <w:sz w:val="18"/>
          <w:szCs w:val="18"/>
        </w:rPr>
      </w:pPr>
      <w:r w:rsidRPr="00CD377F">
        <w:rPr>
          <w:rStyle w:val="normaltextrun"/>
          <w:rFonts w:ascii="Times New Roman" w:eastAsia="Times New Roman" w:hAnsi="Times New Roman" w:cs="Times New Roman"/>
          <w:sz w:val="18"/>
          <w:szCs w:val="18"/>
        </w:rPr>
        <w:t>There</w:t>
      </w:r>
      <w:r>
        <w:rPr>
          <w:rStyle w:val="normaltextrun"/>
          <w:rFonts w:ascii="Times New Roman" w:eastAsia="Times New Roman" w:hAnsi="Times New Roman" w:cs="Times New Roman"/>
          <w:sz w:val="18"/>
          <w:szCs w:val="18"/>
        </w:rPr>
        <w:t xml:space="preserve"> was no need for executive session at this meeting.</w:t>
      </w:r>
    </w:p>
    <w:p w14:paraId="5E645E9F" w14:textId="77777777" w:rsidR="00E90354" w:rsidRPr="00CD377F" w:rsidRDefault="00E90354" w:rsidP="00E90354">
      <w:pPr>
        <w:pStyle w:val="ListParagraph"/>
        <w:spacing w:after="0" w:line="240" w:lineRule="auto"/>
        <w:ind w:left="2520"/>
        <w:textAlignment w:val="baseline"/>
        <w:rPr>
          <w:rFonts w:ascii="Times New Roman" w:eastAsia="Times New Roman" w:hAnsi="Times New Roman" w:cs="Times New Roman"/>
          <w:sz w:val="18"/>
          <w:szCs w:val="18"/>
        </w:rPr>
      </w:pPr>
    </w:p>
    <w:p w14:paraId="02A35ADB" w14:textId="77777777" w:rsidR="00E90354" w:rsidRPr="00CD377F" w:rsidRDefault="00E90354" w:rsidP="00E90354">
      <w:pPr>
        <w:spacing w:after="0" w:line="240" w:lineRule="auto"/>
        <w:textAlignment w:val="baseline"/>
        <w:rPr>
          <w:rFonts w:ascii="Times New Roman" w:eastAsia="Times New Roman" w:hAnsi="Times New Roman" w:cs="Times New Roman"/>
          <w:sz w:val="18"/>
          <w:szCs w:val="18"/>
        </w:rPr>
      </w:pPr>
    </w:p>
    <w:p w14:paraId="2602AD75" w14:textId="5454A55B" w:rsidR="00E90354" w:rsidRDefault="00E90354" w:rsidP="007F1E5E">
      <w:pPr>
        <w:pStyle w:val="ListParagraph"/>
        <w:numPr>
          <w:ilvl w:val="0"/>
          <w:numId w:val="2"/>
        </w:numPr>
        <w:spacing w:after="0" w:line="240" w:lineRule="auto"/>
        <w:textAlignment w:val="baseline"/>
        <w:rPr>
          <w:rFonts w:ascii="Times New Roman" w:eastAsia="Times New Roman" w:hAnsi="Times New Roman" w:cs="Times New Roman"/>
          <w:b/>
          <w:bCs/>
        </w:rPr>
      </w:pPr>
      <w:r w:rsidRPr="00E90354">
        <w:rPr>
          <w:rFonts w:ascii="Times New Roman" w:eastAsia="Times New Roman" w:hAnsi="Times New Roman" w:cs="Times New Roman"/>
          <w:b/>
          <w:bCs/>
        </w:rPr>
        <w:t>SCHOOL SPOTLIGHT</w:t>
      </w:r>
    </w:p>
    <w:p w14:paraId="7929C685" w14:textId="6FB30451" w:rsidR="00C93818" w:rsidRPr="00CD377F" w:rsidRDefault="00C93818" w:rsidP="00C93818">
      <w:pPr>
        <w:spacing w:after="0" w:line="240" w:lineRule="auto"/>
        <w:ind w:left="810"/>
        <w:textAlignment w:val="baseline"/>
        <w:rPr>
          <w:rFonts w:ascii="Times New Roman" w:eastAsia="Times New Roman" w:hAnsi="Times New Roman" w:cs="Times New Roman"/>
          <w:sz w:val="18"/>
          <w:szCs w:val="18"/>
        </w:rPr>
      </w:pPr>
      <w:r w:rsidRPr="00CD377F">
        <w:rPr>
          <w:rFonts w:ascii="Times New Roman" w:eastAsia="Times New Roman" w:hAnsi="Times New Roman" w:cs="Times New Roman"/>
          <w:i/>
          <w:iCs/>
          <w:sz w:val="18"/>
          <w:szCs w:val="18"/>
        </w:rPr>
        <w:t xml:space="preserve">Presented by Dr. </w:t>
      </w:r>
      <w:r w:rsidR="00E90354" w:rsidRPr="00CD377F">
        <w:rPr>
          <w:rFonts w:ascii="Times New Roman" w:eastAsia="Times New Roman" w:hAnsi="Times New Roman" w:cs="Times New Roman"/>
          <w:i/>
          <w:iCs/>
          <w:sz w:val="18"/>
          <w:szCs w:val="18"/>
        </w:rPr>
        <w:t>Kirk Shook, Executive Director </w:t>
      </w:r>
    </w:p>
    <w:p w14:paraId="52B1DFD1" w14:textId="77777777" w:rsidR="00C93818" w:rsidRPr="00C93818" w:rsidRDefault="00C93818" w:rsidP="00C93818">
      <w:pPr>
        <w:spacing w:after="0" w:line="240" w:lineRule="auto"/>
        <w:textAlignment w:val="baseline"/>
        <w:rPr>
          <w:rFonts w:ascii="Times New Roman" w:eastAsia="Times New Roman" w:hAnsi="Times New Roman" w:cs="Times New Roman"/>
          <w:sz w:val="20"/>
          <w:szCs w:val="20"/>
        </w:rPr>
      </w:pPr>
    </w:p>
    <w:p w14:paraId="6AD7921C" w14:textId="77777777" w:rsidR="007C5632" w:rsidRDefault="00C93818" w:rsidP="007C5632">
      <w:pPr>
        <w:spacing w:after="0" w:line="240" w:lineRule="auto"/>
        <w:ind w:left="810"/>
        <w:textAlignment w:val="baseline"/>
        <w:rPr>
          <w:rFonts w:ascii="Times New Roman" w:eastAsia="Times New Roman" w:hAnsi="Times New Roman" w:cs="Times New Roman"/>
          <w:sz w:val="18"/>
          <w:szCs w:val="18"/>
        </w:rPr>
      </w:pPr>
      <w:r w:rsidRPr="00086235">
        <w:rPr>
          <w:rFonts w:ascii="Times New Roman" w:eastAsia="Times New Roman" w:hAnsi="Times New Roman" w:cs="Times New Roman"/>
          <w:sz w:val="18"/>
          <w:szCs w:val="18"/>
        </w:rPr>
        <w:t>Health Tech of Georgia</w:t>
      </w:r>
      <w:r w:rsidR="00086235">
        <w:rPr>
          <w:rFonts w:ascii="Times New Roman" w:eastAsia="Times New Roman" w:hAnsi="Times New Roman" w:cs="Times New Roman"/>
          <w:sz w:val="18"/>
          <w:szCs w:val="18"/>
        </w:rPr>
        <w:t xml:space="preserve"> shared the following information in an authorization surve</w:t>
      </w:r>
      <w:r w:rsidR="007C5632">
        <w:rPr>
          <w:rFonts w:ascii="Times New Roman" w:eastAsia="Times New Roman" w:hAnsi="Times New Roman" w:cs="Times New Roman"/>
          <w:sz w:val="18"/>
          <w:szCs w:val="18"/>
        </w:rPr>
        <w:t>y, which was read to the Commissioners by Dr. Shook:</w:t>
      </w:r>
    </w:p>
    <w:p w14:paraId="70DB79C8" w14:textId="77777777" w:rsidR="007C5632" w:rsidRDefault="007C5632" w:rsidP="007C5632">
      <w:pPr>
        <w:spacing w:after="0" w:line="240" w:lineRule="auto"/>
        <w:ind w:left="810"/>
        <w:textAlignment w:val="baseline"/>
        <w:rPr>
          <w:rFonts w:ascii="Times New Roman" w:eastAsia="Times New Roman" w:hAnsi="Times New Roman" w:cs="Times New Roman"/>
          <w:sz w:val="18"/>
          <w:szCs w:val="18"/>
        </w:rPr>
      </w:pPr>
    </w:p>
    <w:p w14:paraId="5C0ED9B9" w14:textId="17442F5B" w:rsidR="007C5632" w:rsidRPr="00385628" w:rsidRDefault="00C93818" w:rsidP="007C5632">
      <w:pPr>
        <w:spacing w:after="0" w:line="240" w:lineRule="auto"/>
        <w:ind w:left="810"/>
        <w:textAlignment w:val="baseline"/>
        <w:rPr>
          <w:rFonts w:ascii="Times New Roman" w:eastAsia="Times New Roman" w:hAnsi="Times New Roman" w:cs="Times New Roman"/>
          <w:i/>
          <w:iCs/>
          <w:sz w:val="18"/>
          <w:szCs w:val="18"/>
        </w:rPr>
      </w:pPr>
      <w:r w:rsidRPr="00385628">
        <w:rPr>
          <w:rFonts w:ascii="Times New Roman" w:eastAsia="Times New Roman" w:hAnsi="Times New Roman" w:cs="Times New Roman"/>
          <w:i/>
          <w:iCs/>
          <w:sz w:val="18"/>
          <w:szCs w:val="18"/>
        </w:rPr>
        <w:t xml:space="preserve">In 2022, we had a plasma lab hire our entire Phlebotomy class. They came in to talk to our students </w:t>
      </w:r>
      <w:proofErr w:type="gramStart"/>
      <w:r w:rsidRPr="00385628">
        <w:rPr>
          <w:rFonts w:ascii="Times New Roman" w:eastAsia="Times New Roman" w:hAnsi="Times New Roman" w:cs="Times New Roman"/>
          <w:i/>
          <w:iCs/>
          <w:sz w:val="18"/>
          <w:szCs w:val="18"/>
        </w:rPr>
        <w:t>in regard to</w:t>
      </w:r>
      <w:proofErr w:type="gramEnd"/>
      <w:r w:rsidRPr="00385628">
        <w:rPr>
          <w:rFonts w:ascii="Times New Roman" w:eastAsia="Times New Roman" w:hAnsi="Times New Roman" w:cs="Times New Roman"/>
          <w:i/>
          <w:iCs/>
          <w:sz w:val="18"/>
          <w:szCs w:val="18"/>
        </w:rPr>
        <w:t xml:space="preserve"> jobs available. They watched as every student proceeded to perform the process in class clinical. They were so amazed they hired them all (14 students). They have continued to hire directly from us since.</w:t>
      </w:r>
    </w:p>
    <w:p w14:paraId="250DD3ED" w14:textId="77777777" w:rsidR="007C5632" w:rsidRPr="00385628" w:rsidRDefault="007C5632" w:rsidP="007C5632">
      <w:pPr>
        <w:spacing w:after="0" w:line="240" w:lineRule="auto"/>
        <w:ind w:left="810"/>
        <w:textAlignment w:val="baseline"/>
        <w:rPr>
          <w:rFonts w:ascii="Times New Roman" w:eastAsia="Times New Roman" w:hAnsi="Times New Roman" w:cs="Times New Roman"/>
          <w:i/>
          <w:iCs/>
          <w:sz w:val="18"/>
          <w:szCs w:val="18"/>
        </w:rPr>
      </w:pPr>
    </w:p>
    <w:p w14:paraId="309CAC51" w14:textId="42D76CA9" w:rsidR="00E90354" w:rsidRPr="00385628" w:rsidRDefault="00C93818" w:rsidP="00385628">
      <w:pPr>
        <w:spacing w:after="0" w:line="240" w:lineRule="auto"/>
        <w:ind w:left="810"/>
        <w:textAlignment w:val="baseline"/>
        <w:rPr>
          <w:rFonts w:ascii="Times New Roman" w:eastAsia="Times New Roman" w:hAnsi="Times New Roman" w:cs="Times New Roman"/>
          <w:i/>
          <w:iCs/>
          <w:sz w:val="18"/>
          <w:szCs w:val="18"/>
        </w:rPr>
      </w:pPr>
      <w:r w:rsidRPr="00385628">
        <w:rPr>
          <w:rFonts w:ascii="Times New Roman" w:eastAsia="Times New Roman" w:hAnsi="Times New Roman" w:cs="Times New Roman"/>
          <w:i/>
          <w:iCs/>
          <w:sz w:val="18"/>
          <w:szCs w:val="18"/>
        </w:rPr>
        <w:t>We have a medical assistant who came to us shortly after getting a divorce and struggling to find her new path. She went through every class with ease. She worked hard and managed to pass her classes with great effort. Being a single mom and living on welfare really made her work hard. She never wanted her kids to look at welfare as just being lazy and not working. She cried upon finishing her last class a year later. Today she is in a physician office as their office manager. She only hires students from us. Three students now work with her. She is full of confidence and just glows now that she has found her way. She was named employee of the month for 5 months straight working on her job. She comes by just to say hello to us and is now a guest speaker to our students.</w:t>
      </w:r>
    </w:p>
    <w:p w14:paraId="79BC93A6" w14:textId="471ECB54" w:rsidR="00C74213" w:rsidRPr="00086235" w:rsidRDefault="00C74213" w:rsidP="00E90354">
      <w:pPr>
        <w:rPr>
          <w:rFonts w:ascii="Times New Roman" w:eastAsia="Times New Roman" w:hAnsi="Times New Roman" w:cs="Times New Roman"/>
          <w:sz w:val="20"/>
          <w:szCs w:val="20"/>
        </w:rPr>
      </w:pPr>
    </w:p>
    <w:p w14:paraId="5642DECF" w14:textId="71635CA8" w:rsidR="009D1594" w:rsidRPr="00AC128F" w:rsidRDefault="009D1594" w:rsidP="00AC128F">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OTHER BUSINESS</w:t>
      </w:r>
    </w:p>
    <w:p w14:paraId="3D1B1518" w14:textId="77777777" w:rsidR="00BC2DED" w:rsidRPr="00385628" w:rsidRDefault="009D1594" w:rsidP="009D1594">
      <w:pPr>
        <w:pStyle w:val="ListParagraph"/>
        <w:spacing w:after="0" w:line="240" w:lineRule="auto"/>
        <w:ind w:left="810"/>
        <w:textAlignment w:val="baseline"/>
        <w:rPr>
          <w:rFonts w:ascii="Times New Roman" w:eastAsia="Times New Roman" w:hAnsi="Times New Roman" w:cs="Times New Roman"/>
          <w:i/>
          <w:iCs/>
          <w:sz w:val="18"/>
          <w:szCs w:val="18"/>
        </w:rPr>
      </w:pPr>
      <w:r w:rsidRPr="00385628">
        <w:rPr>
          <w:rFonts w:ascii="Times New Roman" w:eastAsia="Times New Roman" w:hAnsi="Times New Roman" w:cs="Times New Roman"/>
          <w:i/>
          <w:iCs/>
          <w:sz w:val="18"/>
          <w:szCs w:val="18"/>
        </w:rPr>
        <w:t xml:space="preserve">Presented </w:t>
      </w:r>
      <w:r w:rsidR="00BC2DED" w:rsidRPr="00385628">
        <w:rPr>
          <w:rFonts w:ascii="Times New Roman" w:eastAsia="Times New Roman" w:hAnsi="Times New Roman" w:cs="Times New Roman"/>
          <w:i/>
          <w:iCs/>
          <w:sz w:val="18"/>
          <w:szCs w:val="18"/>
        </w:rPr>
        <w:t>by Kate Patterson, Secretary</w:t>
      </w:r>
    </w:p>
    <w:p w14:paraId="5E6A9346" w14:textId="334A1BD9" w:rsidR="009D1594" w:rsidRPr="00385628" w:rsidRDefault="009D1594" w:rsidP="009D1594">
      <w:pPr>
        <w:pStyle w:val="ListParagraph"/>
        <w:spacing w:after="0" w:line="240" w:lineRule="auto"/>
        <w:ind w:left="810"/>
        <w:textAlignment w:val="baseline"/>
        <w:rPr>
          <w:rFonts w:ascii="Times New Roman" w:eastAsia="Times New Roman" w:hAnsi="Times New Roman" w:cs="Times New Roman"/>
          <w:i/>
          <w:iCs/>
          <w:sz w:val="16"/>
          <w:szCs w:val="16"/>
        </w:rPr>
      </w:pPr>
      <w:r w:rsidRPr="00385628">
        <w:rPr>
          <w:rFonts w:ascii="Times New Roman" w:eastAsia="Times New Roman" w:hAnsi="Times New Roman" w:cs="Times New Roman"/>
          <w:i/>
          <w:iCs/>
          <w:sz w:val="18"/>
          <w:szCs w:val="18"/>
        </w:rPr>
        <w:t> </w:t>
      </w:r>
    </w:p>
    <w:p w14:paraId="27662CFB" w14:textId="0C19EE01" w:rsidR="00BC2DED" w:rsidRPr="00385628" w:rsidRDefault="00BC2DED" w:rsidP="00BC2DED">
      <w:pPr>
        <w:pStyle w:val="ListParagraph"/>
        <w:numPr>
          <w:ilvl w:val="0"/>
          <w:numId w:val="44"/>
        </w:numPr>
        <w:spacing w:after="0" w:line="240" w:lineRule="auto"/>
        <w:ind w:hanging="90"/>
        <w:textAlignment w:val="baseline"/>
        <w:rPr>
          <w:rFonts w:ascii="Times New Roman" w:eastAsia="Times New Roman" w:hAnsi="Times New Roman" w:cs="Times New Roman"/>
          <w:sz w:val="18"/>
          <w:szCs w:val="18"/>
        </w:rPr>
      </w:pPr>
      <w:r w:rsidRPr="00385628">
        <w:rPr>
          <w:rFonts w:ascii="Times New Roman" w:eastAsia="Times New Roman" w:hAnsi="Times New Roman" w:cs="Times New Roman"/>
          <w:sz w:val="18"/>
          <w:szCs w:val="18"/>
        </w:rPr>
        <w:t xml:space="preserve">The next Quarterly Commission Meeting is August 26, 2024 at 1pm (Lunch at 11:45 </w:t>
      </w:r>
      <w:proofErr w:type="gramStart"/>
      <w:r w:rsidRPr="00385628">
        <w:rPr>
          <w:rFonts w:ascii="Times New Roman" w:eastAsia="Times New Roman" w:hAnsi="Times New Roman" w:cs="Times New Roman"/>
          <w:sz w:val="18"/>
          <w:szCs w:val="18"/>
        </w:rPr>
        <w:t>am,  Headshots</w:t>
      </w:r>
      <w:proofErr w:type="gramEnd"/>
      <w:r w:rsidRPr="00385628">
        <w:rPr>
          <w:rFonts w:ascii="Times New Roman" w:eastAsia="Times New Roman" w:hAnsi="Times New Roman" w:cs="Times New Roman"/>
          <w:sz w:val="18"/>
          <w:szCs w:val="18"/>
        </w:rPr>
        <w:t xml:space="preserve"> at 12:15pm) </w:t>
      </w:r>
    </w:p>
    <w:p w14:paraId="15D867DC" w14:textId="77777777" w:rsidR="00BC2DED" w:rsidRPr="00385628" w:rsidRDefault="00BC2DED" w:rsidP="00270ED3">
      <w:pPr>
        <w:pStyle w:val="ListParagraph"/>
        <w:numPr>
          <w:ilvl w:val="1"/>
          <w:numId w:val="44"/>
        </w:numPr>
        <w:spacing w:after="0" w:line="240" w:lineRule="auto"/>
        <w:textAlignment w:val="baseline"/>
        <w:rPr>
          <w:rFonts w:ascii="Times New Roman" w:eastAsia="Times New Roman" w:hAnsi="Times New Roman" w:cs="Times New Roman"/>
          <w:sz w:val="18"/>
          <w:szCs w:val="18"/>
        </w:rPr>
      </w:pPr>
      <w:r w:rsidRPr="00385628">
        <w:rPr>
          <w:rFonts w:ascii="Times New Roman" w:eastAsia="Times New Roman" w:hAnsi="Times New Roman" w:cs="Times New Roman"/>
          <w:sz w:val="18"/>
          <w:szCs w:val="18"/>
        </w:rPr>
        <w:t xml:space="preserve">Location: Georgia Nonpublic Postsecondary Education Commission, 2082 East Exchange Place, Tucker, GA </w:t>
      </w:r>
    </w:p>
    <w:p w14:paraId="6400E022" w14:textId="700C88DF" w:rsidR="00BC2DED" w:rsidRPr="00385628" w:rsidRDefault="00270ED3" w:rsidP="00BC2DED">
      <w:pPr>
        <w:pStyle w:val="ListParagraph"/>
        <w:numPr>
          <w:ilvl w:val="0"/>
          <w:numId w:val="44"/>
        </w:numPr>
        <w:spacing w:after="0" w:line="240" w:lineRule="auto"/>
        <w:ind w:hanging="9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Commissioner Jim Squire took a point of personal privilege to congratulate Executive Director Shook on his recent graduation from the University of Georgia with </w:t>
      </w:r>
      <w:r w:rsidR="000A7146">
        <w:rPr>
          <w:rFonts w:ascii="Times New Roman" w:eastAsia="Times New Roman" w:hAnsi="Times New Roman" w:cs="Times New Roman"/>
          <w:sz w:val="18"/>
          <w:szCs w:val="18"/>
        </w:rPr>
        <w:t xml:space="preserve">a Doctor of Education degree. </w:t>
      </w:r>
    </w:p>
    <w:p w14:paraId="36A6C4FC" w14:textId="77777777" w:rsidR="00BC2DED" w:rsidRPr="00BC2DED" w:rsidRDefault="00BC2DED" w:rsidP="00BC2DED">
      <w:pPr>
        <w:spacing w:after="0" w:line="240" w:lineRule="auto"/>
        <w:textAlignment w:val="baseline"/>
        <w:rPr>
          <w:rFonts w:ascii="Times New Roman" w:eastAsia="Times New Roman" w:hAnsi="Times New Roman" w:cs="Times New Roman"/>
          <w:sz w:val="20"/>
          <w:szCs w:val="20"/>
        </w:rPr>
      </w:pPr>
    </w:p>
    <w:p w14:paraId="3E01BD81" w14:textId="5434AFCD" w:rsidR="009D1594" w:rsidRPr="00AC128F" w:rsidRDefault="009D1594" w:rsidP="009D1594">
      <w:pPr>
        <w:spacing w:after="0" w:line="240" w:lineRule="auto"/>
        <w:textAlignment w:val="baseline"/>
        <w:rPr>
          <w:rFonts w:ascii="Times New Roman" w:eastAsia="Times New Roman" w:hAnsi="Times New Roman" w:cs="Times New Roman"/>
          <w:sz w:val="18"/>
          <w:szCs w:val="18"/>
        </w:rPr>
      </w:pPr>
    </w:p>
    <w:p w14:paraId="1B92BE11" w14:textId="77777777" w:rsidR="00E90354" w:rsidRPr="00E90354" w:rsidRDefault="00E90354" w:rsidP="00E90354">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PUBLIC COMMENTS</w:t>
      </w:r>
    </w:p>
    <w:p w14:paraId="3B001E94" w14:textId="77777777" w:rsidR="000A7146" w:rsidRDefault="000A7146" w:rsidP="00E90354">
      <w:pPr>
        <w:pStyle w:val="ListParagraph"/>
        <w:spacing w:after="0" w:line="240" w:lineRule="auto"/>
        <w:ind w:left="810"/>
        <w:textAlignment w:val="baseline"/>
        <w:rPr>
          <w:rFonts w:ascii="Times New Roman" w:eastAsia="Times New Roman" w:hAnsi="Times New Roman" w:cs="Times New Roman"/>
          <w:sz w:val="18"/>
          <w:szCs w:val="18"/>
        </w:rPr>
      </w:pPr>
    </w:p>
    <w:p w14:paraId="6D58BB6C" w14:textId="038FC8DB" w:rsidR="00E90354" w:rsidRPr="000A7146" w:rsidRDefault="00E90354" w:rsidP="00E90354">
      <w:pPr>
        <w:pStyle w:val="ListParagraph"/>
        <w:spacing w:after="0" w:line="240" w:lineRule="auto"/>
        <w:ind w:left="810"/>
        <w:textAlignment w:val="baseline"/>
        <w:rPr>
          <w:rFonts w:ascii="Times New Roman" w:eastAsia="Times New Roman" w:hAnsi="Times New Roman" w:cs="Times New Roman"/>
          <w:sz w:val="18"/>
          <w:szCs w:val="18"/>
        </w:rPr>
      </w:pPr>
      <w:r w:rsidRPr="000A7146">
        <w:rPr>
          <w:rFonts w:ascii="Times New Roman" w:eastAsia="Times New Roman" w:hAnsi="Times New Roman" w:cs="Times New Roman"/>
          <w:sz w:val="18"/>
          <w:szCs w:val="18"/>
        </w:rPr>
        <w:t>No public comments</w:t>
      </w:r>
      <w:r w:rsidR="000A7146">
        <w:rPr>
          <w:rFonts w:ascii="Times New Roman" w:eastAsia="Times New Roman" w:hAnsi="Times New Roman" w:cs="Times New Roman"/>
          <w:sz w:val="18"/>
          <w:szCs w:val="18"/>
        </w:rPr>
        <w:t xml:space="preserve"> were made.</w:t>
      </w:r>
    </w:p>
    <w:p w14:paraId="6837EA61" w14:textId="77777777" w:rsidR="000A7146" w:rsidRPr="007F1E5E" w:rsidRDefault="000A7146" w:rsidP="00E90354">
      <w:pPr>
        <w:pStyle w:val="ListParagraph"/>
        <w:spacing w:after="0" w:line="240" w:lineRule="auto"/>
        <w:ind w:left="810"/>
        <w:textAlignment w:val="baseline"/>
        <w:rPr>
          <w:rFonts w:ascii="Times New Roman" w:eastAsia="Times New Roman" w:hAnsi="Times New Roman" w:cs="Times New Roman"/>
        </w:rPr>
      </w:pPr>
    </w:p>
    <w:p w14:paraId="2B8CBF3A" w14:textId="79970B5C" w:rsidR="00A836E0" w:rsidRPr="00C505ED" w:rsidRDefault="00A836E0" w:rsidP="00C505ED">
      <w:pPr>
        <w:pStyle w:val="ListParagraph"/>
        <w:numPr>
          <w:ilvl w:val="0"/>
          <w:numId w:val="2"/>
        </w:numPr>
        <w:spacing w:after="0" w:line="240" w:lineRule="auto"/>
        <w:textAlignment w:val="baseline"/>
        <w:rPr>
          <w:rFonts w:ascii="Times New Roman" w:eastAsia="Times New Roman" w:hAnsi="Times New Roman" w:cs="Times New Roman"/>
        </w:rPr>
      </w:pPr>
      <w:r w:rsidRPr="00C505ED">
        <w:rPr>
          <w:rFonts w:ascii="Times New Roman" w:eastAsia="Times New Roman" w:hAnsi="Times New Roman" w:cs="Times New Roman"/>
          <w:b/>
          <w:bCs/>
        </w:rPr>
        <w:t>ADJOURN</w:t>
      </w:r>
      <w:r w:rsidRPr="00C505ED">
        <w:rPr>
          <w:rFonts w:ascii="Times New Roman" w:eastAsia="Times New Roman" w:hAnsi="Times New Roman" w:cs="Times New Roman"/>
        </w:rPr>
        <w:t> </w:t>
      </w:r>
    </w:p>
    <w:p w14:paraId="00AEBFAD" w14:textId="57E4549A" w:rsidR="00A836E0" w:rsidRDefault="00261815" w:rsidP="00F0240B">
      <w:pPr>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Commissioner </w:t>
      </w:r>
      <w:r w:rsidR="00E90354">
        <w:rPr>
          <w:rFonts w:ascii="Times New Roman" w:eastAsia="Times New Roman" w:hAnsi="Times New Roman" w:cs="Times New Roman"/>
          <w:sz w:val="18"/>
          <w:szCs w:val="18"/>
        </w:rPr>
        <w:t>Blythe</w:t>
      </w:r>
      <w:r>
        <w:rPr>
          <w:rFonts w:ascii="Times New Roman" w:eastAsia="Times New Roman" w:hAnsi="Times New Roman" w:cs="Times New Roman"/>
          <w:sz w:val="18"/>
          <w:szCs w:val="18"/>
        </w:rPr>
        <w:t xml:space="preserve"> </w:t>
      </w:r>
      <w:r w:rsidR="00A836E0" w:rsidRPr="00AC128F">
        <w:rPr>
          <w:rFonts w:ascii="Times New Roman" w:eastAsia="Times New Roman" w:hAnsi="Times New Roman" w:cs="Times New Roman"/>
          <w:sz w:val="18"/>
          <w:szCs w:val="18"/>
        </w:rPr>
        <w:t xml:space="preserve">moved to adjourn the meeting. </w:t>
      </w:r>
      <w:r w:rsidR="00C74213">
        <w:rPr>
          <w:rFonts w:ascii="Times New Roman" w:eastAsia="Times New Roman" w:hAnsi="Times New Roman" w:cs="Times New Roman"/>
          <w:sz w:val="18"/>
          <w:szCs w:val="18"/>
        </w:rPr>
        <w:t xml:space="preserve">Commissioner </w:t>
      </w:r>
      <w:r w:rsidR="00BC2DED">
        <w:rPr>
          <w:rFonts w:ascii="Times New Roman" w:eastAsia="Times New Roman" w:hAnsi="Times New Roman" w:cs="Times New Roman"/>
          <w:sz w:val="18"/>
          <w:szCs w:val="18"/>
        </w:rPr>
        <w:t>Nunez-Cortes</w:t>
      </w:r>
      <w:r>
        <w:rPr>
          <w:rFonts w:ascii="Times New Roman" w:eastAsia="Times New Roman" w:hAnsi="Times New Roman" w:cs="Times New Roman"/>
          <w:sz w:val="18"/>
          <w:szCs w:val="18"/>
        </w:rPr>
        <w:t xml:space="preserve"> </w:t>
      </w:r>
      <w:r w:rsidR="00A836E0" w:rsidRPr="00AC128F">
        <w:rPr>
          <w:rFonts w:ascii="Times New Roman" w:eastAsia="Times New Roman" w:hAnsi="Times New Roman" w:cs="Times New Roman"/>
          <w:sz w:val="18"/>
          <w:szCs w:val="18"/>
        </w:rPr>
        <w:t>seconded the motion.</w:t>
      </w:r>
      <w:r w:rsidR="00F0240B">
        <w:rPr>
          <w:rFonts w:ascii="Times New Roman" w:eastAsia="Times New Roman" w:hAnsi="Times New Roman" w:cs="Times New Roman"/>
          <w:sz w:val="18"/>
          <w:szCs w:val="18"/>
        </w:rPr>
        <w:t xml:space="preserve"> </w:t>
      </w:r>
      <w:r w:rsidR="00A836E0" w:rsidRPr="00AC128F">
        <w:rPr>
          <w:rFonts w:ascii="Times New Roman" w:eastAsia="Times New Roman" w:hAnsi="Times New Roman" w:cs="Times New Roman"/>
          <w:sz w:val="18"/>
          <w:szCs w:val="18"/>
        </w:rPr>
        <w:t xml:space="preserve">There being no further business, the meeting adjourned at </w:t>
      </w:r>
      <w:r w:rsidR="00BC2DED">
        <w:rPr>
          <w:rFonts w:ascii="Times New Roman" w:eastAsia="Times New Roman" w:hAnsi="Times New Roman" w:cs="Times New Roman"/>
          <w:sz w:val="18"/>
          <w:szCs w:val="18"/>
        </w:rPr>
        <w:t>2:38pm</w:t>
      </w:r>
      <w:r w:rsidR="000A7146">
        <w:rPr>
          <w:rFonts w:ascii="Times New Roman" w:eastAsia="Times New Roman" w:hAnsi="Times New Roman" w:cs="Times New Roman"/>
          <w:sz w:val="18"/>
          <w:szCs w:val="18"/>
        </w:rPr>
        <w:t>.</w:t>
      </w:r>
    </w:p>
    <w:p w14:paraId="39A354B1" w14:textId="77777777" w:rsidR="00E90354" w:rsidRDefault="00E90354" w:rsidP="00F0240B">
      <w:pPr>
        <w:spacing w:after="0" w:line="240" w:lineRule="auto"/>
        <w:ind w:left="810"/>
        <w:textAlignment w:val="baseline"/>
        <w:rPr>
          <w:rFonts w:ascii="Times New Roman" w:eastAsia="Times New Roman" w:hAnsi="Times New Roman" w:cs="Times New Roman"/>
          <w:sz w:val="18"/>
          <w:szCs w:val="18"/>
        </w:rPr>
      </w:pPr>
    </w:p>
    <w:p w14:paraId="52FAE996" w14:textId="77777777" w:rsidR="00E90354" w:rsidRDefault="00E90354" w:rsidP="00F0240B">
      <w:pPr>
        <w:spacing w:after="0" w:line="240" w:lineRule="auto"/>
        <w:ind w:left="810"/>
        <w:textAlignment w:val="baseline"/>
        <w:rPr>
          <w:rFonts w:ascii="Times New Roman" w:eastAsia="Times New Roman" w:hAnsi="Times New Roman" w:cs="Times New Roman"/>
          <w:sz w:val="18"/>
          <w:szCs w:val="18"/>
        </w:rPr>
      </w:pPr>
    </w:p>
    <w:p w14:paraId="718CA220" w14:textId="77777777" w:rsidR="00E90354" w:rsidRDefault="00E90354" w:rsidP="00F0240B">
      <w:pPr>
        <w:spacing w:after="0" w:line="240" w:lineRule="auto"/>
        <w:ind w:left="810"/>
        <w:textAlignment w:val="baseline"/>
        <w:rPr>
          <w:rFonts w:ascii="Times New Roman" w:eastAsia="Times New Roman" w:hAnsi="Times New Roman" w:cs="Times New Roman"/>
          <w:sz w:val="18"/>
          <w:szCs w:val="18"/>
        </w:rPr>
      </w:pPr>
    </w:p>
    <w:p w14:paraId="6CB0D46F" w14:textId="77777777" w:rsidR="00E90354" w:rsidRDefault="00E90354" w:rsidP="00F0240B">
      <w:pPr>
        <w:spacing w:after="0" w:line="240" w:lineRule="auto"/>
        <w:ind w:left="810"/>
        <w:textAlignment w:val="baseline"/>
        <w:rPr>
          <w:rFonts w:ascii="Times New Roman" w:eastAsia="Times New Roman" w:hAnsi="Times New Roman" w:cs="Times New Roman"/>
          <w:sz w:val="18"/>
          <w:szCs w:val="18"/>
        </w:rPr>
      </w:pPr>
    </w:p>
    <w:p w14:paraId="688DCEC2" w14:textId="77777777" w:rsidR="00E90354" w:rsidRDefault="00E90354" w:rsidP="00F0240B">
      <w:pPr>
        <w:spacing w:after="0" w:line="240" w:lineRule="auto"/>
        <w:ind w:left="810"/>
        <w:textAlignment w:val="baseline"/>
        <w:rPr>
          <w:rFonts w:ascii="Times New Roman" w:eastAsia="Times New Roman" w:hAnsi="Times New Roman" w:cs="Times New Roman"/>
          <w:sz w:val="18"/>
          <w:szCs w:val="18"/>
        </w:rPr>
      </w:pPr>
    </w:p>
    <w:p w14:paraId="307464CF" w14:textId="77777777" w:rsidR="00E90354" w:rsidRDefault="00E90354" w:rsidP="00F0240B">
      <w:pPr>
        <w:spacing w:after="0" w:line="240" w:lineRule="auto"/>
        <w:ind w:left="810"/>
        <w:textAlignment w:val="baseline"/>
        <w:rPr>
          <w:rFonts w:ascii="Times New Roman" w:eastAsia="Times New Roman" w:hAnsi="Times New Roman" w:cs="Times New Roman"/>
          <w:sz w:val="18"/>
          <w:szCs w:val="18"/>
        </w:rPr>
      </w:pPr>
    </w:p>
    <w:p w14:paraId="1182C17D" w14:textId="77777777" w:rsidR="00E90354" w:rsidRPr="00AC128F" w:rsidRDefault="00E90354" w:rsidP="00F0240B">
      <w:pPr>
        <w:spacing w:after="0" w:line="240" w:lineRule="auto"/>
        <w:ind w:left="810"/>
        <w:textAlignment w:val="baseline"/>
        <w:rPr>
          <w:rFonts w:ascii="Times New Roman" w:eastAsia="Times New Roman" w:hAnsi="Times New Roman" w:cs="Times New Roman"/>
          <w:sz w:val="18"/>
          <w:szCs w:val="18"/>
        </w:rPr>
      </w:pPr>
    </w:p>
    <w:p w14:paraId="36762FD7" w14:textId="7EB9FC8C" w:rsidR="00A836E0" w:rsidRPr="00A836E0" w:rsidRDefault="00A836E0" w:rsidP="00C74213">
      <w:pPr>
        <w:spacing w:after="0" w:line="240" w:lineRule="auto"/>
        <w:ind w:left="360"/>
        <w:textAlignment w:val="baseline"/>
        <w:rPr>
          <w:rFonts w:ascii="Segoe UI" w:eastAsia="Times New Roman" w:hAnsi="Segoe UI" w:cs="Segoe UI"/>
          <w:sz w:val="18"/>
          <w:szCs w:val="18"/>
        </w:rPr>
      </w:pPr>
      <w:r w:rsidRPr="00A836E0">
        <w:rPr>
          <w:rFonts w:ascii="Times New Roman" w:eastAsia="Times New Roman" w:hAnsi="Times New Roman" w:cs="Times New Roman"/>
          <w:color w:val="4472C4"/>
        </w:rPr>
        <w:t> </w:t>
      </w:r>
    </w:p>
    <w:p w14:paraId="2A243D2D" w14:textId="49101AD1" w:rsidR="003B2EB4" w:rsidRPr="00C74213" w:rsidRDefault="00C8098F" w:rsidP="00C8098F">
      <w:pPr>
        <w:spacing w:after="0" w:line="240" w:lineRule="auto"/>
        <w:ind w:left="360"/>
        <w:textAlignment w:val="baseline"/>
        <w:rPr>
          <w:rFonts w:ascii="Segoe UI" w:eastAsia="Times New Roman" w:hAnsi="Segoe UI" w:cs="Segoe UI"/>
          <w:sz w:val="18"/>
          <w:szCs w:val="18"/>
        </w:rPr>
      </w:pPr>
      <w:r w:rsidRPr="00C8098F">
        <w:rPr>
          <w:noProof/>
        </w:rPr>
        <w:lastRenderedPageBreak/>
        <w:drawing>
          <wp:inline distT="0" distB="0" distL="0" distR="0" wp14:anchorId="6196B692" wp14:editId="752E2607">
            <wp:extent cx="5543550" cy="1348740"/>
            <wp:effectExtent l="0" t="0" r="0" b="3810"/>
            <wp:docPr id="1334854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3550" cy="1348740"/>
                    </a:xfrm>
                    <a:prstGeom prst="rect">
                      <a:avLst/>
                    </a:prstGeom>
                    <a:noFill/>
                    <a:ln>
                      <a:noFill/>
                    </a:ln>
                  </pic:spPr>
                </pic:pic>
              </a:graphicData>
            </a:graphic>
          </wp:inline>
        </w:drawing>
      </w:r>
    </w:p>
    <w:sectPr w:rsidR="003B2EB4" w:rsidRPr="00C74213" w:rsidSect="00E90354">
      <w:pgSz w:w="12240" w:h="15840"/>
      <w:pgMar w:top="1260" w:right="20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EC6"/>
    <w:multiLevelType w:val="multilevel"/>
    <w:tmpl w:val="9650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0C584"/>
    <w:multiLevelType w:val="hybridMultilevel"/>
    <w:tmpl w:val="07DC0390"/>
    <w:lvl w:ilvl="0" w:tplc="0F4E91C2">
      <w:start w:val="1"/>
      <w:numFmt w:val="lowerLetter"/>
      <w:lvlText w:val="%1."/>
      <w:lvlJc w:val="left"/>
      <w:pPr>
        <w:ind w:left="1800" w:hanging="360"/>
      </w:pPr>
    </w:lvl>
    <w:lvl w:ilvl="1" w:tplc="36BC5984">
      <w:start w:val="1"/>
      <w:numFmt w:val="lowerLetter"/>
      <w:lvlText w:val="%2."/>
      <w:lvlJc w:val="left"/>
      <w:pPr>
        <w:ind w:left="2520" w:hanging="360"/>
      </w:pPr>
    </w:lvl>
    <w:lvl w:ilvl="2" w:tplc="922AC602">
      <w:start w:val="1"/>
      <w:numFmt w:val="lowerRoman"/>
      <w:lvlText w:val="%3."/>
      <w:lvlJc w:val="right"/>
      <w:pPr>
        <w:ind w:left="3240" w:hanging="180"/>
      </w:pPr>
    </w:lvl>
    <w:lvl w:ilvl="3" w:tplc="D6BA2234">
      <w:start w:val="1"/>
      <w:numFmt w:val="decimal"/>
      <w:lvlText w:val="%4."/>
      <w:lvlJc w:val="left"/>
      <w:pPr>
        <w:ind w:left="3960" w:hanging="360"/>
      </w:pPr>
    </w:lvl>
    <w:lvl w:ilvl="4" w:tplc="ACA27184">
      <w:start w:val="1"/>
      <w:numFmt w:val="lowerLetter"/>
      <w:lvlText w:val="%5."/>
      <w:lvlJc w:val="left"/>
      <w:pPr>
        <w:ind w:left="4680" w:hanging="360"/>
      </w:pPr>
    </w:lvl>
    <w:lvl w:ilvl="5" w:tplc="6AEC3DD8">
      <w:start w:val="1"/>
      <w:numFmt w:val="lowerRoman"/>
      <w:lvlText w:val="%6."/>
      <w:lvlJc w:val="right"/>
      <w:pPr>
        <w:ind w:left="5400" w:hanging="180"/>
      </w:pPr>
    </w:lvl>
    <w:lvl w:ilvl="6" w:tplc="F8F6B7D6">
      <w:start w:val="1"/>
      <w:numFmt w:val="decimal"/>
      <w:lvlText w:val="%7."/>
      <w:lvlJc w:val="left"/>
      <w:pPr>
        <w:ind w:left="6120" w:hanging="360"/>
      </w:pPr>
    </w:lvl>
    <w:lvl w:ilvl="7" w:tplc="0ADE290E">
      <w:start w:val="1"/>
      <w:numFmt w:val="lowerLetter"/>
      <w:lvlText w:val="%8."/>
      <w:lvlJc w:val="left"/>
      <w:pPr>
        <w:ind w:left="6840" w:hanging="360"/>
      </w:pPr>
    </w:lvl>
    <w:lvl w:ilvl="8" w:tplc="51BC2620">
      <w:start w:val="1"/>
      <w:numFmt w:val="lowerRoman"/>
      <w:lvlText w:val="%9."/>
      <w:lvlJc w:val="right"/>
      <w:pPr>
        <w:ind w:left="7560" w:hanging="180"/>
      </w:pPr>
    </w:lvl>
  </w:abstractNum>
  <w:abstractNum w:abstractNumId="2" w15:restartNumberingAfterBreak="0">
    <w:nsid w:val="064E82EE"/>
    <w:multiLevelType w:val="hybridMultilevel"/>
    <w:tmpl w:val="6408FF94"/>
    <w:lvl w:ilvl="0" w:tplc="813A2FE4">
      <w:start w:val="1"/>
      <w:numFmt w:val="decimal"/>
      <w:lvlText w:val="%1."/>
      <w:lvlJc w:val="left"/>
      <w:pPr>
        <w:ind w:left="880" w:hanging="360"/>
      </w:pPr>
    </w:lvl>
    <w:lvl w:ilvl="1" w:tplc="C2A25C22">
      <w:start w:val="1"/>
      <w:numFmt w:val="lowerLetter"/>
      <w:lvlText w:val="%2."/>
      <w:lvlJc w:val="left"/>
      <w:pPr>
        <w:ind w:left="1600" w:hanging="360"/>
      </w:pPr>
    </w:lvl>
    <w:lvl w:ilvl="2" w:tplc="F6AA658A">
      <w:start w:val="1"/>
      <w:numFmt w:val="lowerRoman"/>
      <w:lvlText w:val="%3."/>
      <w:lvlJc w:val="left"/>
      <w:pPr>
        <w:ind w:left="2320" w:hanging="308"/>
      </w:pPr>
      <w:rPr>
        <w:rFonts w:ascii="Times New Roman" w:hAnsi="Times New Roman" w:hint="default"/>
      </w:rPr>
    </w:lvl>
    <w:lvl w:ilvl="3" w:tplc="F69EBA7A">
      <w:start w:val="1"/>
      <w:numFmt w:val="decimal"/>
      <w:lvlText w:val="%4."/>
      <w:lvlJc w:val="left"/>
      <w:pPr>
        <w:ind w:left="2880" w:hanging="360"/>
      </w:pPr>
    </w:lvl>
    <w:lvl w:ilvl="4" w:tplc="5260C05A">
      <w:start w:val="1"/>
      <w:numFmt w:val="lowerLetter"/>
      <w:lvlText w:val="%5."/>
      <w:lvlJc w:val="left"/>
      <w:pPr>
        <w:ind w:left="3600" w:hanging="360"/>
      </w:pPr>
    </w:lvl>
    <w:lvl w:ilvl="5" w:tplc="F2204DBA">
      <w:start w:val="1"/>
      <w:numFmt w:val="lowerRoman"/>
      <w:lvlText w:val="%6."/>
      <w:lvlJc w:val="right"/>
      <w:pPr>
        <w:ind w:left="4320" w:hanging="180"/>
      </w:pPr>
    </w:lvl>
    <w:lvl w:ilvl="6" w:tplc="52B08BF6">
      <w:start w:val="1"/>
      <w:numFmt w:val="decimal"/>
      <w:lvlText w:val="%7."/>
      <w:lvlJc w:val="left"/>
      <w:pPr>
        <w:ind w:left="5040" w:hanging="360"/>
      </w:pPr>
    </w:lvl>
    <w:lvl w:ilvl="7" w:tplc="C13A5BA6">
      <w:start w:val="1"/>
      <w:numFmt w:val="lowerLetter"/>
      <w:lvlText w:val="%8."/>
      <w:lvlJc w:val="left"/>
      <w:pPr>
        <w:ind w:left="5760" w:hanging="360"/>
      </w:pPr>
    </w:lvl>
    <w:lvl w:ilvl="8" w:tplc="63C62E96">
      <w:start w:val="1"/>
      <w:numFmt w:val="lowerRoman"/>
      <w:lvlText w:val="%9."/>
      <w:lvlJc w:val="right"/>
      <w:pPr>
        <w:ind w:left="6480" w:hanging="180"/>
      </w:pPr>
    </w:lvl>
  </w:abstractNum>
  <w:abstractNum w:abstractNumId="3" w15:restartNumberingAfterBreak="0">
    <w:nsid w:val="06936CAB"/>
    <w:multiLevelType w:val="multilevel"/>
    <w:tmpl w:val="7224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A6909"/>
    <w:multiLevelType w:val="hybridMultilevel"/>
    <w:tmpl w:val="BC22F5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0BEB7B53"/>
    <w:multiLevelType w:val="multilevel"/>
    <w:tmpl w:val="E612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78707B"/>
    <w:multiLevelType w:val="multilevel"/>
    <w:tmpl w:val="012C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A50E54"/>
    <w:multiLevelType w:val="multilevel"/>
    <w:tmpl w:val="C798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0B0407"/>
    <w:multiLevelType w:val="hybridMultilevel"/>
    <w:tmpl w:val="6EF89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EE4E68"/>
    <w:multiLevelType w:val="hybridMultilevel"/>
    <w:tmpl w:val="69508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9F63E7"/>
    <w:multiLevelType w:val="multilevel"/>
    <w:tmpl w:val="DE2C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E42048"/>
    <w:multiLevelType w:val="multilevel"/>
    <w:tmpl w:val="56D6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0C36A0"/>
    <w:multiLevelType w:val="multilevel"/>
    <w:tmpl w:val="CAC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185E7B"/>
    <w:multiLevelType w:val="multilevel"/>
    <w:tmpl w:val="A54CC0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9252987"/>
    <w:multiLevelType w:val="multilevel"/>
    <w:tmpl w:val="9C24C0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BA462FF"/>
    <w:multiLevelType w:val="multilevel"/>
    <w:tmpl w:val="3B6E71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D280D57"/>
    <w:multiLevelType w:val="multilevel"/>
    <w:tmpl w:val="D2DE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0A5583"/>
    <w:multiLevelType w:val="multilevel"/>
    <w:tmpl w:val="8902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615B28"/>
    <w:multiLevelType w:val="multilevel"/>
    <w:tmpl w:val="C41C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9C3500"/>
    <w:multiLevelType w:val="multilevel"/>
    <w:tmpl w:val="45646E4E"/>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AE0297"/>
    <w:multiLevelType w:val="hybridMultilevel"/>
    <w:tmpl w:val="A7BEB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B842AD"/>
    <w:multiLevelType w:val="multilevel"/>
    <w:tmpl w:val="506CB4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8D33783"/>
    <w:multiLevelType w:val="multilevel"/>
    <w:tmpl w:val="B2CC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716E99"/>
    <w:multiLevelType w:val="hybridMultilevel"/>
    <w:tmpl w:val="F44CB80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3AF74F24"/>
    <w:multiLevelType w:val="multilevel"/>
    <w:tmpl w:val="A78665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BDF2717"/>
    <w:multiLevelType w:val="hybridMultilevel"/>
    <w:tmpl w:val="BF06C4D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3C345744"/>
    <w:multiLevelType w:val="hybridMultilevel"/>
    <w:tmpl w:val="D6007F78"/>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3D315332"/>
    <w:multiLevelType w:val="multilevel"/>
    <w:tmpl w:val="FD58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560F6F"/>
    <w:multiLevelType w:val="hybridMultilevel"/>
    <w:tmpl w:val="B1F47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5B226E"/>
    <w:multiLevelType w:val="hybridMultilevel"/>
    <w:tmpl w:val="195E8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1146BA"/>
    <w:multiLevelType w:val="hybridMultilevel"/>
    <w:tmpl w:val="3456434A"/>
    <w:lvl w:ilvl="0" w:tplc="C1742774">
      <w:start w:val="1"/>
      <w:numFmt w:val="lowerLetter"/>
      <w:lvlText w:val="%1."/>
      <w:lvlJc w:val="left"/>
      <w:pPr>
        <w:ind w:left="1800" w:hanging="360"/>
      </w:pPr>
    </w:lvl>
    <w:lvl w:ilvl="1" w:tplc="16CE3BCA">
      <w:start w:val="1"/>
      <w:numFmt w:val="lowerLetter"/>
      <w:lvlText w:val="%2."/>
      <w:lvlJc w:val="left"/>
      <w:pPr>
        <w:ind w:left="2520" w:hanging="360"/>
      </w:pPr>
    </w:lvl>
    <w:lvl w:ilvl="2" w:tplc="20060D22">
      <w:start w:val="1"/>
      <w:numFmt w:val="lowerRoman"/>
      <w:lvlText w:val="%3."/>
      <w:lvlJc w:val="right"/>
      <w:pPr>
        <w:ind w:left="3240" w:hanging="180"/>
      </w:pPr>
    </w:lvl>
    <w:lvl w:ilvl="3" w:tplc="31807BBC">
      <w:start w:val="1"/>
      <w:numFmt w:val="decimal"/>
      <w:lvlText w:val="%4."/>
      <w:lvlJc w:val="left"/>
      <w:pPr>
        <w:ind w:left="3960" w:hanging="360"/>
      </w:pPr>
    </w:lvl>
    <w:lvl w:ilvl="4" w:tplc="7BE8D91E">
      <w:start w:val="1"/>
      <w:numFmt w:val="lowerLetter"/>
      <w:lvlText w:val="%5."/>
      <w:lvlJc w:val="left"/>
      <w:pPr>
        <w:ind w:left="4680" w:hanging="360"/>
      </w:pPr>
    </w:lvl>
    <w:lvl w:ilvl="5" w:tplc="00841080">
      <w:start w:val="1"/>
      <w:numFmt w:val="lowerRoman"/>
      <w:lvlText w:val="%6."/>
      <w:lvlJc w:val="right"/>
      <w:pPr>
        <w:ind w:left="5400" w:hanging="180"/>
      </w:pPr>
    </w:lvl>
    <w:lvl w:ilvl="6" w:tplc="3C366F62">
      <w:start w:val="1"/>
      <w:numFmt w:val="decimal"/>
      <w:lvlText w:val="%7."/>
      <w:lvlJc w:val="left"/>
      <w:pPr>
        <w:ind w:left="6120" w:hanging="360"/>
      </w:pPr>
    </w:lvl>
    <w:lvl w:ilvl="7" w:tplc="85385E06">
      <w:start w:val="1"/>
      <w:numFmt w:val="lowerLetter"/>
      <w:lvlText w:val="%8."/>
      <w:lvlJc w:val="left"/>
      <w:pPr>
        <w:ind w:left="6840" w:hanging="360"/>
      </w:pPr>
    </w:lvl>
    <w:lvl w:ilvl="8" w:tplc="77F8DB14">
      <w:start w:val="1"/>
      <w:numFmt w:val="lowerRoman"/>
      <w:lvlText w:val="%9."/>
      <w:lvlJc w:val="right"/>
      <w:pPr>
        <w:ind w:left="7560" w:hanging="180"/>
      </w:pPr>
    </w:lvl>
  </w:abstractNum>
  <w:abstractNum w:abstractNumId="31" w15:restartNumberingAfterBreak="0">
    <w:nsid w:val="47A706D9"/>
    <w:multiLevelType w:val="multilevel"/>
    <w:tmpl w:val="C71E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8816229"/>
    <w:multiLevelType w:val="hybridMultilevel"/>
    <w:tmpl w:val="A6081DF0"/>
    <w:lvl w:ilvl="0" w:tplc="F95CDD4A">
      <w:start w:val="1"/>
      <w:numFmt w:val="lowerLetter"/>
      <w:lvlText w:val="%1."/>
      <w:lvlJc w:val="left"/>
      <w:pPr>
        <w:ind w:left="1440" w:hanging="360"/>
      </w:pPr>
    </w:lvl>
    <w:lvl w:ilvl="1" w:tplc="0616D600">
      <w:start w:val="1"/>
      <w:numFmt w:val="lowerLetter"/>
      <w:lvlText w:val="%2."/>
      <w:lvlJc w:val="left"/>
      <w:pPr>
        <w:ind w:left="2160" w:hanging="360"/>
      </w:pPr>
    </w:lvl>
    <w:lvl w:ilvl="2" w:tplc="3D4264AA">
      <w:start w:val="1"/>
      <w:numFmt w:val="lowerRoman"/>
      <w:lvlText w:val="%3."/>
      <w:lvlJc w:val="right"/>
      <w:pPr>
        <w:ind w:left="2880" w:hanging="180"/>
      </w:pPr>
    </w:lvl>
    <w:lvl w:ilvl="3" w:tplc="6B9A4D80">
      <w:start w:val="1"/>
      <w:numFmt w:val="decimal"/>
      <w:lvlText w:val="%4."/>
      <w:lvlJc w:val="left"/>
      <w:pPr>
        <w:ind w:left="3600" w:hanging="360"/>
      </w:pPr>
    </w:lvl>
    <w:lvl w:ilvl="4" w:tplc="B7D0303C">
      <w:start w:val="1"/>
      <w:numFmt w:val="lowerLetter"/>
      <w:lvlText w:val="%5."/>
      <w:lvlJc w:val="left"/>
      <w:pPr>
        <w:ind w:left="4320" w:hanging="360"/>
      </w:pPr>
    </w:lvl>
    <w:lvl w:ilvl="5" w:tplc="BA247180">
      <w:start w:val="1"/>
      <w:numFmt w:val="lowerRoman"/>
      <w:lvlText w:val="%6."/>
      <w:lvlJc w:val="right"/>
      <w:pPr>
        <w:ind w:left="5040" w:hanging="180"/>
      </w:pPr>
    </w:lvl>
    <w:lvl w:ilvl="6" w:tplc="9B326AAE">
      <w:start w:val="1"/>
      <w:numFmt w:val="decimal"/>
      <w:lvlText w:val="%7."/>
      <w:lvlJc w:val="left"/>
      <w:pPr>
        <w:ind w:left="5760" w:hanging="360"/>
      </w:pPr>
    </w:lvl>
    <w:lvl w:ilvl="7" w:tplc="28524300">
      <w:start w:val="1"/>
      <w:numFmt w:val="lowerLetter"/>
      <w:lvlText w:val="%8."/>
      <w:lvlJc w:val="left"/>
      <w:pPr>
        <w:ind w:left="6480" w:hanging="360"/>
      </w:pPr>
    </w:lvl>
    <w:lvl w:ilvl="8" w:tplc="E7EAB3B4">
      <w:start w:val="1"/>
      <w:numFmt w:val="lowerRoman"/>
      <w:lvlText w:val="%9."/>
      <w:lvlJc w:val="right"/>
      <w:pPr>
        <w:ind w:left="7200" w:hanging="180"/>
      </w:pPr>
    </w:lvl>
  </w:abstractNum>
  <w:abstractNum w:abstractNumId="33" w15:restartNumberingAfterBreak="0">
    <w:nsid w:val="49DB279C"/>
    <w:multiLevelType w:val="multilevel"/>
    <w:tmpl w:val="7FC657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A027CF9"/>
    <w:multiLevelType w:val="hybridMultilevel"/>
    <w:tmpl w:val="4DBEFB88"/>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5" w15:restartNumberingAfterBreak="0">
    <w:nsid w:val="4BE02101"/>
    <w:multiLevelType w:val="hybridMultilevel"/>
    <w:tmpl w:val="BE2298E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4DA458A4"/>
    <w:multiLevelType w:val="multilevel"/>
    <w:tmpl w:val="B3FEA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F67781C"/>
    <w:multiLevelType w:val="multilevel"/>
    <w:tmpl w:val="14EE4C8C"/>
    <w:lvl w:ilvl="0">
      <w:start w:val="1"/>
      <w:numFmt w:val="bullet"/>
      <w:lvlText w:val=""/>
      <w:lvlJc w:val="left"/>
      <w:pPr>
        <w:tabs>
          <w:tab w:val="num" w:pos="810"/>
        </w:tabs>
        <w:ind w:left="81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5"/>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F03474"/>
    <w:multiLevelType w:val="multilevel"/>
    <w:tmpl w:val="1DA4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43A668"/>
    <w:multiLevelType w:val="hybridMultilevel"/>
    <w:tmpl w:val="FFD05200"/>
    <w:lvl w:ilvl="0" w:tplc="2E107E2A">
      <w:start w:val="1"/>
      <w:numFmt w:val="lowerLetter"/>
      <w:lvlText w:val="%1."/>
      <w:lvlJc w:val="left"/>
      <w:pPr>
        <w:ind w:left="1800" w:hanging="360"/>
      </w:pPr>
    </w:lvl>
    <w:lvl w:ilvl="1" w:tplc="9ABEE062">
      <w:start w:val="1"/>
      <w:numFmt w:val="lowerLetter"/>
      <w:lvlText w:val="%2."/>
      <w:lvlJc w:val="left"/>
      <w:pPr>
        <w:ind w:left="2520" w:hanging="360"/>
      </w:pPr>
    </w:lvl>
    <w:lvl w:ilvl="2" w:tplc="8A1E0254">
      <w:start w:val="1"/>
      <w:numFmt w:val="lowerRoman"/>
      <w:lvlText w:val="%3."/>
      <w:lvlJc w:val="right"/>
      <w:pPr>
        <w:ind w:left="3240" w:hanging="180"/>
      </w:pPr>
    </w:lvl>
    <w:lvl w:ilvl="3" w:tplc="8E1890E6">
      <w:start w:val="1"/>
      <w:numFmt w:val="decimal"/>
      <w:lvlText w:val="%4."/>
      <w:lvlJc w:val="left"/>
      <w:pPr>
        <w:ind w:left="3960" w:hanging="360"/>
      </w:pPr>
    </w:lvl>
    <w:lvl w:ilvl="4" w:tplc="47F884FA">
      <w:start w:val="1"/>
      <w:numFmt w:val="lowerLetter"/>
      <w:lvlText w:val="%5."/>
      <w:lvlJc w:val="left"/>
      <w:pPr>
        <w:ind w:left="4680" w:hanging="360"/>
      </w:pPr>
    </w:lvl>
    <w:lvl w:ilvl="5" w:tplc="D4C08104">
      <w:start w:val="1"/>
      <w:numFmt w:val="lowerRoman"/>
      <w:lvlText w:val="%6."/>
      <w:lvlJc w:val="right"/>
      <w:pPr>
        <w:ind w:left="5400" w:hanging="180"/>
      </w:pPr>
    </w:lvl>
    <w:lvl w:ilvl="6" w:tplc="F5C2A670">
      <w:start w:val="1"/>
      <w:numFmt w:val="decimal"/>
      <w:lvlText w:val="%7."/>
      <w:lvlJc w:val="left"/>
      <w:pPr>
        <w:ind w:left="6120" w:hanging="360"/>
      </w:pPr>
    </w:lvl>
    <w:lvl w:ilvl="7" w:tplc="A8AC63C0">
      <w:start w:val="1"/>
      <w:numFmt w:val="lowerLetter"/>
      <w:lvlText w:val="%8."/>
      <w:lvlJc w:val="left"/>
      <w:pPr>
        <w:ind w:left="6840" w:hanging="360"/>
      </w:pPr>
    </w:lvl>
    <w:lvl w:ilvl="8" w:tplc="42B816BC">
      <w:start w:val="1"/>
      <w:numFmt w:val="lowerRoman"/>
      <w:lvlText w:val="%9."/>
      <w:lvlJc w:val="right"/>
      <w:pPr>
        <w:ind w:left="7560" w:hanging="180"/>
      </w:pPr>
    </w:lvl>
  </w:abstractNum>
  <w:abstractNum w:abstractNumId="40" w15:restartNumberingAfterBreak="0">
    <w:nsid w:val="574D5FAD"/>
    <w:multiLevelType w:val="hybridMultilevel"/>
    <w:tmpl w:val="E7EE16A4"/>
    <w:lvl w:ilvl="0" w:tplc="04090001">
      <w:start w:val="1"/>
      <w:numFmt w:val="bullet"/>
      <w:lvlText w:val=""/>
      <w:lvlJc w:val="left"/>
      <w:pPr>
        <w:ind w:left="1170" w:hanging="360"/>
      </w:pPr>
      <w:rPr>
        <w:rFonts w:ascii="Symbol" w:hAnsi="Symbol" w:hint="default"/>
      </w:rPr>
    </w:lvl>
    <w:lvl w:ilvl="1" w:tplc="FFFFFFFF">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41" w15:restartNumberingAfterBreak="0">
    <w:nsid w:val="59F635E4"/>
    <w:multiLevelType w:val="hybridMultilevel"/>
    <w:tmpl w:val="A07E6B30"/>
    <w:lvl w:ilvl="0" w:tplc="9DD68F1E">
      <w:start w:val="1"/>
      <w:numFmt w:val="lowerLetter"/>
      <w:lvlText w:val="%1."/>
      <w:lvlJc w:val="left"/>
      <w:pPr>
        <w:ind w:left="1800" w:hanging="360"/>
      </w:pPr>
    </w:lvl>
    <w:lvl w:ilvl="1" w:tplc="F9B8938C">
      <w:start w:val="1"/>
      <w:numFmt w:val="lowerLetter"/>
      <w:lvlText w:val="%2."/>
      <w:lvlJc w:val="left"/>
      <w:pPr>
        <w:ind w:left="2520" w:hanging="360"/>
      </w:pPr>
    </w:lvl>
    <w:lvl w:ilvl="2" w:tplc="C9E88650">
      <w:start w:val="1"/>
      <w:numFmt w:val="lowerRoman"/>
      <w:lvlText w:val="%3."/>
      <w:lvlJc w:val="right"/>
      <w:pPr>
        <w:ind w:left="3240" w:hanging="180"/>
      </w:pPr>
    </w:lvl>
    <w:lvl w:ilvl="3" w:tplc="1DBAD528">
      <w:start w:val="1"/>
      <w:numFmt w:val="decimal"/>
      <w:lvlText w:val="%4."/>
      <w:lvlJc w:val="left"/>
      <w:pPr>
        <w:ind w:left="3960" w:hanging="360"/>
      </w:pPr>
    </w:lvl>
    <w:lvl w:ilvl="4" w:tplc="19B2186C">
      <w:start w:val="1"/>
      <w:numFmt w:val="lowerLetter"/>
      <w:lvlText w:val="%5."/>
      <w:lvlJc w:val="left"/>
      <w:pPr>
        <w:ind w:left="4680" w:hanging="360"/>
      </w:pPr>
    </w:lvl>
    <w:lvl w:ilvl="5" w:tplc="4F76BA78">
      <w:start w:val="1"/>
      <w:numFmt w:val="lowerRoman"/>
      <w:lvlText w:val="%6."/>
      <w:lvlJc w:val="right"/>
      <w:pPr>
        <w:ind w:left="5400" w:hanging="180"/>
      </w:pPr>
    </w:lvl>
    <w:lvl w:ilvl="6" w:tplc="3E7EFC3C">
      <w:start w:val="1"/>
      <w:numFmt w:val="decimal"/>
      <w:lvlText w:val="%7."/>
      <w:lvlJc w:val="left"/>
      <w:pPr>
        <w:ind w:left="6120" w:hanging="360"/>
      </w:pPr>
    </w:lvl>
    <w:lvl w:ilvl="7" w:tplc="49A83A06">
      <w:start w:val="1"/>
      <w:numFmt w:val="lowerLetter"/>
      <w:lvlText w:val="%8."/>
      <w:lvlJc w:val="left"/>
      <w:pPr>
        <w:ind w:left="6840" w:hanging="360"/>
      </w:pPr>
    </w:lvl>
    <w:lvl w:ilvl="8" w:tplc="58226FC2">
      <w:start w:val="1"/>
      <w:numFmt w:val="lowerRoman"/>
      <w:lvlText w:val="%9."/>
      <w:lvlJc w:val="right"/>
      <w:pPr>
        <w:ind w:left="7560" w:hanging="180"/>
      </w:pPr>
    </w:lvl>
  </w:abstractNum>
  <w:abstractNum w:abstractNumId="42" w15:restartNumberingAfterBreak="0">
    <w:nsid w:val="5A5942CD"/>
    <w:multiLevelType w:val="multilevel"/>
    <w:tmpl w:val="45646E4E"/>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CAE5386"/>
    <w:multiLevelType w:val="multilevel"/>
    <w:tmpl w:val="0E6816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14F6681"/>
    <w:multiLevelType w:val="multilevel"/>
    <w:tmpl w:val="7BD4E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0F0397"/>
    <w:multiLevelType w:val="hybridMultilevel"/>
    <w:tmpl w:val="179C20C6"/>
    <w:lvl w:ilvl="0" w:tplc="97F0743E">
      <w:start w:val="1"/>
      <w:numFmt w:val="decimal"/>
      <w:lvlText w:val="%1."/>
      <w:lvlJc w:val="left"/>
      <w:pPr>
        <w:ind w:left="728" w:hanging="360"/>
      </w:pPr>
      <w:rPr>
        <w:rFonts w:ascii="Times New Roman" w:hAnsi="Times New Roman" w:cs="Times New Roman"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46" w15:restartNumberingAfterBreak="0">
    <w:nsid w:val="6324AAFA"/>
    <w:multiLevelType w:val="hybridMultilevel"/>
    <w:tmpl w:val="6ABAFBCA"/>
    <w:lvl w:ilvl="0" w:tplc="FEF0ECBA">
      <w:start w:val="1"/>
      <w:numFmt w:val="decimal"/>
      <w:lvlText w:val="%1."/>
      <w:lvlJc w:val="left"/>
      <w:pPr>
        <w:ind w:left="880" w:hanging="360"/>
      </w:pPr>
    </w:lvl>
    <w:lvl w:ilvl="1" w:tplc="1E2C026A">
      <w:start w:val="1"/>
      <w:numFmt w:val="lowerLetter"/>
      <w:lvlText w:val="%2."/>
      <w:lvlJc w:val="left"/>
      <w:pPr>
        <w:ind w:left="1600" w:hanging="360"/>
      </w:pPr>
      <w:rPr>
        <w:rFonts w:ascii="Times New Roman" w:hAnsi="Times New Roman" w:hint="default"/>
      </w:rPr>
    </w:lvl>
    <w:lvl w:ilvl="2" w:tplc="F1ACDCD0">
      <w:start w:val="1"/>
      <w:numFmt w:val="lowerRoman"/>
      <w:lvlText w:val="%3."/>
      <w:lvlJc w:val="right"/>
      <w:pPr>
        <w:ind w:left="2160" w:hanging="180"/>
      </w:pPr>
    </w:lvl>
    <w:lvl w:ilvl="3" w:tplc="D860719C">
      <w:start w:val="1"/>
      <w:numFmt w:val="decimal"/>
      <w:lvlText w:val="%4."/>
      <w:lvlJc w:val="left"/>
      <w:pPr>
        <w:ind w:left="2880" w:hanging="360"/>
      </w:pPr>
    </w:lvl>
    <w:lvl w:ilvl="4" w:tplc="0E985660">
      <w:start w:val="1"/>
      <w:numFmt w:val="lowerLetter"/>
      <w:lvlText w:val="%5."/>
      <w:lvlJc w:val="left"/>
      <w:pPr>
        <w:ind w:left="3600" w:hanging="360"/>
      </w:pPr>
    </w:lvl>
    <w:lvl w:ilvl="5" w:tplc="02BE6BD8">
      <w:start w:val="1"/>
      <w:numFmt w:val="lowerRoman"/>
      <w:lvlText w:val="%6."/>
      <w:lvlJc w:val="right"/>
      <w:pPr>
        <w:ind w:left="4320" w:hanging="180"/>
      </w:pPr>
    </w:lvl>
    <w:lvl w:ilvl="6" w:tplc="D57203F2">
      <w:start w:val="1"/>
      <w:numFmt w:val="decimal"/>
      <w:lvlText w:val="%7."/>
      <w:lvlJc w:val="left"/>
      <w:pPr>
        <w:ind w:left="5040" w:hanging="360"/>
      </w:pPr>
    </w:lvl>
    <w:lvl w:ilvl="7" w:tplc="D7B4B696">
      <w:start w:val="1"/>
      <w:numFmt w:val="lowerLetter"/>
      <w:lvlText w:val="%8."/>
      <w:lvlJc w:val="left"/>
      <w:pPr>
        <w:ind w:left="5760" w:hanging="360"/>
      </w:pPr>
    </w:lvl>
    <w:lvl w:ilvl="8" w:tplc="1B5AC35E">
      <w:start w:val="1"/>
      <w:numFmt w:val="lowerRoman"/>
      <w:lvlText w:val="%9."/>
      <w:lvlJc w:val="right"/>
      <w:pPr>
        <w:ind w:left="6480" w:hanging="180"/>
      </w:pPr>
    </w:lvl>
  </w:abstractNum>
  <w:abstractNum w:abstractNumId="47" w15:restartNumberingAfterBreak="0">
    <w:nsid w:val="6698358F"/>
    <w:multiLevelType w:val="hybridMultilevel"/>
    <w:tmpl w:val="8F1EDCC6"/>
    <w:lvl w:ilvl="0" w:tplc="3C620A78">
      <w:start w:val="1"/>
      <w:numFmt w:val="decimal"/>
      <w:lvlText w:val="%1."/>
      <w:lvlJc w:val="left"/>
      <w:pPr>
        <w:ind w:left="880" w:hanging="360"/>
      </w:pPr>
    </w:lvl>
    <w:lvl w:ilvl="1" w:tplc="E1B0B5F0">
      <w:start w:val="1"/>
      <w:numFmt w:val="lowerLetter"/>
      <w:lvlText w:val="%2."/>
      <w:lvlJc w:val="left"/>
      <w:pPr>
        <w:ind w:left="1540" w:hanging="300"/>
      </w:pPr>
    </w:lvl>
    <w:lvl w:ilvl="2" w:tplc="61C67686">
      <w:start w:val="1"/>
      <w:numFmt w:val="lowerRoman"/>
      <w:lvlText w:val="%3."/>
      <w:lvlJc w:val="left"/>
      <w:pPr>
        <w:ind w:left="2320" w:hanging="300"/>
      </w:pPr>
    </w:lvl>
    <w:lvl w:ilvl="3" w:tplc="741A959C">
      <w:start w:val="1"/>
      <w:numFmt w:val="decimal"/>
      <w:lvlText w:val="%4."/>
      <w:lvlJc w:val="left"/>
      <w:pPr>
        <w:ind w:left="2880" w:hanging="360"/>
      </w:pPr>
    </w:lvl>
    <w:lvl w:ilvl="4" w:tplc="0C9E66FE">
      <w:start w:val="1"/>
      <w:numFmt w:val="lowerLetter"/>
      <w:lvlText w:val="%5."/>
      <w:lvlJc w:val="left"/>
      <w:pPr>
        <w:ind w:left="3600" w:hanging="360"/>
      </w:pPr>
    </w:lvl>
    <w:lvl w:ilvl="5" w:tplc="9A9602A6">
      <w:start w:val="1"/>
      <w:numFmt w:val="lowerRoman"/>
      <w:lvlText w:val="%6."/>
      <w:lvlJc w:val="right"/>
      <w:pPr>
        <w:ind w:left="4320" w:hanging="180"/>
      </w:pPr>
    </w:lvl>
    <w:lvl w:ilvl="6" w:tplc="DE609062">
      <w:start w:val="1"/>
      <w:numFmt w:val="decimal"/>
      <w:lvlText w:val="%7."/>
      <w:lvlJc w:val="left"/>
      <w:pPr>
        <w:ind w:left="5040" w:hanging="360"/>
      </w:pPr>
    </w:lvl>
    <w:lvl w:ilvl="7" w:tplc="6B8C6C0E">
      <w:start w:val="1"/>
      <w:numFmt w:val="lowerLetter"/>
      <w:lvlText w:val="%8."/>
      <w:lvlJc w:val="left"/>
      <w:pPr>
        <w:ind w:left="5760" w:hanging="360"/>
      </w:pPr>
    </w:lvl>
    <w:lvl w:ilvl="8" w:tplc="B01EE810">
      <w:start w:val="1"/>
      <w:numFmt w:val="lowerRoman"/>
      <w:lvlText w:val="%9."/>
      <w:lvlJc w:val="right"/>
      <w:pPr>
        <w:ind w:left="6480" w:hanging="180"/>
      </w:pPr>
    </w:lvl>
  </w:abstractNum>
  <w:abstractNum w:abstractNumId="48" w15:restartNumberingAfterBreak="0">
    <w:nsid w:val="677C5FBC"/>
    <w:multiLevelType w:val="hybridMultilevel"/>
    <w:tmpl w:val="0946400E"/>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9" w15:restartNumberingAfterBreak="0">
    <w:nsid w:val="68D03A17"/>
    <w:multiLevelType w:val="multilevel"/>
    <w:tmpl w:val="A4AA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832C43"/>
    <w:multiLevelType w:val="multilevel"/>
    <w:tmpl w:val="754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D7B8894"/>
    <w:multiLevelType w:val="hybridMultilevel"/>
    <w:tmpl w:val="31225C86"/>
    <w:lvl w:ilvl="0" w:tplc="DFB82BFC">
      <w:start w:val="1"/>
      <w:numFmt w:val="decimal"/>
      <w:lvlText w:val="%1."/>
      <w:lvlJc w:val="left"/>
      <w:pPr>
        <w:ind w:left="880" w:hanging="360"/>
      </w:pPr>
    </w:lvl>
    <w:lvl w:ilvl="1" w:tplc="D12C45AA">
      <w:start w:val="1"/>
      <w:numFmt w:val="lowerLetter"/>
      <w:lvlText w:val="%2."/>
      <w:lvlJc w:val="left"/>
      <w:pPr>
        <w:ind w:left="1600" w:hanging="361"/>
      </w:pPr>
    </w:lvl>
    <w:lvl w:ilvl="2" w:tplc="0762B94E">
      <w:start w:val="1"/>
      <w:numFmt w:val="lowerRoman"/>
      <w:lvlText w:val="%3."/>
      <w:lvlJc w:val="right"/>
      <w:pPr>
        <w:ind w:left="2160" w:hanging="180"/>
      </w:pPr>
    </w:lvl>
    <w:lvl w:ilvl="3" w:tplc="752EFF1E">
      <w:start w:val="1"/>
      <w:numFmt w:val="decimal"/>
      <w:lvlText w:val="%4."/>
      <w:lvlJc w:val="left"/>
      <w:pPr>
        <w:ind w:left="2880" w:hanging="360"/>
      </w:pPr>
    </w:lvl>
    <w:lvl w:ilvl="4" w:tplc="C126647E">
      <w:start w:val="1"/>
      <w:numFmt w:val="lowerLetter"/>
      <w:lvlText w:val="%5."/>
      <w:lvlJc w:val="left"/>
      <w:pPr>
        <w:ind w:left="3600" w:hanging="360"/>
      </w:pPr>
    </w:lvl>
    <w:lvl w:ilvl="5" w:tplc="9572AFA2">
      <w:start w:val="1"/>
      <w:numFmt w:val="lowerRoman"/>
      <w:lvlText w:val="%6."/>
      <w:lvlJc w:val="right"/>
      <w:pPr>
        <w:ind w:left="4320" w:hanging="180"/>
      </w:pPr>
    </w:lvl>
    <w:lvl w:ilvl="6" w:tplc="7FB817E4">
      <w:start w:val="1"/>
      <w:numFmt w:val="decimal"/>
      <w:lvlText w:val="%7."/>
      <w:lvlJc w:val="left"/>
      <w:pPr>
        <w:ind w:left="5040" w:hanging="360"/>
      </w:pPr>
    </w:lvl>
    <w:lvl w:ilvl="7" w:tplc="EE942690">
      <w:start w:val="1"/>
      <w:numFmt w:val="lowerLetter"/>
      <w:lvlText w:val="%8."/>
      <w:lvlJc w:val="left"/>
      <w:pPr>
        <w:ind w:left="5760" w:hanging="360"/>
      </w:pPr>
    </w:lvl>
    <w:lvl w:ilvl="8" w:tplc="EF787C46">
      <w:start w:val="1"/>
      <w:numFmt w:val="lowerRoman"/>
      <w:lvlText w:val="%9."/>
      <w:lvlJc w:val="right"/>
      <w:pPr>
        <w:ind w:left="6480" w:hanging="180"/>
      </w:pPr>
    </w:lvl>
  </w:abstractNum>
  <w:abstractNum w:abstractNumId="52" w15:restartNumberingAfterBreak="0">
    <w:nsid w:val="72E7506E"/>
    <w:multiLevelType w:val="hybridMultilevel"/>
    <w:tmpl w:val="B1EC2C60"/>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3" w15:restartNumberingAfterBreak="0">
    <w:nsid w:val="741D74A8"/>
    <w:multiLevelType w:val="hybridMultilevel"/>
    <w:tmpl w:val="A33234CA"/>
    <w:lvl w:ilvl="0" w:tplc="8D70A9DE">
      <w:start w:val="1"/>
      <w:numFmt w:val="decimal"/>
      <w:lvlText w:val="%1."/>
      <w:lvlJc w:val="left"/>
      <w:pPr>
        <w:ind w:left="880" w:hanging="360"/>
      </w:pPr>
      <w:rPr>
        <w:rFonts w:ascii="Times New Roman" w:hAnsi="Times New Roman" w:hint="default"/>
      </w:rPr>
    </w:lvl>
    <w:lvl w:ilvl="1" w:tplc="5BCE6444">
      <w:start w:val="1"/>
      <w:numFmt w:val="lowerLetter"/>
      <w:lvlText w:val="%2."/>
      <w:lvlJc w:val="left"/>
      <w:pPr>
        <w:ind w:left="1600" w:hanging="360"/>
      </w:pPr>
    </w:lvl>
    <w:lvl w:ilvl="2" w:tplc="F15AA2C8">
      <w:start w:val="1"/>
      <w:numFmt w:val="lowerRoman"/>
      <w:lvlText w:val="%3."/>
      <w:lvlJc w:val="left"/>
      <w:pPr>
        <w:ind w:left="2320" w:hanging="308"/>
      </w:pPr>
    </w:lvl>
    <w:lvl w:ilvl="3" w:tplc="4ADEBDD0">
      <w:start w:val="1"/>
      <w:numFmt w:val="decimal"/>
      <w:lvlText w:val="%4."/>
      <w:lvlJc w:val="left"/>
      <w:pPr>
        <w:ind w:left="2880" w:hanging="360"/>
      </w:pPr>
    </w:lvl>
    <w:lvl w:ilvl="4" w:tplc="5BC03C8E">
      <w:start w:val="1"/>
      <w:numFmt w:val="lowerLetter"/>
      <w:lvlText w:val="%5."/>
      <w:lvlJc w:val="left"/>
      <w:pPr>
        <w:ind w:left="3600" w:hanging="360"/>
      </w:pPr>
    </w:lvl>
    <w:lvl w:ilvl="5" w:tplc="A1165E2E">
      <w:start w:val="1"/>
      <w:numFmt w:val="lowerRoman"/>
      <w:lvlText w:val="%6."/>
      <w:lvlJc w:val="right"/>
      <w:pPr>
        <w:ind w:left="4320" w:hanging="180"/>
      </w:pPr>
    </w:lvl>
    <w:lvl w:ilvl="6" w:tplc="A1CA690C">
      <w:start w:val="1"/>
      <w:numFmt w:val="decimal"/>
      <w:lvlText w:val="%7."/>
      <w:lvlJc w:val="left"/>
      <w:pPr>
        <w:ind w:left="5040" w:hanging="360"/>
      </w:pPr>
    </w:lvl>
    <w:lvl w:ilvl="7" w:tplc="51B85460">
      <w:start w:val="1"/>
      <w:numFmt w:val="lowerLetter"/>
      <w:lvlText w:val="%8."/>
      <w:lvlJc w:val="left"/>
      <w:pPr>
        <w:ind w:left="5760" w:hanging="360"/>
      </w:pPr>
    </w:lvl>
    <w:lvl w:ilvl="8" w:tplc="6B32CAFE">
      <w:start w:val="1"/>
      <w:numFmt w:val="lowerRoman"/>
      <w:lvlText w:val="%9."/>
      <w:lvlJc w:val="right"/>
      <w:pPr>
        <w:ind w:left="6480" w:hanging="180"/>
      </w:pPr>
    </w:lvl>
  </w:abstractNum>
  <w:abstractNum w:abstractNumId="54" w15:restartNumberingAfterBreak="0">
    <w:nsid w:val="74EC6265"/>
    <w:multiLevelType w:val="multilevel"/>
    <w:tmpl w:val="6DFE464C"/>
    <w:lvl w:ilvl="0">
      <w:start w:val="1"/>
      <w:numFmt w:val="bullet"/>
      <w:lvlText w:val=""/>
      <w:lvlJc w:val="left"/>
      <w:pPr>
        <w:tabs>
          <w:tab w:val="num" w:pos="1800"/>
        </w:tabs>
        <w:ind w:left="1800" w:hanging="360"/>
      </w:pPr>
      <w:rPr>
        <w:rFonts w:ascii="Symbol" w:hAnsi="Symbol" w:hint="default"/>
        <w:b w:val="0"/>
        <w:bCs w:val="0"/>
      </w:rPr>
    </w:lvl>
    <w:lvl w:ilvl="1">
      <w:start w:val="1"/>
      <w:numFmt w:val="bullet"/>
      <w:lvlText w:val="o"/>
      <w:lvlJc w:val="left"/>
      <w:pPr>
        <w:ind w:left="2430" w:hanging="360"/>
      </w:pPr>
      <w:rPr>
        <w:rFonts w:ascii="Courier New" w:hAnsi="Courier New" w:cs="Courier New" w:hint="default"/>
      </w:rPr>
    </w:lvl>
    <w:lvl w:ilvl="2" w:tentative="1">
      <w:start w:val="1"/>
      <w:numFmt w:val="decimal"/>
      <w:lvlText w:val="%3."/>
      <w:lvlJc w:val="left"/>
      <w:pPr>
        <w:tabs>
          <w:tab w:val="num" w:pos="3150"/>
        </w:tabs>
        <w:ind w:left="3150" w:hanging="360"/>
      </w:pPr>
    </w:lvl>
    <w:lvl w:ilvl="3" w:tentative="1">
      <w:start w:val="1"/>
      <w:numFmt w:val="decimal"/>
      <w:lvlText w:val="%4."/>
      <w:lvlJc w:val="left"/>
      <w:pPr>
        <w:tabs>
          <w:tab w:val="num" w:pos="3870"/>
        </w:tabs>
        <w:ind w:left="3870" w:hanging="360"/>
      </w:pPr>
    </w:lvl>
    <w:lvl w:ilvl="4" w:tentative="1">
      <w:start w:val="1"/>
      <w:numFmt w:val="decimal"/>
      <w:lvlText w:val="%5."/>
      <w:lvlJc w:val="left"/>
      <w:pPr>
        <w:tabs>
          <w:tab w:val="num" w:pos="4590"/>
        </w:tabs>
        <w:ind w:left="4590" w:hanging="360"/>
      </w:pPr>
    </w:lvl>
    <w:lvl w:ilvl="5" w:tentative="1">
      <w:start w:val="1"/>
      <w:numFmt w:val="decimal"/>
      <w:lvlText w:val="%6."/>
      <w:lvlJc w:val="left"/>
      <w:pPr>
        <w:tabs>
          <w:tab w:val="num" w:pos="5310"/>
        </w:tabs>
        <w:ind w:left="5310" w:hanging="360"/>
      </w:pPr>
    </w:lvl>
    <w:lvl w:ilvl="6" w:tentative="1">
      <w:start w:val="1"/>
      <w:numFmt w:val="decimal"/>
      <w:lvlText w:val="%7."/>
      <w:lvlJc w:val="left"/>
      <w:pPr>
        <w:tabs>
          <w:tab w:val="num" w:pos="6030"/>
        </w:tabs>
        <w:ind w:left="6030" w:hanging="360"/>
      </w:pPr>
    </w:lvl>
    <w:lvl w:ilvl="7" w:tentative="1">
      <w:start w:val="1"/>
      <w:numFmt w:val="decimal"/>
      <w:lvlText w:val="%8."/>
      <w:lvlJc w:val="left"/>
      <w:pPr>
        <w:tabs>
          <w:tab w:val="num" w:pos="6750"/>
        </w:tabs>
        <w:ind w:left="6750" w:hanging="360"/>
      </w:pPr>
    </w:lvl>
    <w:lvl w:ilvl="8" w:tentative="1">
      <w:start w:val="1"/>
      <w:numFmt w:val="decimal"/>
      <w:lvlText w:val="%9."/>
      <w:lvlJc w:val="left"/>
      <w:pPr>
        <w:tabs>
          <w:tab w:val="num" w:pos="7470"/>
        </w:tabs>
        <w:ind w:left="7470" w:hanging="360"/>
      </w:pPr>
    </w:lvl>
  </w:abstractNum>
  <w:abstractNum w:abstractNumId="55" w15:restartNumberingAfterBreak="0">
    <w:nsid w:val="772A515E"/>
    <w:multiLevelType w:val="multilevel"/>
    <w:tmpl w:val="9C7489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7C1A4ED4"/>
    <w:multiLevelType w:val="multilevel"/>
    <w:tmpl w:val="DB50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2479477">
    <w:abstractNumId w:val="42"/>
  </w:num>
  <w:num w:numId="2" w16cid:durableId="775489891">
    <w:abstractNumId w:val="37"/>
  </w:num>
  <w:num w:numId="3" w16cid:durableId="614412964">
    <w:abstractNumId w:val="3"/>
  </w:num>
  <w:num w:numId="4" w16cid:durableId="1617249106">
    <w:abstractNumId w:val="44"/>
  </w:num>
  <w:num w:numId="5" w16cid:durableId="190845746">
    <w:abstractNumId w:val="19"/>
  </w:num>
  <w:num w:numId="6" w16cid:durableId="2044941901">
    <w:abstractNumId w:val="54"/>
  </w:num>
  <w:num w:numId="7" w16cid:durableId="1385059264">
    <w:abstractNumId w:val="23"/>
  </w:num>
  <w:num w:numId="8" w16cid:durableId="892740886">
    <w:abstractNumId w:val="18"/>
  </w:num>
  <w:num w:numId="9" w16cid:durableId="150558499">
    <w:abstractNumId w:val="17"/>
  </w:num>
  <w:num w:numId="10" w16cid:durableId="418252642">
    <w:abstractNumId w:val="12"/>
  </w:num>
  <w:num w:numId="11" w16cid:durableId="1918008864">
    <w:abstractNumId w:val="21"/>
  </w:num>
  <w:num w:numId="12" w16cid:durableId="1734617749">
    <w:abstractNumId w:val="27"/>
  </w:num>
  <w:num w:numId="13" w16cid:durableId="1545019218">
    <w:abstractNumId w:val="13"/>
  </w:num>
  <w:num w:numId="14" w16cid:durableId="1133982631">
    <w:abstractNumId w:val="14"/>
  </w:num>
  <w:num w:numId="15" w16cid:durableId="636103206">
    <w:abstractNumId w:val="7"/>
  </w:num>
  <w:num w:numId="16" w16cid:durableId="572353202">
    <w:abstractNumId w:val="31"/>
  </w:num>
  <w:num w:numId="17" w16cid:durableId="1464930581">
    <w:abstractNumId w:val="55"/>
  </w:num>
  <w:num w:numId="18" w16cid:durableId="1222598229">
    <w:abstractNumId w:val="56"/>
  </w:num>
  <w:num w:numId="19" w16cid:durableId="767773457">
    <w:abstractNumId w:val="15"/>
  </w:num>
  <w:num w:numId="20" w16cid:durableId="427966983">
    <w:abstractNumId w:val="28"/>
  </w:num>
  <w:num w:numId="21" w16cid:durableId="1415513162">
    <w:abstractNumId w:val="29"/>
  </w:num>
  <w:num w:numId="22" w16cid:durableId="1464731717">
    <w:abstractNumId w:val="38"/>
  </w:num>
  <w:num w:numId="23" w16cid:durableId="1909462555">
    <w:abstractNumId w:val="36"/>
  </w:num>
  <w:num w:numId="24" w16cid:durableId="1177497295">
    <w:abstractNumId w:val="10"/>
  </w:num>
  <w:num w:numId="25" w16cid:durableId="1270165752">
    <w:abstractNumId w:val="33"/>
  </w:num>
  <w:num w:numId="26" w16cid:durableId="704331776">
    <w:abstractNumId w:val="24"/>
  </w:num>
  <w:num w:numId="27" w16cid:durableId="625702317">
    <w:abstractNumId w:val="22"/>
  </w:num>
  <w:num w:numId="28" w16cid:durableId="1867254064">
    <w:abstractNumId w:val="20"/>
  </w:num>
  <w:num w:numId="29" w16cid:durableId="849874459">
    <w:abstractNumId w:val="35"/>
  </w:num>
  <w:num w:numId="30" w16cid:durableId="673647679">
    <w:abstractNumId w:val="5"/>
  </w:num>
  <w:num w:numId="31" w16cid:durableId="861552799">
    <w:abstractNumId w:val="45"/>
  </w:num>
  <w:num w:numId="32" w16cid:durableId="1315573903">
    <w:abstractNumId w:val="11"/>
  </w:num>
  <w:num w:numId="33" w16cid:durableId="445464721">
    <w:abstractNumId w:val="49"/>
  </w:num>
  <w:num w:numId="34" w16cid:durableId="216168018">
    <w:abstractNumId w:val="4"/>
  </w:num>
  <w:num w:numId="35" w16cid:durableId="1204564989">
    <w:abstractNumId w:val="26"/>
  </w:num>
  <w:num w:numId="36" w16cid:durableId="1195466247">
    <w:abstractNumId w:val="43"/>
  </w:num>
  <w:num w:numId="37" w16cid:durableId="1391687111">
    <w:abstractNumId w:val="0"/>
  </w:num>
  <w:num w:numId="38" w16cid:durableId="1643919893">
    <w:abstractNumId w:val="6"/>
  </w:num>
  <w:num w:numId="39" w16cid:durableId="73476429">
    <w:abstractNumId w:val="50"/>
  </w:num>
  <w:num w:numId="40" w16cid:durableId="1033577034">
    <w:abstractNumId w:val="16"/>
  </w:num>
  <w:num w:numId="41" w16cid:durableId="1779639504">
    <w:abstractNumId w:val="48"/>
  </w:num>
  <w:num w:numId="42" w16cid:durableId="1345400339">
    <w:abstractNumId w:val="52"/>
  </w:num>
  <w:num w:numId="43" w16cid:durableId="1501315090">
    <w:abstractNumId w:val="25"/>
  </w:num>
  <w:num w:numId="44" w16cid:durableId="796342058">
    <w:abstractNumId w:val="40"/>
  </w:num>
  <w:num w:numId="45" w16cid:durableId="1088695674">
    <w:abstractNumId w:val="34"/>
  </w:num>
  <w:num w:numId="46" w16cid:durableId="100996514">
    <w:abstractNumId w:val="9"/>
  </w:num>
  <w:num w:numId="47" w16cid:durableId="886838623">
    <w:abstractNumId w:val="8"/>
  </w:num>
  <w:num w:numId="48" w16cid:durableId="1804493567">
    <w:abstractNumId w:val="32"/>
  </w:num>
  <w:num w:numId="49" w16cid:durableId="1173645858">
    <w:abstractNumId w:val="39"/>
  </w:num>
  <w:num w:numId="50" w16cid:durableId="175922882">
    <w:abstractNumId w:val="1"/>
  </w:num>
  <w:num w:numId="51" w16cid:durableId="205990638">
    <w:abstractNumId w:val="41"/>
  </w:num>
  <w:num w:numId="52" w16cid:durableId="1029796697">
    <w:abstractNumId w:val="30"/>
  </w:num>
  <w:num w:numId="53" w16cid:durableId="168721343">
    <w:abstractNumId w:val="47"/>
  </w:num>
  <w:num w:numId="54" w16cid:durableId="881942377">
    <w:abstractNumId w:val="46"/>
  </w:num>
  <w:num w:numId="55" w16cid:durableId="19357399">
    <w:abstractNumId w:val="2"/>
  </w:num>
  <w:num w:numId="56" w16cid:durableId="1032076473">
    <w:abstractNumId w:val="53"/>
  </w:num>
  <w:num w:numId="57" w16cid:durableId="1018577756">
    <w:abstractNumId w:val="5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wNjEyMjMwMjK2MDBU0lEKTi0uzszPAykwrAUAjw6CpiwAAAA="/>
  </w:docVars>
  <w:rsids>
    <w:rsidRoot w:val="00A836E0"/>
    <w:rsid w:val="00013A46"/>
    <w:rsid w:val="00016B48"/>
    <w:rsid w:val="00030A89"/>
    <w:rsid w:val="00044BE7"/>
    <w:rsid w:val="00045240"/>
    <w:rsid w:val="00060A0A"/>
    <w:rsid w:val="00073B38"/>
    <w:rsid w:val="00085E69"/>
    <w:rsid w:val="00086235"/>
    <w:rsid w:val="000944BF"/>
    <w:rsid w:val="000A7146"/>
    <w:rsid w:val="000B3843"/>
    <w:rsid w:val="000C12F7"/>
    <w:rsid w:val="00167FA4"/>
    <w:rsid w:val="001B7F3C"/>
    <w:rsid w:val="001C1D08"/>
    <w:rsid w:val="001C4EB8"/>
    <w:rsid w:val="001C6C2E"/>
    <w:rsid w:val="001E7040"/>
    <w:rsid w:val="001F4600"/>
    <w:rsid w:val="002043CB"/>
    <w:rsid w:val="002119CE"/>
    <w:rsid w:val="00226886"/>
    <w:rsid w:val="00231E94"/>
    <w:rsid w:val="0024194A"/>
    <w:rsid w:val="00246C77"/>
    <w:rsid w:val="00261815"/>
    <w:rsid w:val="00270ED3"/>
    <w:rsid w:val="002B2530"/>
    <w:rsid w:val="002B6324"/>
    <w:rsid w:val="003074F4"/>
    <w:rsid w:val="0031061D"/>
    <w:rsid w:val="0033267B"/>
    <w:rsid w:val="0035238D"/>
    <w:rsid w:val="0037433E"/>
    <w:rsid w:val="00385628"/>
    <w:rsid w:val="00394F24"/>
    <w:rsid w:val="003A35E8"/>
    <w:rsid w:val="003A52DD"/>
    <w:rsid w:val="003B2EB4"/>
    <w:rsid w:val="003B729C"/>
    <w:rsid w:val="003C76C2"/>
    <w:rsid w:val="003D05E7"/>
    <w:rsid w:val="003D34B5"/>
    <w:rsid w:val="003F7C80"/>
    <w:rsid w:val="004116C6"/>
    <w:rsid w:val="004117AD"/>
    <w:rsid w:val="00413DC0"/>
    <w:rsid w:val="00473B68"/>
    <w:rsid w:val="00473ED5"/>
    <w:rsid w:val="00473FE3"/>
    <w:rsid w:val="004B37C0"/>
    <w:rsid w:val="004D1227"/>
    <w:rsid w:val="004E61F4"/>
    <w:rsid w:val="00500955"/>
    <w:rsid w:val="00507303"/>
    <w:rsid w:val="00523922"/>
    <w:rsid w:val="00535359"/>
    <w:rsid w:val="0053633B"/>
    <w:rsid w:val="005461D6"/>
    <w:rsid w:val="005659B4"/>
    <w:rsid w:val="005721D9"/>
    <w:rsid w:val="00582B5B"/>
    <w:rsid w:val="005855EE"/>
    <w:rsid w:val="005A2F62"/>
    <w:rsid w:val="005B5428"/>
    <w:rsid w:val="005C4154"/>
    <w:rsid w:val="005C7AAC"/>
    <w:rsid w:val="005D0176"/>
    <w:rsid w:val="005F2D83"/>
    <w:rsid w:val="006069EB"/>
    <w:rsid w:val="00623660"/>
    <w:rsid w:val="00634B03"/>
    <w:rsid w:val="00653840"/>
    <w:rsid w:val="00691994"/>
    <w:rsid w:val="006F535D"/>
    <w:rsid w:val="00746AC8"/>
    <w:rsid w:val="00756C19"/>
    <w:rsid w:val="00774342"/>
    <w:rsid w:val="007A0E14"/>
    <w:rsid w:val="007A12C0"/>
    <w:rsid w:val="007B6C70"/>
    <w:rsid w:val="007C5632"/>
    <w:rsid w:val="007F1E5E"/>
    <w:rsid w:val="007F3C5B"/>
    <w:rsid w:val="007F5E39"/>
    <w:rsid w:val="00805D8B"/>
    <w:rsid w:val="00836D09"/>
    <w:rsid w:val="00845434"/>
    <w:rsid w:val="00862A29"/>
    <w:rsid w:val="00886135"/>
    <w:rsid w:val="008F21D2"/>
    <w:rsid w:val="00910AF5"/>
    <w:rsid w:val="00920471"/>
    <w:rsid w:val="009647D2"/>
    <w:rsid w:val="0097129B"/>
    <w:rsid w:val="0099396C"/>
    <w:rsid w:val="00993C67"/>
    <w:rsid w:val="009A0EBB"/>
    <w:rsid w:val="009A7C7F"/>
    <w:rsid w:val="009B686B"/>
    <w:rsid w:val="009C7C1E"/>
    <w:rsid w:val="009D1594"/>
    <w:rsid w:val="009F5172"/>
    <w:rsid w:val="009F5A95"/>
    <w:rsid w:val="009F5E45"/>
    <w:rsid w:val="009F7DCE"/>
    <w:rsid w:val="00A4006B"/>
    <w:rsid w:val="00A65479"/>
    <w:rsid w:val="00A71ED8"/>
    <w:rsid w:val="00A836E0"/>
    <w:rsid w:val="00A874CE"/>
    <w:rsid w:val="00AC128F"/>
    <w:rsid w:val="00AD26A3"/>
    <w:rsid w:val="00B3000F"/>
    <w:rsid w:val="00B347DE"/>
    <w:rsid w:val="00B47D74"/>
    <w:rsid w:val="00B5680C"/>
    <w:rsid w:val="00B602F7"/>
    <w:rsid w:val="00B74A3C"/>
    <w:rsid w:val="00B84E29"/>
    <w:rsid w:val="00BC1101"/>
    <w:rsid w:val="00BC2DED"/>
    <w:rsid w:val="00BC33A0"/>
    <w:rsid w:val="00BE2697"/>
    <w:rsid w:val="00BE2F59"/>
    <w:rsid w:val="00C35119"/>
    <w:rsid w:val="00C42F60"/>
    <w:rsid w:val="00C505ED"/>
    <w:rsid w:val="00C576B1"/>
    <w:rsid w:val="00C74213"/>
    <w:rsid w:val="00C8098F"/>
    <w:rsid w:val="00C93818"/>
    <w:rsid w:val="00CA5D9A"/>
    <w:rsid w:val="00CD0AE9"/>
    <w:rsid w:val="00CD377F"/>
    <w:rsid w:val="00CD47D1"/>
    <w:rsid w:val="00CF692E"/>
    <w:rsid w:val="00D238BE"/>
    <w:rsid w:val="00D43054"/>
    <w:rsid w:val="00D6446F"/>
    <w:rsid w:val="00D71FEF"/>
    <w:rsid w:val="00D83AB9"/>
    <w:rsid w:val="00DC3317"/>
    <w:rsid w:val="00DD2899"/>
    <w:rsid w:val="00DE1313"/>
    <w:rsid w:val="00DE32BE"/>
    <w:rsid w:val="00E15C23"/>
    <w:rsid w:val="00E90354"/>
    <w:rsid w:val="00EA323D"/>
    <w:rsid w:val="00EB2E41"/>
    <w:rsid w:val="00EC0EE8"/>
    <w:rsid w:val="00EE2FB3"/>
    <w:rsid w:val="00F0240B"/>
    <w:rsid w:val="00F14005"/>
    <w:rsid w:val="00F37B26"/>
    <w:rsid w:val="00F41A1A"/>
    <w:rsid w:val="00F44C2E"/>
    <w:rsid w:val="00F540E5"/>
    <w:rsid w:val="00F62E1E"/>
    <w:rsid w:val="00F81910"/>
    <w:rsid w:val="00F9433A"/>
    <w:rsid w:val="00FA3F7D"/>
    <w:rsid w:val="00FC0D61"/>
    <w:rsid w:val="00FE1EF2"/>
    <w:rsid w:val="00FF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1B543"/>
  <w15:chartTrackingRefBased/>
  <w15:docId w15:val="{A717DD0A-D6F4-4C51-865D-5C5A168A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818"/>
  </w:style>
  <w:style w:type="paragraph" w:styleId="Heading1">
    <w:name w:val="heading 1"/>
    <w:basedOn w:val="Normal"/>
    <w:next w:val="Normal"/>
    <w:link w:val="Heading1Char"/>
    <w:uiPriority w:val="9"/>
    <w:qFormat/>
    <w:rsid w:val="00BC33A0"/>
    <w:pPr>
      <w:keepNext/>
      <w:keepLines/>
      <w:spacing w:before="360" w:after="80" w:line="279" w:lineRule="auto"/>
      <w:outlineLvl w:val="0"/>
    </w:pPr>
    <w:rPr>
      <w:rFonts w:asciiTheme="majorHAnsi" w:eastAsiaTheme="majorEastAsia" w:hAnsiTheme="majorHAnsi" w:cstheme="majorBidi"/>
      <w:color w:val="2F5496" w:themeColor="accent1" w:themeShade="BF"/>
      <w:sz w:val="40"/>
      <w:szCs w:val="4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83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8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A836E0"/>
  </w:style>
  <w:style w:type="character" w:customStyle="1" w:styleId="normaltextrun">
    <w:name w:val="normaltextrun"/>
    <w:basedOn w:val="DefaultParagraphFont"/>
    <w:rsid w:val="00A836E0"/>
  </w:style>
  <w:style w:type="character" w:customStyle="1" w:styleId="eop">
    <w:name w:val="eop"/>
    <w:basedOn w:val="DefaultParagraphFont"/>
    <w:rsid w:val="00A836E0"/>
  </w:style>
  <w:style w:type="character" w:customStyle="1" w:styleId="wacimagecontainer">
    <w:name w:val="wacimagecontainer"/>
    <w:basedOn w:val="DefaultParagraphFont"/>
    <w:rsid w:val="00A836E0"/>
  </w:style>
  <w:style w:type="character" w:customStyle="1" w:styleId="wacimageborder">
    <w:name w:val="wacimageborder"/>
    <w:basedOn w:val="DefaultParagraphFont"/>
    <w:rsid w:val="00A836E0"/>
  </w:style>
  <w:style w:type="paragraph" w:customStyle="1" w:styleId="outlineelement">
    <w:name w:val="outlineelement"/>
    <w:basedOn w:val="Normal"/>
    <w:rsid w:val="00A8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breakblob">
    <w:name w:val="linebreakblob"/>
    <w:basedOn w:val="DefaultParagraphFont"/>
    <w:rsid w:val="00A836E0"/>
  </w:style>
  <w:style w:type="character" w:customStyle="1" w:styleId="scxw67718099">
    <w:name w:val="scxw67718099"/>
    <w:basedOn w:val="DefaultParagraphFont"/>
    <w:rsid w:val="00A836E0"/>
  </w:style>
  <w:style w:type="character" w:customStyle="1" w:styleId="pagebreakblob">
    <w:name w:val="pagebreakblob"/>
    <w:basedOn w:val="DefaultParagraphFont"/>
    <w:rsid w:val="00A836E0"/>
  </w:style>
  <w:style w:type="character" w:customStyle="1" w:styleId="pagebreakborderspan">
    <w:name w:val="pagebreakborderspan"/>
    <w:basedOn w:val="DefaultParagraphFont"/>
    <w:rsid w:val="00A836E0"/>
  </w:style>
  <w:style w:type="character" w:customStyle="1" w:styleId="pagebreaktextspan">
    <w:name w:val="pagebreaktextspan"/>
    <w:basedOn w:val="DefaultParagraphFont"/>
    <w:rsid w:val="00A836E0"/>
  </w:style>
  <w:style w:type="character" w:customStyle="1" w:styleId="wacimageplaceholder">
    <w:name w:val="wacimageplaceholder"/>
    <w:basedOn w:val="DefaultParagraphFont"/>
    <w:rsid w:val="00A836E0"/>
  </w:style>
  <w:style w:type="character" w:customStyle="1" w:styleId="wacprogress">
    <w:name w:val="wacprogress"/>
    <w:basedOn w:val="DefaultParagraphFont"/>
    <w:rsid w:val="00A836E0"/>
  </w:style>
  <w:style w:type="character" w:customStyle="1" w:styleId="wacimageplaceholderfiller">
    <w:name w:val="wacimageplaceholderfiller"/>
    <w:basedOn w:val="DefaultParagraphFont"/>
    <w:rsid w:val="00A836E0"/>
  </w:style>
  <w:style w:type="character" w:customStyle="1" w:styleId="tabrun">
    <w:name w:val="tabrun"/>
    <w:basedOn w:val="DefaultParagraphFont"/>
    <w:rsid w:val="00A836E0"/>
  </w:style>
  <w:style w:type="character" w:customStyle="1" w:styleId="tabchar">
    <w:name w:val="tabchar"/>
    <w:basedOn w:val="DefaultParagraphFont"/>
    <w:rsid w:val="00A836E0"/>
  </w:style>
  <w:style w:type="character" w:customStyle="1" w:styleId="tableaderchars">
    <w:name w:val="tableaderchars"/>
    <w:basedOn w:val="DefaultParagraphFont"/>
    <w:rsid w:val="00A836E0"/>
  </w:style>
  <w:style w:type="paragraph" w:styleId="ListParagraph">
    <w:name w:val="List Paragraph"/>
    <w:basedOn w:val="Normal"/>
    <w:uiPriority w:val="34"/>
    <w:qFormat/>
    <w:rsid w:val="00910AF5"/>
    <w:pPr>
      <w:ind w:left="720"/>
      <w:contextualSpacing/>
    </w:pPr>
  </w:style>
  <w:style w:type="paragraph" w:styleId="NormalWeb">
    <w:name w:val="Normal (Web)"/>
    <w:basedOn w:val="Normal"/>
    <w:uiPriority w:val="99"/>
    <w:semiHidden/>
    <w:unhideWhenUsed/>
    <w:rsid w:val="000B3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3181610">
    <w:name w:val="scxw23181610"/>
    <w:basedOn w:val="DefaultParagraphFont"/>
    <w:rsid w:val="001C4EB8"/>
  </w:style>
  <w:style w:type="paragraph" w:customStyle="1" w:styleId="TableParagraph">
    <w:name w:val="Table Paragraph"/>
    <w:basedOn w:val="Normal"/>
    <w:uiPriority w:val="1"/>
    <w:qFormat/>
    <w:rsid w:val="00EA323D"/>
    <w:pPr>
      <w:widowControl w:val="0"/>
      <w:autoSpaceDE w:val="0"/>
      <w:autoSpaceDN w:val="0"/>
      <w:spacing w:after="0" w:line="240" w:lineRule="auto"/>
      <w:ind w:left="107"/>
    </w:pPr>
    <w:rPr>
      <w:rFonts w:ascii="Times New Roman" w:eastAsia="Times New Roman" w:hAnsi="Times New Roman" w:cs="Times New Roman"/>
      <w:lang w:bidi="en-US"/>
    </w:rPr>
  </w:style>
  <w:style w:type="table" w:styleId="TableGrid">
    <w:name w:val="Table Grid"/>
    <w:basedOn w:val="TableNormal"/>
    <w:uiPriority w:val="59"/>
    <w:rsid w:val="00EA323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323D"/>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BC33A0"/>
    <w:rPr>
      <w:rFonts w:asciiTheme="majorHAnsi" w:eastAsiaTheme="majorEastAsia" w:hAnsiTheme="majorHAnsi" w:cstheme="majorBidi"/>
      <w:color w:val="2F5496" w:themeColor="accent1" w:themeShade="BF"/>
      <w:sz w:val="40"/>
      <w:szCs w:val="40"/>
      <w:lang w:eastAsia="ja-JP"/>
    </w:rPr>
  </w:style>
  <w:style w:type="character" w:customStyle="1" w:styleId="ui-provider">
    <w:name w:val="ui-provider"/>
    <w:basedOn w:val="DefaultParagraphFont"/>
    <w:uiPriority w:val="1"/>
    <w:rsid w:val="00FA3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780">
      <w:bodyDiv w:val="1"/>
      <w:marLeft w:val="0"/>
      <w:marRight w:val="0"/>
      <w:marTop w:val="0"/>
      <w:marBottom w:val="0"/>
      <w:divBdr>
        <w:top w:val="none" w:sz="0" w:space="0" w:color="auto"/>
        <w:left w:val="none" w:sz="0" w:space="0" w:color="auto"/>
        <w:bottom w:val="none" w:sz="0" w:space="0" w:color="auto"/>
        <w:right w:val="none" w:sz="0" w:space="0" w:color="auto"/>
      </w:divBdr>
    </w:div>
    <w:div w:id="130638888">
      <w:bodyDiv w:val="1"/>
      <w:marLeft w:val="0"/>
      <w:marRight w:val="0"/>
      <w:marTop w:val="0"/>
      <w:marBottom w:val="0"/>
      <w:divBdr>
        <w:top w:val="none" w:sz="0" w:space="0" w:color="auto"/>
        <w:left w:val="none" w:sz="0" w:space="0" w:color="auto"/>
        <w:bottom w:val="none" w:sz="0" w:space="0" w:color="auto"/>
        <w:right w:val="none" w:sz="0" w:space="0" w:color="auto"/>
      </w:divBdr>
    </w:div>
    <w:div w:id="179976949">
      <w:bodyDiv w:val="1"/>
      <w:marLeft w:val="0"/>
      <w:marRight w:val="0"/>
      <w:marTop w:val="0"/>
      <w:marBottom w:val="0"/>
      <w:divBdr>
        <w:top w:val="none" w:sz="0" w:space="0" w:color="auto"/>
        <w:left w:val="none" w:sz="0" w:space="0" w:color="auto"/>
        <w:bottom w:val="none" w:sz="0" w:space="0" w:color="auto"/>
        <w:right w:val="none" w:sz="0" w:space="0" w:color="auto"/>
      </w:divBdr>
      <w:divsChild>
        <w:div w:id="1204486832">
          <w:marLeft w:val="0"/>
          <w:marRight w:val="0"/>
          <w:marTop w:val="0"/>
          <w:marBottom w:val="0"/>
          <w:divBdr>
            <w:top w:val="none" w:sz="0" w:space="0" w:color="auto"/>
            <w:left w:val="none" w:sz="0" w:space="0" w:color="auto"/>
            <w:bottom w:val="none" w:sz="0" w:space="0" w:color="auto"/>
            <w:right w:val="none" w:sz="0" w:space="0" w:color="auto"/>
          </w:divBdr>
          <w:divsChild>
            <w:div w:id="1496261079">
              <w:marLeft w:val="0"/>
              <w:marRight w:val="0"/>
              <w:marTop w:val="0"/>
              <w:marBottom w:val="0"/>
              <w:divBdr>
                <w:top w:val="none" w:sz="0" w:space="0" w:color="auto"/>
                <w:left w:val="none" w:sz="0" w:space="0" w:color="auto"/>
                <w:bottom w:val="none" w:sz="0" w:space="0" w:color="auto"/>
                <w:right w:val="none" w:sz="0" w:space="0" w:color="auto"/>
              </w:divBdr>
            </w:div>
          </w:divsChild>
        </w:div>
        <w:div w:id="1044252843">
          <w:marLeft w:val="0"/>
          <w:marRight w:val="0"/>
          <w:marTop w:val="0"/>
          <w:marBottom w:val="0"/>
          <w:divBdr>
            <w:top w:val="none" w:sz="0" w:space="0" w:color="auto"/>
            <w:left w:val="none" w:sz="0" w:space="0" w:color="auto"/>
            <w:bottom w:val="none" w:sz="0" w:space="0" w:color="auto"/>
            <w:right w:val="none" w:sz="0" w:space="0" w:color="auto"/>
          </w:divBdr>
          <w:divsChild>
            <w:div w:id="579566052">
              <w:marLeft w:val="0"/>
              <w:marRight w:val="0"/>
              <w:marTop w:val="0"/>
              <w:marBottom w:val="0"/>
              <w:divBdr>
                <w:top w:val="none" w:sz="0" w:space="0" w:color="auto"/>
                <w:left w:val="none" w:sz="0" w:space="0" w:color="auto"/>
                <w:bottom w:val="none" w:sz="0" w:space="0" w:color="auto"/>
                <w:right w:val="none" w:sz="0" w:space="0" w:color="auto"/>
              </w:divBdr>
            </w:div>
          </w:divsChild>
        </w:div>
        <w:div w:id="1257058551">
          <w:marLeft w:val="0"/>
          <w:marRight w:val="0"/>
          <w:marTop w:val="0"/>
          <w:marBottom w:val="0"/>
          <w:divBdr>
            <w:top w:val="none" w:sz="0" w:space="0" w:color="auto"/>
            <w:left w:val="none" w:sz="0" w:space="0" w:color="auto"/>
            <w:bottom w:val="none" w:sz="0" w:space="0" w:color="auto"/>
            <w:right w:val="none" w:sz="0" w:space="0" w:color="auto"/>
          </w:divBdr>
          <w:divsChild>
            <w:div w:id="8921399">
              <w:marLeft w:val="0"/>
              <w:marRight w:val="0"/>
              <w:marTop w:val="0"/>
              <w:marBottom w:val="0"/>
              <w:divBdr>
                <w:top w:val="none" w:sz="0" w:space="0" w:color="auto"/>
                <w:left w:val="none" w:sz="0" w:space="0" w:color="auto"/>
                <w:bottom w:val="none" w:sz="0" w:space="0" w:color="auto"/>
                <w:right w:val="none" w:sz="0" w:space="0" w:color="auto"/>
              </w:divBdr>
            </w:div>
          </w:divsChild>
        </w:div>
        <w:div w:id="2115706909">
          <w:marLeft w:val="0"/>
          <w:marRight w:val="0"/>
          <w:marTop w:val="0"/>
          <w:marBottom w:val="0"/>
          <w:divBdr>
            <w:top w:val="none" w:sz="0" w:space="0" w:color="auto"/>
            <w:left w:val="none" w:sz="0" w:space="0" w:color="auto"/>
            <w:bottom w:val="none" w:sz="0" w:space="0" w:color="auto"/>
            <w:right w:val="none" w:sz="0" w:space="0" w:color="auto"/>
          </w:divBdr>
          <w:divsChild>
            <w:div w:id="1747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292">
      <w:bodyDiv w:val="1"/>
      <w:marLeft w:val="0"/>
      <w:marRight w:val="0"/>
      <w:marTop w:val="0"/>
      <w:marBottom w:val="0"/>
      <w:divBdr>
        <w:top w:val="none" w:sz="0" w:space="0" w:color="auto"/>
        <w:left w:val="none" w:sz="0" w:space="0" w:color="auto"/>
        <w:bottom w:val="none" w:sz="0" w:space="0" w:color="auto"/>
        <w:right w:val="none" w:sz="0" w:space="0" w:color="auto"/>
      </w:divBdr>
      <w:divsChild>
        <w:div w:id="1348022633">
          <w:marLeft w:val="0"/>
          <w:marRight w:val="0"/>
          <w:marTop w:val="0"/>
          <w:marBottom w:val="0"/>
          <w:divBdr>
            <w:top w:val="none" w:sz="0" w:space="0" w:color="auto"/>
            <w:left w:val="none" w:sz="0" w:space="0" w:color="auto"/>
            <w:bottom w:val="none" w:sz="0" w:space="0" w:color="auto"/>
            <w:right w:val="none" w:sz="0" w:space="0" w:color="auto"/>
          </w:divBdr>
        </w:div>
        <w:div w:id="637804786">
          <w:marLeft w:val="0"/>
          <w:marRight w:val="0"/>
          <w:marTop w:val="0"/>
          <w:marBottom w:val="0"/>
          <w:divBdr>
            <w:top w:val="none" w:sz="0" w:space="0" w:color="auto"/>
            <w:left w:val="none" w:sz="0" w:space="0" w:color="auto"/>
            <w:bottom w:val="none" w:sz="0" w:space="0" w:color="auto"/>
            <w:right w:val="none" w:sz="0" w:space="0" w:color="auto"/>
          </w:divBdr>
        </w:div>
        <w:div w:id="1762944832">
          <w:marLeft w:val="0"/>
          <w:marRight w:val="0"/>
          <w:marTop w:val="0"/>
          <w:marBottom w:val="0"/>
          <w:divBdr>
            <w:top w:val="none" w:sz="0" w:space="0" w:color="auto"/>
            <w:left w:val="none" w:sz="0" w:space="0" w:color="auto"/>
            <w:bottom w:val="none" w:sz="0" w:space="0" w:color="auto"/>
            <w:right w:val="none" w:sz="0" w:space="0" w:color="auto"/>
          </w:divBdr>
        </w:div>
        <w:div w:id="454064305">
          <w:marLeft w:val="0"/>
          <w:marRight w:val="0"/>
          <w:marTop w:val="0"/>
          <w:marBottom w:val="0"/>
          <w:divBdr>
            <w:top w:val="none" w:sz="0" w:space="0" w:color="auto"/>
            <w:left w:val="none" w:sz="0" w:space="0" w:color="auto"/>
            <w:bottom w:val="none" w:sz="0" w:space="0" w:color="auto"/>
            <w:right w:val="none" w:sz="0" w:space="0" w:color="auto"/>
          </w:divBdr>
          <w:divsChild>
            <w:div w:id="1076199300">
              <w:marLeft w:val="-75"/>
              <w:marRight w:val="0"/>
              <w:marTop w:val="30"/>
              <w:marBottom w:val="30"/>
              <w:divBdr>
                <w:top w:val="none" w:sz="0" w:space="0" w:color="auto"/>
                <w:left w:val="none" w:sz="0" w:space="0" w:color="auto"/>
                <w:bottom w:val="none" w:sz="0" w:space="0" w:color="auto"/>
                <w:right w:val="none" w:sz="0" w:space="0" w:color="auto"/>
              </w:divBdr>
              <w:divsChild>
                <w:div w:id="221911589">
                  <w:marLeft w:val="0"/>
                  <w:marRight w:val="0"/>
                  <w:marTop w:val="0"/>
                  <w:marBottom w:val="0"/>
                  <w:divBdr>
                    <w:top w:val="none" w:sz="0" w:space="0" w:color="auto"/>
                    <w:left w:val="none" w:sz="0" w:space="0" w:color="auto"/>
                    <w:bottom w:val="none" w:sz="0" w:space="0" w:color="auto"/>
                    <w:right w:val="none" w:sz="0" w:space="0" w:color="auto"/>
                  </w:divBdr>
                  <w:divsChild>
                    <w:div w:id="374431998">
                      <w:marLeft w:val="0"/>
                      <w:marRight w:val="0"/>
                      <w:marTop w:val="0"/>
                      <w:marBottom w:val="0"/>
                      <w:divBdr>
                        <w:top w:val="none" w:sz="0" w:space="0" w:color="auto"/>
                        <w:left w:val="none" w:sz="0" w:space="0" w:color="auto"/>
                        <w:bottom w:val="none" w:sz="0" w:space="0" w:color="auto"/>
                        <w:right w:val="none" w:sz="0" w:space="0" w:color="auto"/>
                      </w:divBdr>
                    </w:div>
                  </w:divsChild>
                </w:div>
                <w:div w:id="185216036">
                  <w:marLeft w:val="0"/>
                  <w:marRight w:val="0"/>
                  <w:marTop w:val="0"/>
                  <w:marBottom w:val="0"/>
                  <w:divBdr>
                    <w:top w:val="none" w:sz="0" w:space="0" w:color="auto"/>
                    <w:left w:val="none" w:sz="0" w:space="0" w:color="auto"/>
                    <w:bottom w:val="none" w:sz="0" w:space="0" w:color="auto"/>
                    <w:right w:val="none" w:sz="0" w:space="0" w:color="auto"/>
                  </w:divBdr>
                  <w:divsChild>
                    <w:div w:id="319045396">
                      <w:marLeft w:val="0"/>
                      <w:marRight w:val="0"/>
                      <w:marTop w:val="0"/>
                      <w:marBottom w:val="0"/>
                      <w:divBdr>
                        <w:top w:val="none" w:sz="0" w:space="0" w:color="auto"/>
                        <w:left w:val="none" w:sz="0" w:space="0" w:color="auto"/>
                        <w:bottom w:val="none" w:sz="0" w:space="0" w:color="auto"/>
                        <w:right w:val="none" w:sz="0" w:space="0" w:color="auto"/>
                      </w:divBdr>
                    </w:div>
                  </w:divsChild>
                </w:div>
                <w:div w:id="447823551">
                  <w:marLeft w:val="0"/>
                  <w:marRight w:val="0"/>
                  <w:marTop w:val="0"/>
                  <w:marBottom w:val="0"/>
                  <w:divBdr>
                    <w:top w:val="none" w:sz="0" w:space="0" w:color="auto"/>
                    <w:left w:val="none" w:sz="0" w:space="0" w:color="auto"/>
                    <w:bottom w:val="none" w:sz="0" w:space="0" w:color="auto"/>
                    <w:right w:val="none" w:sz="0" w:space="0" w:color="auto"/>
                  </w:divBdr>
                  <w:divsChild>
                    <w:div w:id="1832066774">
                      <w:marLeft w:val="0"/>
                      <w:marRight w:val="0"/>
                      <w:marTop w:val="0"/>
                      <w:marBottom w:val="0"/>
                      <w:divBdr>
                        <w:top w:val="none" w:sz="0" w:space="0" w:color="auto"/>
                        <w:left w:val="none" w:sz="0" w:space="0" w:color="auto"/>
                        <w:bottom w:val="none" w:sz="0" w:space="0" w:color="auto"/>
                        <w:right w:val="none" w:sz="0" w:space="0" w:color="auto"/>
                      </w:divBdr>
                    </w:div>
                  </w:divsChild>
                </w:div>
                <w:div w:id="1201015399">
                  <w:marLeft w:val="0"/>
                  <w:marRight w:val="0"/>
                  <w:marTop w:val="0"/>
                  <w:marBottom w:val="0"/>
                  <w:divBdr>
                    <w:top w:val="none" w:sz="0" w:space="0" w:color="auto"/>
                    <w:left w:val="none" w:sz="0" w:space="0" w:color="auto"/>
                    <w:bottom w:val="none" w:sz="0" w:space="0" w:color="auto"/>
                    <w:right w:val="none" w:sz="0" w:space="0" w:color="auto"/>
                  </w:divBdr>
                  <w:divsChild>
                    <w:div w:id="1208418819">
                      <w:marLeft w:val="0"/>
                      <w:marRight w:val="0"/>
                      <w:marTop w:val="0"/>
                      <w:marBottom w:val="0"/>
                      <w:divBdr>
                        <w:top w:val="none" w:sz="0" w:space="0" w:color="auto"/>
                        <w:left w:val="none" w:sz="0" w:space="0" w:color="auto"/>
                        <w:bottom w:val="none" w:sz="0" w:space="0" w:color="auto"/>
                        <w:right w:val="none" w:sz="0" w:space="0" w:color="auto"/>
                      </w:divBdr>
                    </w:div>
                  </w:divsChild>
                </w:div>
                <w:div w:id="597715618">
                  <w:marLeft w:val="0"/>
                  <w:marRight w:val="0"/>
                  <w:marTop w:val="0"/>
                  <w:marBottom w:val="0"/>
                  <w:divBdr>
                    <w:top w:val="none" w:sz="0" w:space="0" w:color="auto"/>
                    <w:left w:val="none" w:sz="0" w:space="0" w:color="auto"/>
                    <w:bottom w:val="none" w:sz="0" w:space="0" w:color="auto"/>
                    <w:right w:val="none" w:sz="0" w:space="0" w:color="auto"/>
                  </w:divBdr>
                  <w:divsChild>
                    <w:div w:id="630790924">
                      <w:marLeft w:val="0"/>
                      <w:marRight w:val="0"/>
                      <w:marTop w:val="0"/>
                      <w:marBottom w:val="0"/>
                      <w:divBdr>
                        <w:top w:val="none" w:sz="0" w:space="0" w:color="auto"/>
                        <w:left w:val="none" w:sz="0" w:space="0" w:color="auto"/>
                        <w:bottom w:val="none" w:sz="0" w:space="0" w:color="auto"/>
                        <w:right w:val="none" w:sz="0" w:space="0" w:color="auto"/>
                      </w:divBdr>
                    </w:div>
                  </w:divsChild>
                </w:div>
                <w:div w:id="1980963006">
                  <w:marLeft w:val="0"/>
                  <w:marRight w:val="0"/>
                  <w:marTop w:val="0"/>
                  <w:marBottom w:val="0"/>
                  <w:divBdr>
                    <w:top w:val="none" w:sz="0" w:space="0" w:color="auto"/>
                    <w:left w:val="none" w:sz="0" w:space="0" w:color="auto"/>
                    <w:bottom w:val="none" w:sz="0" w:space="0" w:color="auto"/>
                    <w:right w:val="none" w:sz="0" w:space="0" w:color="auto"/>
                  </w:divBdr>
                  <w:divsChild>
                    <w:div w:id="2113040992">
                      <w:marLeft w:val="0"/>
                      <w:marRight w:val="0"/>
                      <w:marTop w:val="0"/>
                      <w:marBottom w:val="0"/>
                      <w:divBdr>
                        <w:top w:val="none" w:sz="0" w:space="0" w:color="auto"/>
                        <w:left w:val="none" w:sz="0" w:space="0" w:color="auto"/>
                        <w:bottom w:val="none" w:sz="0" w:space="0" w:color="auto"/>
                        <w:right w:val="none" w:sz="0" w:space="0" w:color="auto"/>
                      </w:divBdr>
                    </w:div>
                  </w:divsChild>
                </w:div>
                <w:div w:id="1502042843">
                  <w:marLeft w:val="0"/>
                  <w:marRight w:val="0"/>
                  <w:marTop w:val="0"/>
                  <w:marBottom w:val="0"/>
                  <w:divBdr>
                    <w:top w:val="none" w:sz="0" w:space="0" w:color="auto"/>
                    <w:left w:val="none" w:sz="0" w:space="0" w:color="auto"/>
                    <w:bottom w:val="none" w:sz="0" w:space="0" w:color="auto"/>
                    <w:right w:val="none" w:sz="0" w:space="0" w:color="auto"/>
                  </w:divBdr>
                  <w:divsChild>
                    <w:div w:id="872964168">
                      <w:marLeft w:val="0"/>
                      <w:marRight w:val="0"/>
                      <w:marTop w:val="0"/>
                      <w:marBottom w:val="0"/>
                      <w:divBdr>
                        <w:top w:val="none" w:sz="0" w:space="0" w:color="auto"/>
                        <w:left w:val="none" w:sz="0" w:space="0" w:color="auto"/>
                        <w:bottom w:val="none" w:sz="0" w:space="0" w:color="auto"/>
                        <w:right w:val="none" w:sz="0" w:space="0" w:color="auto"/>
                      </w:divBdr>
                    </w:div>
                  </w:divsChild>
                </w:div>
                <w:div w:id="2085108039">
                  <w:marLeft w:val="0"/>
                  <w:marRight w:val="0"/>
                  <w:marTop w:val="0"/>
                  <w:marBottom w:val="0"/>
                  <w:divBdr>
                    <w:top w:val="none" w:sz="0" w:space="0" w:color="auto"/>
                    <w:left w:val="none" w:sz="0" w:space="0" w:color="auto"/>
                    <w:bottom w:val="none" w:sz="0" w:space="0" w:color="auto"/>
                    <w:right w:val="none" w:sz="0" w:space="0" w:color="auto"/>
                  </w:divBdr>
                  <w:divsChild>
                    <w:div w:id="569117843">
                      <w:marLeft w:val="0"/>
                      <w:marRight w:val="0"/>
                      <w:marTop w:val="0"/>
                      <w:marBottom w:val="0"/>
                      <w:divBdr>
                        <w:top w:val="none" w:sz="0" w:space="0" w:color="auto"/>
                        <w:left w:val="none" w:sz="0" w:space="0" w:color="auto"/>
                        <w:bottom w:val="none" w:sz="0" w:space="0" w:color="auto"/>
                        <w:right w:val="none" w:sz="0" w:space="0" w:color="auto"/>
                      </w:divBdr>
                    </w:div>
                  </w:divsChild>
                </w:div>
                <w:div w:id="2076127035">
                  <w:marLeft w:val="0"/>
                  <w:marRight w:val="0"/>
                  <w:marTop w:val="0"/>
                  <w:marBottom w:val="0"/>
                  <w:divBdr>
                    <w:top w:val="none" w:sz="0" w:space="0" w:color="auto"/>
                    <w:left w:val="none" w:sz="0" w:space="0" w:color="auto"/>
                    <w:bottom w:val="none" w:sz="0" w:space="0" w:color="auto"/>
                    <w:right w:val="none" w:sz="0" w:space="0" w:color="auto"/>
                  </w:divBdr>
                  <w:divsChild>
                    <w:div w:id="1797874341">
                      <w:marLeft w:val="0"/>
                      <w:marRight w:val="0"/>
                      <w:marTop w:val="0"/>
                      <w:marBottom w:val="0"/>
                      <w:divBdr>
                        <w:top w:val="none" w:sz="0" w:space="0" w:color="auto"/>
                        <w:left w:val="none" w:sz="0" w:space="0" w:color="auto"/>
                        <w:bottom w:val="none" w:sz="0" w:space="0" w:color="auto"/>
                        <w:right w:val="none" w:sz="0" w:space="0" w:color="auto"/>
                      </w:divBdr>
                    </w:div>
                    <w:div w:id="1832870402">
                      <w:marLeft w:val="0"/>
                      <w:marRight w:val="0"/>
                      <w:marTop w:val="0"/>
                      <w:marBottom w:val="0"/>
                      <w:divBdr>
                        <w:top w:val="none" w:sz="0" w:space="0" w:color="auto"/>
                        <w:left w:val="none" w:sz="0" w:space="0" w:color="auto"/>
                        <w:bottom w:val="none" w:sz="0" w:space="0" w:color="auto"/>
                        <w:right w:val="none" w:sz="0" w:space="0" w:color="auto"/>
                      </w:divBdr>
                    </w:div>
                    <w:div w:id="277682739">
                      <w:marLeft w:val="0"/>
                      <w:marRight w:val="0"/>
                      <w:marTop w:val="0"/>
                      <w:marBottom w:val="0"/>
                      <w:divBdr>
                        <w:top w:val="none" w:sz="0" w:space="0" w:color="auto"/>
                        <w:left w:val="none" w:sz="0" w:space="0" w:color="auto"/>
                        <w:bottom w:val="none" w:sz="0" w:space="0" w:color="auto"/>
                        <w:right w:val="none" w:sz="0" w:space="0" w:color="auto"/>
                      </w:divBdr>
                    </w:div>
                    <w:div w:id="685060910">
                      <w:marLeft w:val="0"/>
                      <w:marRight w:val="0"/>
                      <w:marTop w:val="0"/>
                      <w:marBottom w:val="0"/>
                      <w:divBdr>
                        <w:top w:val="none" w:sz="0" w:space="0" w:color="auto"/>
                        <w:left w:val="none" w:sz="0" w:space="0" w:color="auto"/>
                        <w:bottom w:val="none" w:sz="0" w:space="0" w:color="auto"/>
                        <w:right w:val="none" w:sz="0" w:space="0" w:color="auto"/>
                      </w:divBdr>
                    </w:div>
                  </w:divsChild>
                </w:div>
                <w:div w:id="981082302">
                  <w:marLeft w:val="0"/>
                  <w:marRight w:val="0"/>
                  <w:marTop w:val="0"/>
                  <w:marBottom w:val="0"/>
                  <w:divBdr>
                    <w:top w:val="none" w:sz="0" w:space="0" w:color="auto"/>
                    <w:left w:val="none" w:sz="0" w:space="0" w:color="auto"/>
                    <w:bottom w:val="none" w:sz="0" w:space="0" w:color="auto"/>
                    <w:right w:val="none" w:sz="0" w:space="0" w:color="auto"/>
                  </w:divBdr>
                  <w:divsChild>
                    <w:div w:id="20976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2196">
          <w:marLeft w:val="0"/>
          <w:marRight w:val="0"/>
          <w:marTop w:val="0"/>
          <w:marBottom w:val="0"/>
          <w:divBdr>
            <w:top w:val="none" w:sz="0" w:space="0" w:color="auto"/>
            <w:left w:val="none" w:sz="0" w:space="0" w:color="auto"/>
            <w:bottom w:val="none" w:sz="0" w:space="0" w:color="auto"/>
            <w:right w:val="none" w:sz="0" w:space="0" w:color="auto"/>
          </w:divBdr>
        </w:div>
        <w:div w:id="1110126432">
          <w:marLeft w:val="0"/>
          <w:marRight w:val="0"/>
          <w:marTop w:val="0"/>
          <w:marBottom w:val="0"/>
          <w:divBdr>
            <w:top w:val="none" w:sz="0" w:space="0" w:color="auto"/>
            <w:left w:val="none" w:sz="0" w:space="0" w:color="auto"/>
            <w:bottom w:val="none" w:sz="0" w:space="0" w:color="auto"/>
            <w:right w:val="none" w:sz="0" w:space="0" w:color="auto"/>
          </w:divBdr>
        </w:div>
      </w:divsChild>
    </w:div>
    <w:div w:id="224099785">
      <w:bodyDiv w:val="1"/>
      <w:marLeft w:val="0"/>
      <w:marRight w:val="0"/>
      <w:marTop w:val="0"/>
      <w:marBottom w:val="0"/>
      <w:divBdr>
        <w:top w:val="none" w:sz="0" w:space="0" w:color="auto"/>
        <w:left w:val="none" w:sz="0" w:space="0" w:color="auto"/>
        <w:bottom w:val="none" w:sz="0" w:space="0" w:color="auto"/>
        <w:right w:val="none" w:sz="0" w:space="0" w:color="auto"/>
      </w:divBdr>
      <w:divsChild>
        <w:div w:id="1582718564">
          <w:marLeft w:val="0"/>
          <w:marRight w:val="0"/>
          <w:marTop w:val="0"/>
          <w:marBottom w:val="0"/>
          <w:divBdr>
            <w:top w:val="none" w:sz="0" w:space="0" w:color="auto"/>
            <w:left w:val="none" w:sz="0" w:space="0" w:color="auto"/>
            <w:bottom w:val="none" w:sz="0" w:space="0" w:color="auto"/>
            <w:right w:val="none" w:sz="0" w:space="0" w:color="auto"/>
          </w:divBdr>
        </w:div>
        <w:div w:id="1012534167">
          <w:marLeft w:val="0"/>
          <w:marRight w:val="0"/>
          <w:marTop w:val="0"/>
          <w:marBottom w:val="0"/>
          <w:divBdr>
            <w:top w:val="none" w:sz="0" w:space="0" w:color="auto"/>
            <w:left w:val="none" w:sz="0" w:space="0" w:color="auto"/>
            <w:bottom w:val="none" w:sz="0" w:space="0" w:color="auto"/>
            <w:right w:val="none" w:sz="0" w:space="0" w:color="auto"/>
          </w:divBdr>
        </w:div>
        <w:div w:id="2019194103">
          <w:marLeft w:val="0"/>
          <w:marRight w:val="0"/>
          <w:marTop w:val="0"/>
          <w:marBottom w:val="0"/>
          <w:divBdr>
            <w:top w:val="none" w:sz="0" w:space="0" w:color="auto"/>
            <w:left w:val="none" w:sz="0" w:space="0" w:color="auto"/>
            <w:bottom w:val="none" w:sz="0" w:space="0" w:color="auto"/>
            <w:right w:val="none" w:sz="0" w:space="0" w:color="auto"/>
          </w:divBdr>
        </w:div>
        <w:div w:id="1711877815">
          <w:marLeft w:val="0"/>
          <w:marRight w:val="0"/>
          <w:marTop w:val="0"/>
          <w:marBottom w:val="0"/>
          <w:divBdr>
            <w:top w:val="none" w:sz="0" w:space="0" w:color="auto"/>
            <w:left w:val="none" w:sz="0" w:space="0" w:color="auto"/>
            <w:bottom w:val="none" w:sz="0" w:space="0" w:color="auto"/>
            <w:right w:val="none" w:sz="0" w:space="0" w:color="auto"/>
          </w:divBdr>
        </w:div>
        <w:div w:id="2147164654">
          <w:marLeft w:val="0"/>
          <w:marRight w:val="0"/>
          <w:marTop w:val="0"/>
          <w:marBottom w:val="0"/>
          <w:divBdr>
            <w:top w:val="none" w:sz="0" w:space="0" w:color="auto"/>
            <w:left w:val="none" w:sz="0" w:space="0" w:color="auto"/>
            <w:bottom w:val="none" w:sz="0" w:space="0" w:color="auto"/>
            <w:right w:val="none" w:sz="0" w:space="0" w:color="auto"/>
          </w:divBdr>
        </w:div>
        <w:div w:id="948392459">
          <w:marLeft w:val="0"/>
          <w:marRight w:val="0"/>
          <w:marTop w:val="0"/>
          <w:marBottom w:val="0"/>
          <w:divBdr>
            <w:top w:val="none" w:sz="0" w:space="0" w:color="auto"/>
            <w:left w:val="none" w:sz="0" w:space="0" w:color="auto"/>
            <w:bottom w:val="none" w:sz="0" w:space="0" w:color="auto"/>
            <w:right w:val="none" w:sz="0" w:space="0" w:color="auto"/>
          </w:divBdr>
        </w:div>
      </w:divsChild>
    </w:div>
    <w:div w:id="299697051">
      <w:bodyDiv w:val="1"/>
      <w:marLeft w:val="0"/>
      <w:marRight w:val="0"/>
      <w:marTop w:val="0"/>
      <w:marBottom w:val="0"/>
      <w:divBdr>
        <w:top w:val="none" w:sz="0" w:space="0" w:color="auto"/>
        <w:left w:val="none" w:sz="0" w:space="0" w:color="auto"/>
        <w:bottom w:val="none" w:sz="0" w:space="0" w:color="auto"/>
        <w:right w:val="none" w:sz="0" w:space="0" w:color="auto"/>
      </w:divBdr>
      <w:divsChild>
        <w:div w:id="1676109091">
          <w:marLeft w:val="0"/>
          <w:marRight w:val="0"/>
          <w:marTop w:val="0"/>
          <w:marBottom w:val="0"/>
          <w:divBdr>
            <w:top w:val="none" w:sz="0" w:space="0" w:color="auto"/>
            <w:left w:val="none" w:sz="0" w:space="0" w:color="auto"/>
            <w:bottom w:val="none" w:sz="0" w:space="0" w:color="auto"/>
            <w:right w:val="none" w:sz="0" w:space="0" w:color="auto"/>
          </w:divBdr>
          <w:divsChild>
            <w:div w:id="1831871817">
              <w:marLeft w:val="0"/>
              <w:marRight w:val="0"/>
              <w:marTop w:val="0"/>
              <w:marBottom w:val="0"/>
              <w:divBdr>
                <w:top w:val="none" w:sz="0" w:space="0" w:color="auto"/>
                <w:left w:val="none" w:sz="0" w:space="0" w:color="auto"/>
                <w:bottom w:val="none" w:sz="0" w:space="0" w:color="auto"/>
                <w:right w:val="none" w:sz="0" w:space="0" w:color="auto"/>
              </w:divBdr>
            </w:div>
          </w:divsChild>
        </w:div>
        <w:div w:id="1160998627">
          <w:marLeft w:val="0"/>
          <w:marRight w:val="0"/>
          <w:marTop w:val="0"/>
          <w:marBottom w:val="0"/>
          <w:divBdr>
            <w:top w:val="none" w:sz="0" w:space="0" w:color="auto"/>
            <w:left w:val="none" w:sz="0" w:space="0" w:color="auto"/>
            <w:bottom w:val="none" w:sz="0" w:space="0" w:color="auto"/>
            <w:right w:val="none" w:sz="0" w:space="0" w:color="auto"/>
          </w:divBdr>
          <w:divsChild>
            <w:div w:id="11141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9012">
      <w:bodyDiv w:val="1"/>
      <w:marLeft w:val="0"/>
      <w:marRight w:val="0"/>
      <w:marTop w:val="0"/>
      <w:marBottom w:val="0"/>
      <w:divBdr>
        <w:top w:val="none" w:sz="0" w:space="0" w:color="auto"/>
        <w:left w:val="none" w:sz="0" w:space="0" w:color="auto"/>
        <w:bottom w:val="none" w:sz="0" w:space="0" w:color="auto"/>
        <w:right w:val="none" w:sz="0" w:space="0" w:color="auto"/>
      </w:divBdr>
      <w:divsChild>
        <w:div w:id="1566064317">
          <w:marLeft w:val="0"/>
          <w:marRight w:val="0"/>
          <w:marTop w:val="0"/>
          <w:marBottom w:val="0"/>
          <w:divBdr>
            <w:top w:val="none" w:sz="0" w:space="0" w:color="auto"/>
            <w:left w:val="none" w:sz="0" w:space="0" w:color="auto"/>
            <w:bottom w:val="none" w:sz="0" w:space="0" w:color="auto"/>
            <w:right w:val="none" w:sz="0" w:space="0" w:color="auto"/>
          </w:divBdr>
          <w:divsChild>
            <w:div w:id="1702584090">
              <w:marLeft w:val="0"/>
              <w:marRight w:val="0"/>
              <w:marTop w:val="0"/>
              <w:marBottom w:val="0"/>
              <w:divBdr>
                <w:top w:val="none" w:sz="0" w:space="0" w:color="auto"/>
                <w:left w:val="none" w:sz="0" w:space="0" w:color="auto"/>
                <w:bottom w:val="none" w:sz="0" w:space="0" w:color="auto"/>
                <w:right w:val="none" w:sz="0" w:space="0" w:color="auto"/>
              </w:divBdr>
            </w:div>
            <w:div w:id="2011716056">
              <w:marLeft w:val="0"/>
              <w:marRight w:val="0"/>
              <w:marTop w:val="0"/>
              <w:marBottom w:val="0"/>
              <w:divBdr>
                <w:top w:val="none" w:sz="0" w:space="0" w:color="auto"/>
                <w:left w:val="none" w:sz="0" w:space="0" w:color="auto"/>
                <w:bottom w:val="none" w:sz="0" w:space="0" w:color="auto"/>
                <w:right w:val="none" w:sz="0" w:space="0" w:color="auto"/>
              </w:divBdr>
            </w:div>
          </w:divsChild>
        </w:div>
        <w:div w:id="157692628">
          <w:marLeft w:val="0"/>
          <w:marRight w:val="0"/>
          <w:marTop w:val="0"/>
          <w:marBottom w:val="0"/>
          <w:divBdr>
            <w:top w:val="none" w:sz="0" w:space="0" w:color="auto"/>
            <w:left w:val="none" w:sz="0" w:space="0" w:color="auto"/>
            <w:bottom w:val="none" w:sz="0" w:space="0" w:color="auto"/>
            <w:right w:val="none" w:sz="0" w:space="0" w:color="auto"/>
          </w:divBdr>
          <w:divsChild>
            <w:div w:id="1097948897">
              <w:marLeft w:val="0"/>
              <w:marRight w:val="0"/>
              <w:marTop w:val="30"/>
              <w:marBottom w:val="30"/>
              <w:divBdr>
                <w:top w:val="none" w:sz="0" w:space="0" w:color="auto"/>
                <w:left w:val="none" w:sz="0" w:space="0" w:color="auto"/>
                <w:bottom w:val="none" w:sz="0" w:space="0" w:color="auto"/>
                <w:right w:val="none" w:sz="0" w:space="0" w:color="auto"/>
              </w:divBdr>
              <w:divsChild>
                <w:div w:id="1176765951">
                  <w:marLeft w:val="0"/>
                  <w:marRight w:val="0"/>
                  <w:marTop w:val="0"/>
                  <w:marBottom w:val="0"/>
                  <w:divBdr>
                    <w:top w:val="none" w:sz="0" w:space="0" w:color="auto"/>
                    <w:left w:val="none" w:sz="0" w:space="0" w:color="auto"/>
                    <w:bottom w:val="none" w:sz="0" w:space="0" w:color="auto"/>
                    <w:right w:val="none" w:sz="0" w:space="0" w:color="auto"/>
                  </w:divBdr>
                  <w:divsChild>
                    <w:div w:id="1644389266">
                      <w:marLeft w:val="0"/>
                      <w:marRight w:val="0"/>
                      <w:marTop w:val="0"/>
                      <w:marBottom w:val="0"/>
                      <w:divBdr>
                        <w:top w:val="none" w:sz="0" w:space="0" w:color="auto"/>
                        <w:left w:val="none" w:sz="0" w:space="0" w:color="auto"/>
                        <w:bottom w:val="none" w:sz="0" w:space="0" w:color="auto"/>
                        <w:right w:val="none" w:sz="0" w:space="0" w:color="auto"/>
                      </w:divBdr>
                    </w:div>
                    <w:div w:id="2042704303">
                      <w:marLeft w:val="0"/>
                      <w:marRight w:val="0"/>
                      <w:marTop w:val="0"/>
                      <w:marBottom w:val="0"/>
                      <w:divBdr>
                        <w:top w:val="none" w:sz="0" w:space="0" w:color="auto"/>
                        <w:left w:val="none" w:sz="0" w:space="0" w:color="auto"/>
                        <w:bottom w:val="none" w:sz="0" w:space="0" w:color="auto"/>
                        <w:right w:val="none" w:sz="0" w:space="0" w:color="auto"/>
                      </w:divBdr>
                    </w:div>
                    <w:div w:id="665130811">
                      <w:marLeft w:val="0"/>
                      <w:marRight w:val="0"/>
                      <w:marTop w:val="0"/>
                      <w:marBottom w:val="0"/>
                      <w:divBdr>
                        <w:top w:val="none" w:sz="0" w:space="0" w:color="auto"/>
                        <w:left w:val="none" w:sz="0" w:space="0" w:color="auto"/>
                        <w:bottom w:val="none" w:sz="0" w:space="0" w:color="auto"/>
                        <w:right w:val="none" w:sz="0" w:space="0" w:color="auto"/>
                      </w:divBdr>
                    </w:div>
                  </w:divsChild>
                </w:div>
                <w:div w:id="720909271">
                  <w:marLeft w:val="0"/>
                  <w:marRight w:val="0"/>
                  <w:marTop w:val="0"/>
                  <w:marBottom w:val="0"/>
                  <w:divBdr>
                    <w:top w:val="none" w:sz="0" w:space="0" w:color="auto"/>
                    <w:left w:val="none" w:sz="0" w:space="0" w:color="auto"/>
                    <w:bottom w:val="none" w:sz="0" w:space="0" w:color="auto"/>
                    <w:right w:val="none" w:sz="0" w:space="0" w:color="auto"/>
                  </w:divBdr>
                  <w:divsChild>
                    <w:div w:id="415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218540">
      <w:bodyDiv w:val="1"/>
      <w:marLeft w:val="0"/>
      <w:marRight w:val="0"/>
      <w:marTop w:val="0"/>
      <w:marBottom w:val="0"/>
      <w:divBdr>
        <w:top w:val="none" w:sz="0" w:space="0" w:color="auto"/>
        <w:left w:val="none" w:sz="0" w:space="0" w:color="auto"/>
        <w:bottom w:val="none" w:sz="0" w:space="0" w:color="auto"/>
        <w:right w:val="none" w:sz="0" w:space="0" w:color="auto"/>
      </w:divBdr>
      <w:divsChild>
        <w:div w:id="154153316">
          <w:marLeft w:val="0"/>
          <w:marRight w:val="0"/>
          <w:marTop w:val="0"/>
          <w:marBottom w:val="0"/>
          <w:divBdr>
            <w:top w:val="none" w:sz="0" w:space="0" w:color="auto"/>
            <w:left w:val="none" w:sz="0" w:space="0" w:color="auto"/>
            <w:bottom w:val="none" w:sz="0" w:space="0" w:color="auto"/>
            <w:right w:val="none" w:sz="0" w:space="0" w:color="auto"/>
          </w:divBdr>
        </w:div>
        <w:div w:id="1559049750">
          <w:marLeft w:val="0"/>
          <w:marRight w:val="0"/>
          <w:marTop w:val="0"/>
          <w:marBottom w:val="0"/>
          <w:divBdr>
            <w:top w:val="none" w:sz="0" w:space="0" w:color="auto"/>
            <w:left w:val="none" w:sz="0" w:space="0" w:color="auto"/>
            <w:bottom w:val="none" w:sz="0" w:space="0" w:color="auto"/>
            <w:right w:val="none" w:sz="0" w:space="0" w:color="auto"/>
          </w:divBdr>
        </w:div>
      </w:divsChild>
    </w:div>
    <w:div w:id="331370440">
      <w:bodyDiv w:val="1"/>
      <w:marLeft w:val="0"/>
      <w:marRight w:val="0"/>
      <w:marTop w:val="0"/>
      <w:marBottom w:val="0"/>
      <w:divBdr>
        <w:top w:val="none" w:sz="0" w:space="0" w:color="auto"/>
        <w:left w:val="none" w:sz="0" w:space="0" w:color="auto"/>
        <w:bottom w:val="none" w:sz="0" w:space="0" w:color="auto"/>
        <w:right w:val="none" w:sz="0" w:space="0" w:color="auto"/>
      </w:divBdr>
    </w:div>
    <w:div w:id="340546424">
      <w:bodyDiv w:val="1"/>
      <w:marLeft w:val="0"/>
      <w:marRight w:val="0"/>
      <w:marTop w:val="0"/>
      <w:marBottom w:val="0"/>
      <w:divBdr>
        <w:top w:val="none" w:sz="0" w:space="0" w:color="auto"/>
        <w:left w:val="none" w:sz="0" w:space="0" w:color="auto"/>
        <w:bottom w:val="none" w:sz="0" w:space="0" w:color="auto"/>
        <w:right w:val="none" w:sz="0" w:space="0" w:color="auto"/>
      </w:divBdr>
      <w:divsChild>
        <w:div w:id="807207758">
          <w:marLeft w:val="0"/>
          <w:marRight w:val="0"/>
          <w:marTop w:val="0"/>
          <w:marBottom w:val="0"/>
          <w:divBdr>
            <w:top w:val="none" w:sz="0" w:space="0" w:color="auto"/>
            <w:left w:val="none" w:sz="0" w:space="0" w:color="auto"/>
            <w:bottom w:val="none" w:sz="0" w:space="0" w:color="auto"/>
            <w:right w:val="none" w:sz="0" w:space="0" w:color="auto"/>
          </w:divBdr>
        </w:div>
        <w:div w:id="1225408058">
          <w:marLeft w:val="0"/>
          <w:marRight w:val="0"/>
          <w:marTop w:val="0"/>
          <w:marBottom w:val="0"/>
          <w:divBdr>
            <w:top w:val="none" w:sz="0" w:space="0" w:color="auto"/>
            <w:left w:val="none" w:sz="0" w:space="0" w:color="auto"/>
            <w:bottom w:val="none" w:sz="0" w:space="0" w:color="auto"/>
            <w:right w:val="none" w:sz="0" w:space="0" w:color="auto"/>
          </w:divBdr>
        </w:div>
        <w:div w:id="1681660694">
          <w:marLeft w:val="0"/>
          <w:marRight w:val="0"/>
          <w:marTop w:val="0"/>
          <w:marBottom w:val="0"/>
          <w:divBdr>
            <w:top w:val="none" w:sz="0" w:space="0" w:color="auto"/>
            <w:left w:val="none" w:sz="0" w:space="0" w:color="auto"/>
            <w:bottom w:val="none" w:sz="0" w:space="0" w:color="auto"/>
            <w:right w:val="none" w:sz="0" w:space="0" w:color="auto"/>
          </w:divBdr>
        </w:div>
        <w:div w:id="1624848942">
          <w:marLeft w:val="0"/>
          <w:marRight w:val="0"/>
          <w:marTop w:val="0"/>
          <w:marBottom w:val="0"/>
          <w:divBdr>
            <w:top w:val="none" w:sz="0" w:space="0" w:color="auto"/>
            <w:left w:val="none" w:sz="0" w:space="0" w:color="auto"/>
            <w:bottom w:val="none" w:sz="0" w:space="0" w:color="auto"/>
            <w:right w:val="none" w:sz="0" w:space="0" w:color="auto"/>
          </w:divBdr>
          <w:divsChild>
            <w:div w:id="1410929631">
              <w:marLeft w:val="-75"/>
              <w:marRight w:val="0"/>
              <w:marTop w:val="30"/>
              <w:marBottom w:val="30"/>
              <w:divBdr>
                <w:top w:val="none" w:sz="0" w:space="0" w:color="auto"/>
                <w:left w:val="none" w:sz="0" w:space="0" w:color="auto"/>
                <w:bottom w:val="none" w:sz="0" w:space="0" w:color="auto"/>
                <w:right w:val="none" w:sz="0" w:space="0" w:color="auto"/>
              </w:divBdr>
              <w:divsChild>
                <w:div w:id="1195464052">
                  <w:marLeft w:val="0"/>
                  <w:marRight w:val="0"/>
                  <w:marTop w:val="0"/>
                  <w:marBottom w:val="0"/>
                  <w:divBdr>
                    <w:top w:val="none" w:sz="0" w:space="0" w:color="auto"/>
                    <w:left w:val="none" w:sz="0" w:space="0" w:color="auto"/>
                    <w:bottom w:val="none" w:sz="0" w:space="0" w:color="auto"/>
                    <w:right w:val="none" w:sz="0" w:space="0" w:color="auto"/>
                  </w:divBdr>
                  <w:divsChild>
                    <w:div w:id="724723698">
                      <w:marLeft w:val="0"/>
                      <w:marRight w:val="0"/>
                      <w:marTop w:val="0"/>
                      <w:marBottom w:val="0"/>
                      <w:divBdr>
                        <w:top w:val="none" w:sz="0" w:space="0" w:color="auto"/>
                        <w:left w:val="none" w:sz="0" w:space="0" w:color="auto"/>
                        <w:bottom w:val="none" w:sz="0" w:space="0" w:color="auto"/>
                        <w:right w:val="none" w:sz="0" w:space="0" w:color="auto"/>
                      </w:divBdr>
                    </w:div>
                  </w:divsChild>
                </w:div>
                <w:div w:id="811292852">
                  <w:marLeft w:val="0"/>
                  <w:marRight w:val="0"/>
                  <w:marTop w:val="0"/>
                  <w:marBottom w:val="0"/>
                  <w:divBdr>
                    <w:top w:val="none" w:sz="0" w:space="0" w:color="auto"/>
                    <w:left w:val="none" w:sz="0" w:space="0" w:color="auto"/>
                    <w:bottom w:val="none" w:sz="0" w:space="0" w:color="auto"/>
                    <w:right w:val="none" w:sz="0" w:space="0" w:color="auto"/>
                  </w:divBdr>
                  <w:divsChild>
                    <w:div w:id="1798067424">
                      <w:marLeft w:val="0"/>
                      <w:marRight w:val="0"/>
                      <w:marTop w:val="0"/>
                      <w:marBottom w:val="0"/>
                      <w:divBdr>
                        <w:top w:val="none" w:sz="0" w:space="0" w:color="auto"/>
                        <w:left w:val="none" w:sz="0" w:space="0" w:color="auto"/>
                        <w:bottom w:val="none" w:sz="0" w:space="0" w:color="auto"/>
                        <w:right w:val="none" w:sz="0" w:space="0" w:color="auto"/>
                      </w:divBdr>
                    </w:div>
                  </w:divsChild>
                </w:div>
                <w:div w:id="1539320273">
                  <w:marLeft w:val="0"/>
                  <w:marRight w:val="0"/>
                  <w:marTop w:val="0"/>
                  <w:marBottom w:val="0"/>
                  <w:divBdr>
                    <w:top w:val="none" w:sz="0" w:space="0" w:color="auto"/>
                    <w:left w:val="none" w:sz="0" w:space="0" w:color="auto"/>
                    <w:bottom w:val="none" w:sz="0" w:space="0" w:color="auto"/>
                    <w:right w:val="none" w:sz="0" w:space="0" w:color="auto"/>
                  </w:divBdr>
                  <w:divsChild>
                    <w:div w:id="378868900">
                      <w:marLeft w:val="0"/>
                      <w:marRight w:val="0"/>
                      <w:marTop w:val="0"/>
                      <w:marBottom w:val="0"/>
                      <w:divBdr>
                        <w:top w:val="none" w:sz="0" w:space="0" w:color="auto"/>
                        <w:left w:val="none" w:sz="0" w:space="0" w:color="auto"/>
                        <w:bottom w:val="none" w:sz="0" w:space="0" w:color="auto"/>
                        <w:right w:val="none" w:sz="0" w:space="0" w:color="auto"/>
                      </w:divBdr>
                    </w:div>
                  </w:divsChild>
                </w:div>
                <w:div w:id="1269659969">
                  <w:marLeft w:val="0"/>
                  <w:marRight w:val="0"/>
                  <w:marTop w:val="0"/>
                  <w:marBottom w:val="0"/>
                  <w:divBdr>
                    <w:top w:val="none" w:sz="0" w:space="0" w:color="auto"/>
                    <w:left w:val="none" w:sz="0" w:space="0" w:color="auto"/>
                    <w:bottom w:val="none" w:sz="0" w:space="0" w:color="auto"/>
                    <w:right w:val="none" w:sz="0" w:space="0" w:color="auto"/>
                  </w:divBdr>
                  <w:divsChild>
                    <w:div w:id="1476489816">
                      <w:marLeft w:val="0"/>
                      <w:marRight w:val="0"/>
                      <w:marTop w:val="0"/>
                      <w:marBottom w:val="0"/>
                      <w:divBdr>
                        <w:top w:val="none" w:sz="0" w:space="0" w:color="auto"/>
                        <w:left w:val="none" w:sz="0" w:space="0" w:color="auto"/>
                        <w:bottom w:val="none" w:sz="0" w:space="0" w:color="auto"/>
                        <w:right w:val="none" w:sz="0" w:space="0" w:color="auto"/>
                      </w:divBdr>
                    </w:div>
                  </w:divsChild>
                </w:div>
                <w:div w:id="305282191">
                  <w:marLeft w:val="0"/>
                  <w:marRight w:val="0"/>
                  <w:marTop w:val="0"/>
                  <w:marBottom w:val="0"/>
                  <w:divBdr>
                    <w:top w:val="none" w:sz="0" w:space="0" w:color="auto"/>
                    <w:left w:val="none" w:sz="0" w:space="0" w:color="auto"/>
                    <w:bottom w:val="none" w:sz="0" w:space="0" w:color="auto"/>
                    <w:right w:val="none" w:sz="0" w:space="0" w:color="auto"/>
                  </w:divBdr>
                  <w:divsChild>
                    <w:div w:id="1351100025">
                      <w:marLeft w:val="0"/>
                      <w:marRight w:val="0"/>
                      <w:marTop w:val="0"/>
                      <w:marBottom w:val="0"/>
                      <w:divBdr>
                        <w:top w:val="none" w:sz="0" w:space="0" w:color="auto"/>
                        <w:left w:val="none" w:sz="0" w:space="0" w:color="auto"/>
                        <w:bottom w:val="none" w:sz="0" w:space="0" w:color="auto"/>
                        <w:right w:val="none" w:sz="0" w:space="0" w:color="auto"/>
                      </w:divBdr>
                    </w:div>
                  </w:divsChild>
                </w:div>
                <w:div w:id="1671104349">
                  <w:marLeft w:val="0"/>
                  <w:marRight w:val="0"/>
                  <w:marTop w:val="0"/>
                  <w:marBottom w:val="0"/>
                  <w:divBdr>
                    <w:top w:val="none" w:sz="0" w:space="0" w:color="auto"/>
                    <w:left w:val="none" w:sz="0" w:space="0" w:color="auto"/>
                    <w:bottom w:val="none" w:sz="0" w:space="0" w:color="auto"/>
                    <w:right w:val="none" w:sz="0" w:space="0" w:color="auto"/>
                  </w:divBdr>
                  <w:divsChild>
                    <w:div w:id="1275596967">
                      <w:marLeft w:val="0"/>
                      <w:marRight w:val="0"/>
                      <w:marTop w:val="0"/>
                      <w:marBottom w:val="0"/>
                      <w:divBdr>
                        <w:top w:val="none" w:sz="0" w:space="0" w:color="auto"/>
                        <w:left w:val="none" w:sz="0" w:space="0" w:color="auto"/>
                        <w:bottom w:val="none" w:sz="0" w:space="0" w:color="auto"/>
                        <w:right w:val="none" w:sz="0" w:space="0" w:color="auto"/>
                      </w:divBdr>
                    </w:div>
                  </w:divsChild>
                </w:div>
                <w:div w:id="955677905">
                  <w:marLeft w:val="0"/>
                  <w:marRight w:val="0"/>
                  <w:marTop w:val="0"/>
                  <w:marBottom w:val="0"/>
                  <w:divBdr>
                    <w:top w:val="none" w:sz="0" w:space="0" w:color="auto"/>
                    <w:left w:val="none" w:sz="0" w:space="0" w:color="auto"/>
                    <w:bottom w:val="none" w:sz="0" w:space="0" w:color="auto"/>
                    <w:right w:val="none" w:sz="0" w:space="0" w:color="auto"/>
                  </w:divBdr>
                  <w:divsChild>
                    <w:div w:id="111679511">
                      <w:marLeft w:val="0"/>
                      <w:marRight w:val="0"/>
                      <w:marTop w:val="0"/>
                      <w:marBottom w:val="0"/>
                      <w:divBdr>
                        <w:top w:val="none" w:sz="0" w:space="0" w:color="auto"/>
                        <w:left w:val="none" w:sz="0" w:space="0" w:color="auto"/>
                        <w:bottom w:val="none" w:sz="0" w:space="0" w:color="auto"/>
                        <w:right w:val="none" w:sz="0" w:space="0" w:color="auto"/>
                      </w:divBdr>
                    </w:div>
                  </w:divsChild>
                </w:div>
                <w:div w:id="1512914059">
                  <w:marLeft w:val="0"/>
                  <w:marRight w:val="0"/>
                  <w:marTop w:val="0"/>
                  <w:marBottom w:val="0"/>
                  <w:divBdr>
                    <w:top w:val="none" w:sz="0" w:space="0" w:color="auto"/>
                    <w:left w:val="none" w:sz="0" w:space="0" w:color="auto"/>
                    <w:bottom w:val="none" w:sz="0" w:space="0" w:color="auto"/>
                    <w:right w:val="none" w:sz="0" w:space="0" w:color="auto"/>
                  </w:divBdr>
                  <w:divsChild>
                    <w:div w:id="372121538">
                      <w:marLeft w:val="0"/>
                      <w:marRight w:val="0"/>
                      <w:marTop w:val="0"/>
                      <w:marBottom w:val="0"/>
                      <w:divBdr>
                        <w:top w:val="none" w:sz="0" w:space="0" w:color="auto"/>
                        <w:left w:val="none" w:sz="0" w:space="0" w:color="auto"/>
                        <w:bottom w:val="none" w:sz="0" w:space="0" w:color="auto"/>
                        <w:right w:val="none" w:sz="0" w:space="0" w:color="auto"/>
                      </w:divBdr>
                    </w:div>
                  </w:divsChild>
                </w:div>
                <w:div w:id="299040937">
                  <w:marLeft w:val="0"/>
                  <w:marRight w:val="0"/>
                  <w:marTop w:val="0"/>
                  <w:marBottom w:val="0"/>
                  <w:divBdr>
                    <w:top w:val="none" w:sz="0" w:space="0" w:color="auto"/>
                    <w:left w:val="none" w:sz="0" w:space="0" w:color="auto"/>
                    <w:bottom w:val="none" w:sz="0" w:space="0" w:color="auto"/>
                    <w:right w:val="none" w:sz="0" w:space="0" w:color="auto"/>
                  </w:divBdr>
                  <w:divsChild>
                    <w:div w:id="1109667002">
                      <w:marLeft w:val="0"/>
                      <w:marRight w:val="0"/>
                      <w:marTop w:val="0"/>
                      <w:marBottom w:val="0"/>
                      <w:divBdr>
                        <w:top w:val="none" w:sz="0" w:space="0" w:color="auto"/>
                        <w:left w:val="none" w:sz="0" w:space="0" w:color="auto"/>
                        <w:bottom w:val="none" w:sz="0" w:space="0" w:color="auto"/>
                        <w:right w:val="none" w:sz="0" w:space="0" w:color="auto"/>
                      </w:divBdr>
                    </w:div>
                    <w:div w:id="2138915381">
                      <w:marLeft w:val="0"/>
                      <w:marRight w:val="0"/>
                      <w:marTop w:val="0"/>
                      <w:marBottom w:val="0"/>
                      <w:divBdr>
                        <w:top w:val="none" w:sz="0" w:space="0" w:color="auto"/>
                        <w:left w:val="none" w:sz="0" w:space="0" w:color="auto"/>
                        <w:bottom w:val="none" w:sz="0" w:space="0" w:color="auto"/>
                        <w:right w:val="none" w:sz="0" w:space="0" w:color="auto"/>
                      </w:divBdr>
                    </w:div>
                    <w:div w:id="398944658">
                      <w:marLeft w:val="0"/>
                      <w:marRight w:val="0"/>
                      <w:marTop w:val="0"/>
                      <w:marBottom w:val="0"/>
                      <w:divBdr>
                        <w:top w:val="none" w:sz="0" w:space="0" w:color="auto"/>
                        <w:left w:val="none" w:sz="0" w:space="0" w:color="auto"/>
                        <w:bottom w:val="none" w:sz="0" w:space="0" w:color="auto"/>
                        <w:right w:val="none" w:sz="0" w:space="0" w:color="auto"/>
                      </w:divBdr>
                    </w:div>
                    <w:div w:id="871069965">
                      <w:marLeft w:val="0"/>
                      <w:marRight w:val="0"/>
                      <w:marTop w:val="0"/>
                      <w:marBottom w:val="0"/>
                      <w:divBdr>
                        <w:top w:val="none" w:sz="0" w:space="0" w:color="auto"/>
                        <w:left w:val="none" w:sz="0" w:space="0" w:color="auto"/>
                        <w:bottom w:val="none" w:sz="0" w:space="0" w:color="auto"/>
                        <w:right w:val="none" w:sz="0" w:space="0" w:color="auto"/>
                      </w:divBdr>
                    </w:div>
                  </w:divsChild>
                </w:div>
                <w:div w:id="1848518577">
                  <w:marLeft w:val="0"/>
                  <w:marRight w:val="0"/>
                  <w:marTop w:val="0"/>
                  <w:marBottom w:val="0"/>
                  <w:divBdr>
                    <w:top w:val="none" w:sz="0" w:space="0" w:color="auto"/>
                    <w:left w:val="none" w:sz="0" w:space="0" w:color="auto"/>
                    <w:bottom w:val="none" w:sz="0" w:space="0" w:color="auto"/>
                    <w:right w:val="none" w:sz="0" w:space="0" w:color="auto"/>
                  </w:divBdr>
                  <w:divsChild>
                    <w:div w:id="14895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95627">
          <w:marLeft w:val="0"/>
          <w:marRight w:val="0"/>
          <w:marTop w:val="0"/>
          <w:marBottom w:val="0"/>
          <w:divBdr>
            <w:top w:val="none" w:sz="0" w:space="0" w:color="auto"/>
            <w:left w:val="none" w:sz="0" w:space="0" w:color="auto"/>
            <w:bottom w:val="none" w:sz="0" w:space="0" w:color="auto"/>
            <w:right w:val="none" w:sz="0" w:space="0" w:color="auto"/>
          </w:divBdr>
        </w:div>
        <w:div w:id="460854280">
          <w:marLeft w:val="0"/>
          <w:marRight w:val="0"/>
          <w:marTop w:val="0"/>
          <w:marBottom w:val="0"/>
          <w:divBdr>
            <w:top w:val="none" w:sz="0" w:space="0" w:color="auto"/>
            <w:left w:val="none" w:sz="0" w:space="0" w:color="auto"/>
            <w:bottom w:val="none" w:sz="0" w:space="0" w:color="auto"/>
            <w:right w:val="none" w:sz="0" w:space="0" w:color="auto"/>
          </w:divBdr>
        </w:div>
      </w:divsChild>
    </w:div>
    <w:div w:id="352221373">
      <w:bodyDiv w:val="1"/>
      <w:marLeft w:val="0"/>
      <w:marRight w:val="0"/>
      <w:marTop w:val="0"/>
      <w:marBottom w:val="0"/>
      <w:divBdr>
        <w:top w:val="none" w:sz="0" w:space="0" w:color="auto"/>
        <w:left w:val="none" w:sz="0" w:space="0" w:color="auto"/>
        <w:bottom w:val="none" w:sz="0" w:space="0" w:color="auto"/>
        <w:right w:val="none" w:sz="0" w:space="0" w:color="auto"/>
      </w:divBdr>
    </w:div>
    <w:div w:id="392001406">
      <w:bodyDiv w:val="1"/>
      <w:marLeft w:val="0"/>
      <w:marRight w:val="0"/>
      <w:marTop w:val="0"/>
      <w:marBottom w:val="0"/>
      <w:divBdr>
        <w:top w:val="none" w:sz="0" w:space="0" w:color="auto"/>
        <w:left w:val="none" w:sz="0" w:space="0" w:color="auto"/>
        <w:bottom w:val="none" w:sz="0" w:space="0" w:color="auto"/>
        <w:right w:val="none" w:sz="0" w:space="0" w:color="auto"/>
      </w:divBdr>
      <w:divsChild>
        <w:div w:id="628047668">
          <w:marLeft w:val="0"/>
          <w:marRight w:val="0"/>
          <w:marTop w:val="0"/>
          <w:marBottom w:val="0"/>
          <w:divBdr>
            <w:top w:val="none" w:sz="0" w:space="0" w:color="auto"/>
            <w:left w:val="none" w:sz="0" w:space="0" w:color="auto"/>
            <w:bottom w:val="none" w:sz="0" w:space="0" w:color="auto"/>
            <w:right w:val="none" w:sz="0" w:space="0" w:color="auto"/>
          </w:divBdr>
        </w:div>
        <w:div w:id="1508595661">
          <w:marLeft w:val="0"/>
          <w:marRight w:val="0"/>
          <w:marTop w:val="0"/>
          <w:marBottom w:val="0"/>
          <w:divBdr>
            <w:top w:val="none" w:sz="0" w:space="0" w:color="auto"/>
            <w:left w:val="none" w:sz="0" w:space="0" w:color="auto"/>
            <w:bottom w:val="none" w:sz="0" w:space="0" w:color="auto"/>
            <w:right w:val="none" w:sz="0" w:space="0" w:color="auto"/>
          </w:divBdr>
        </w:div>
        <w:div w:id="1780637675">
          <w:marLeft w:val="0"/>
          <w:marRight w:val="0"/>
          <w:marTop w:val="0"/>
          <w:marBottom w:val="0"/>
          <w:divBdr>
            <w:top w:val="none" w:sz="0" w:space="0" w:color="auto"/>
            <w:left w:val="none" w:sz="0" w:space="0" w:color="auto"/>
            <w:bottom w:val="none" w:sz="0" w:space="0" w:color="auto"/>
            <w:right w:val="none" w:sz="0" w:space="0" w:color="auto"/>
          </w:divBdr>
        </w:div>
        <w:div w:id="869149330">
          <w:marLeft w:val="0"/>
          <w:marRight w:val="0"/>
          <w:marTop w:val="0"/>
          <w:marBottom w:val="0"/>
          <w:divBdr>
            <w:top w:val="none" w:sz="0" w:space="0" w:color="auto"/>
            <w:left w:val="none" w:sz="0" w:space="0" w:color="auto"/>
            <w:bottom w:val="none" w:sz="0" w:space="0" w:color="auto"/>
            <w:right w:val="none" w:sz="0" w:space="0" w:color="auto"/>
          </w:divBdr>
          <w:divsChild>
            <w:div w:id="463161100">
              <w:marLeft w:val="-75"/>
              <w:marRight w:val="0"/>
              <w:marTop w:val="30"/>
              <w:marBottom w:val="30"/>
              <w:divBdr>
                <w:top w:val="none" w:sz="0" w:space="0" w:color="auto"/>
                <w:left w:val="none" w:sz="0" w:space="0" w:color="auto"/>
                <w:bottom w:val="none" w:sz="0" w:space="0" w:color="auto"/>
                <w:right w:val="none" w:sz="0" w:space="0" w:color="auto"/>
              </w:divBdr>
              <w:divsChild>
                <w:div w:id="1069381299">
                  <w:marLeft w:val="0"/>
                  <w:marRight w:val="0"/>
                  <w:marTop w:val="0"/>
                  <w:marBottom w:val="0"/>
                  <w:divBdr>
                    <w:top w:val="none" w:sz="0" w:space="0" w:color="auto"/>
                    <w:left w:val="none" w:sz="0" w:space="0" w:color="auto"/>
                    <w:bottom w:val="none" w:sz="0" w:space="0" w:color="auto"/>
                    <w:right w:val="none" w:sz="0" w:space="0" w:color="auto"/>
                  </w:divBdr>
                  <w:divsChild>
                    <w:div w:id="1493448763">
                      <w:marLeft w:val="0"/>
                      <w:marRight w:val="0"/>
                      <w:marTop w:val="0"/>
                      <w:marBottom w:val="0"/>
                      <w:divBdr>
                        <w:top w:val="none" w:sz="0" w:space="0" w:color="auto"/>
                        <w:left w:val="none" w:sz="0" w:space="0" w:color="auto"/>
                        <w:bottom w:val="none" w:sz="0" w:space="0" w:color="auto"/>
                        <w:right w:val="none" w:sz="0" w:space="0" w:color="auto"/>
                      </w:divBdr>
                    </w:div>
                  </w:divsChild>
                </w:div>
                <w:div w:id="487013376">
                  <w:marLeft w:val="0"/>
                  <w:marRight w:val="0"/>
                  <w:marTop w:val="0"/>
                  <w:marBottom w:val="0"/>
                  <w:divBdr>
                    <w:top w:val="none" w:sz="0" w:space="0" w:color="auto"/>
                    <w:left w:val="none" w:sz="0" w:space="0" w:color="auto"/>
                    <w:bottom w:val="none" w:sz="0" w:space="0" w:color="auto"/>
                    <w:right w:val="none" w:sz="0" w:space="0" w:color="auto"/>
                  </w:divBdr>
                  <w:divsChild>
                    <w:div w:id="1271088544">
                      <w:marLeft w:val="0"/>
                      <w:marRight w:val="0"/>
                      <w:marTop w:val="0"/>
                      <w:marBottom w:val="0"/>
                      <w:divBdr>
                        <w:top w:val="none" w:sz="0" w:space="0" w:color="auto"/>
                        <w:left w:val="none" w:sz="0" w:space="0" w:color="auto"/>
                        <w:bottom w:val="none" w:sz="0" w:space="0" w:color="auto"/>
                        <w:right w:val="none" w:sz="0" w:space="0" w:color="auto"/>
                      </w:divBdr>
                    </w:div>
                  </w:divsChild>
                </w:div>
                <w:div w:id="1018000277">
                  <w:marLeft w:val="0"/>
                  <w:marRight w:val="0"/>
                  <w:marTop w:val="0"/>
                  <w:marBottom w:val="0"/>
                  <w:divBdr>
                    <w:top w:val="none" w:sz="0" w:space="0" w:color="auto"/>
                    <w:left w:val="none" w:sz="0" w:space="0" w:color="auto"/>
                    <w:bottom w:val="none" w:sz="0" w:space="0" w:color="auto"/>
                    <w:right w:val="none" w:sz="0" w:space="0" w:color="auto"/>
                  </w:divBdr>
                  <w:divsChild>
                    <w:div w:id="1410805878">
                      <w:marLeft w:val="0"/>
                      <w:marRight w:val="0"/>
                      <w:marTop w:val="0"/>
                      <w:marBottom w:val="0"/>
                      <w:divBdr>
                        <w:top w:val="none" w:sz="0" w:space="0" w:color="auto"/>
                        <w:left w:val="none" w:sz="0" w:space="0" w:color="auto"/>
                        <w:bottom w:val="none" w:sz="0" w:space="0" w:color="auto"/>
                        <w:right w:val="none" w:sz="0" w:space="0" w:color="auto"/>
                      </w:divBdr>
                    </w:div>
                  </w:divsChild>
                </w:div>
                <w:div w:id="1908882204">
                  <w:marLeft w:val="0"/>
                  <w:marRight w:val="0"/>
                  <w:marTop w:val="0"/>
                  <w:marBottom w:val="0"/>
                  <w:divBdr>
                    <w:top w:val="none" w:sz="0" w:space="0" w:color="auto"/>
                    <w:left w:val="none" w:sz="0" w:space="0" w:color="auto"/>
                    <w:bottom w:val="none" w:sz="0" w:space="0" w:color="auto"/>
                    <w:right w:val="none" w:sz="0" w:space="0" w:color="auto"/>
                  </w:divBdr>
                  <w:divsChild>
                    <w:div w:id="1076055602">
                      <w:marLeft w:val="0"/>
                      <w:marRight w:val="0"/>
                      <w:marTop w:val="0"/>
                      <w:marBottom w:val="0"/>
                      <w:divBdr>
                        <w:top w:val="none" w:sz="0" w:space="0" w:color="auto"/>
                        <w:left w:val="none" w:sz="0" w:space="0" w:color="auto"/>
                        <w:bottom w:val="none" w:sz="0" w:space="0" w:color="auto"/>
                        <w:right w:val="none" w:sz="0" w:space="0" w:color="auto"/>
                      </w:divBdr>
                    </w:div>
                  </w:divsChild>
                </w:div>
                <w:div w:id="669257495">
                  <w:marLeft w:val="0"/>
                  <w:marRight w:val="0"/>
                  <w:marTop w:val="0"/>
                  <w:marBottom w:val="0"/>
                  <w:divBdr>
                    <w:top w:val="none" w:sz="0" w:space="0" w:color="auto"/>
                    <w:left w:val="none" w:sz="0" w:space="0" w:color="auto"/>
                    <w:bottom w:val="none" w:sz="0" w:space="0" w:color="auto"/>
                    <w:right w:val="none" w:sz="0" w:space="0" w:color="auto"/>
                  </w:divBdr>
                  <w:divsChild>
                    <w:div w:id="734353068">
                      <w:marLeft w:val="0"/>
                      <w:marRight w:val="0"/>
                      <w:marTop w:val="0"/>
                      <w:marBottom w:val="0"/>
                      <w:divBdr>
                        <w:top w:val="none" w:sz="0" w:space="0" w:color="auto"/>
                        <w:left w:val="none" w:sz="0" w:space="0" w:color="auto"/>
                        <w:bottom w:val="none" w:sz="0" w:space="0" w:color="auto"/>
                        <w:right w:val="none" w:sz="0" w:space="0" w:color="auto"/>
                      </w:divBdr>
                    </w:div>
                  </w:divsChild>
                </w:div>
                <w:div w:id="1065421220">
                  <w:marLeft w:val="0"/>
                  <w:marRight w:val="0"/>
                  <w:marTop w:val="0"/>
                  <w:marBottom w:val="0"/>
                  <w:divBdr>
                    <w:top w:val="none" w:sz="0" w:space="0" w:color="auto"/>
                    <w:left w:val="none" w:sz="0" w:space="0" w:color="auto"/>
                    <w:bottom w:val="none" w:sz="0" w:space="0" w:color="auto"/>
                    <w:right w:val="none" w:sz="0" w:space="0" w:color="auto"/>
                  </w:divBdr>
                  <w:divsChild>
                    <w:div w:id="2057504350">
                      <w:marLeft w:val="0"/>
                      <w:marRight w:val="0"/>
                      <w:marTop w:val="0"/>
                      <w:marBottom w:val="0"/>
                      <w:divBdr>
                        <w:top w:val="none" w:sz="0" w:space="0" w:color="auto"/>
                        <w:left w:val="none" w:sz="0" w:space="0" w:color="auto"/>
                        <w:bottom w:val="none" w:sz="0" w:space="0" w:color="auto"/>
                        <w:right w:val="none" w:sz="0" w:space="0" w:color="auto"/>
                      </w:divBdr>
                    </w:div>
                  </w:divsChild>
                </w:div>
                <w:div w:id="1905947881">
                  <w:marLeft w:val="0"/>
                  <w:marRight w:val="0"/>
                  <w:marTop w:val="0"/>
                  <w:marBottom w:val="0"/>
                  <w:divBdr>
                    <w:top w:val="none" w:sz="0" w:space="0" w:color="auto"/>
                    <w:left w:val="none" w:sz="0" w:space="0" w:color="auto"/>
                    <w:bottom w:val="none" w:sz="0" w:space="0" w:color="auto"/>
                    <w:right w:val="none" w:sz="0" w:space="0" w:color="auto"/>
                  </w:divBdr>
                  <w:divsChild>
                    <w:div w:id="1860506224">
                      <w:marLeft w:val="0"/>
                      <w:marRight w:val="0"/>
                      <w:marTop w:val="0"/>
                      <w:marBottom w:val="0"/>
                      <w:divBdr>
                        <w:top w:val="none" w:sz="0" w:space="0" w:color="auto"/>
                        <w:left w:val="none" w:sz="0" w:space="0" w:color="auto"/>
                        <w:bottom w:val="none" w:sz="0" w:space="0" w:color="auto"/>
                        <w:right w:val="none" w:sz="0" w:space="0" w:color="auto"/>
                      </w:divBdr>
                    </w:div>
                  </w:divsChild>
                </w:div>
                <w:div w:id="1967662724">
                  <w:marLeft w:val="0"/>
                  <w:marRight w:val="0"/>
                  <w:marTop w:val="0"/>
                  <w:marBottom w:val="0"/>
                  <w:divBdr>
                    <w:top w:val="none" w:sz="0" w:space="0" w:color="auto"/>
                    <w:left w:val="none" w:sz="0" w:space="0" w:color="auto"/>
                    <w:bottom w:val="none" w:sz="0" w:space="0" w:color="auto"/>
                    <w:right w:val="none" w:sz="0" w:space="0" w:color="auto"/>
                  </w:divBdr>
                  <w:divsChild>
                    <w:div w:id="1048842568">
                      <w:marLeft w:val="0"/>
                      <w:marRight w:val="0"/>
                      <w:marTop w:val="0"/>
                      <w:marBottom w:val="0"/>
                      <w:divBdr>
                        <w:top w:val="none" w:sz="0" w:space="0" w:color="auto"/>
                        <w:left w:val="none" w:sz="0" w:space="0" w:color="auto"/>
                        <w:bottom w:val="none" w:sz="0" w:space="0" w:color="auto"/>
                        <w:right w:val="none" w:sz="0" w:space="0" w:color="auto"/>
                      </w:divBdr>
                    </w:div>
                  </w:divsChild>
                </w:div>
                <w:div w:id="1214463822">
                  <w:marLeft w:val="0"/>
                  <w:marRight w:val="0"/>
                  <w:marTop w:val="0"/>
                  <w:marBottom w:val="0"/>
                  <w:divBdr>
                    <w:top w:val="none" w:sz="0" w:space="0" w:color="auto"/>
                    <w:left w:val="none" w:sz="0" w:space="0" w:color="auto"/>
                    <w:bottom w:val="none" w:sz="0" w:space="0" w:color="auto"/>
                    <w:right w:val="none" w:sz="0" w:space="0" w:color="auto"/>
                  </w:divBdr>
                  <w:divsChild>
                    <w:div w:id="719093337">
                      <w:marLeft w:val="0"/>
                      <w:marRight w:val="0"/>
                      <w:marTop w:val="0"/>
                      <w:marBottom w:val="0"/>
                      <w:divBdr>
                        <w:top w:val="none" w:sz="0" w:space="0" w:color="auto"/>
                        <w:left w:val="none" w:sz="0" w:space="0" w:color="auto"/>
                        <w:bottom w:val="none" w:sz="0" w:space="0" w:color="auto"/>
                        <w:right w:val="none" w:sz="0" w:space="0" w:color="auto"/>
                      </w:divBdr>
                    </w:div>
                    <w:div w:id="1245727199">
                      <w:marLeft w:val="0"/>
                      <w:marRight w:val="0"/>
                      <w:marTop w:val="0"/>
                      <w:marBottom w:val="0"/>
                      <w:divBdr>
                        <w:top w:val="none" w:sz="0" w:space="0" w:color="auto"/>
                        <w:left w:val="none" w:sz="0" w:space="0" w:color="auto"/>
                        <w:bottom w:val="none" w:sz="0" w:space="0" w:color="auto"/>
                        <w:right w:val="none" w:sz="0" w:space="0" w:color="auto"/>
                      </w:divBdr>
                    </w:div>
                    <w:div w:id="279268794">
                      <w:marLeft w:val="0"/>
                      <w:marRight w:val="0"/>
                      <w:marTop w:val="0"/>
                      <w:marBottom w:val="0"/>
                      <w:divBdr>
                        <w:top w:val="none" w:sz="0" w:space="0" w:color="auto"/>
                        <w:left w:val="none" w:sz="0" w:space="0" w:color="auto"/>
                        <w:bottom w:val="none" w:sz="0" w:space="0" w:color="auto"/>
                        <w:right w:val="none" w:sz="0" w:space="0" w:color="auto"/>
                      </w:divBdr>
                    </w:div>
                    <w:div w:id="1912621166">
                      <w:marLeft w:val="0"/>
                      <w:marRight w:val="0"/>
                      <w:marTop w:val="0"/>
                      <w:marBottom w:val="0"/>
                      <w:divBdr>
                        <w:top w:val="none" w:sz="0" w:space="0" w:color="auto"/>
                        <w:left w:val="none" w:sz="0" w:space="0" w:color="auto"/>
                        <w:bottom w:val="none" w:sz="0" w:space="0" w:color="auto"/>
                        <w:right w:val="none" w:sz="0" w:space="0" w:color="auto"/>
                      </w:divBdr>
                    </w:div>
                  </w:divsChild>
                </w:div>
                <w:div w:id="728921867">
                  <w:marLeft w:val="0"/>
                  <w:marRight w:val="0"/>
                  <w:marTop w:val="0"/>
                  <w:marBottom w:val="0"/>
                  <w:divBdr>
                    <w:top w:val="none" w:sz="0" w:space="0" w:color="auto"/>
                    <w:left w:val="none" w:sz="0" w:space="0" w:color="auto"/>
                    <w:bottom w:val="none" w:sz="0" w:space="0" w:color="auto"/>
                    <w:right w:val="none" w:sz="0" w:space="0" w:color="auto"/>
                  </w:divBdr>
                  <w:divsChild>
                    <w:div w:id="4573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5276">
          <w:marLeft w:val="0"/>
          <w:marRight w:val="0"/>
          <w:marTop w:val="0"/>
          <w:marBottom w:val="0"/>
          <w:divBdr>
            <w:top w:val="none" w:sz="0" w:space="0" w:color="auto"/>
            <w:left w:val="none" w:sz="0" w:space="0" w:color="auto"/>
            <w:bottom w:val="none" w:sz="0" w:space="0" w:color="auto"/>
            <w:right w:val="none" w:sz="0" w:space="0" w:color="auto"/>
          </w:divBdr>
        </w:div>
        <w:div w:id="1806459868">
          <w:marLeft w:val="0"/>
          <w:marRight w:val="0"/>
          <w:marTop w:val="0"/>
          <w:marBottom w:val="0"/>
          <w:divBdr>
            <w:top w:val="none" w:sz="0" w:space="0" w:color="auto"/>
            <w:left w:val="none" w:sz="0" w:space="0" w:color="auto"/>
            <w:bottom w:val="none" w:sz="0" w:space="0" w:color="auto"/>
            <w:right w:val="none" w:sz="0" w:space="0" w:color="auto"/>
          </w:divBdr>
        </w:div>
      </w:divsChild>
    </w:div>
    <w:div w:id="413361444">
      <w:bodyDiv w:val="1"/>
      <w:marLeft w:val="0"/>
      <w:marRight w:val="0"/>
      <w:marTop w:val="0"/>
      <w:marBottom w:val="0"/>
      <w:divBdr>
        <w:top w:val="none" w:sz="0" w:space="0" w:color="auto"/>
        <w:left w:val="none" w:sz="0" w:space="0" w:color="auto"/>
        <w:bottom w:val="none" w:sz="0" w:space="0" w:color="auto"/>
        <w:right w:val="none" w:sz="0" w:space="0" w:color="auto"/>
      </w:divBdr>
    </w:div>
    <w:div w:id="419445341">
      <w:bodyDiv w:val="1"/>
      <w:marLeft w:val="0"/>
      <w:marRight w:val="0"/>
      <w:marTop w:val="0"/>
      <w:marBottom w:val="0"/>
      <w:divBdr>
        <w:top w:val="none" w:sz="0" w:space="0" w:color="auto"/>
        <w:left w:val="none" w:sz="0" w:space="0" w:color="auto"/>
        <w:bottom w:val="none" w:sz="0" w:space="0" w:color="auto"/>
        <w:right w:val="none" w:sz="0" w:space="0" w:color="auto"/>
      </w:divBdr>
    </w:div>
    <w:div w:id="474839575">
      <w:bodyDiv w:val="1"/>
      <w:marLeft w:val="0"/>
      <w:marRight w:val="0"/>
      <w:marTop w:val="0"/>
      <w:marBottom w:val="0"/>
      <w:divBdr>
        <w:top w:val="none" w:sz="0" w:space="0" w:color="auto"/>
        <w:left w:val="none" w:sz="0" w:space="0" w:color="auto"/>
        <w:bottom w:val="none" w:sz="0" w:space="0" w:color="auto"/>
        <w:right w:val="none" w:sz="0" w:space="0" w:color="auto"/>
      </w:divBdr>
      <w:divsChild>
        <w:div w:id="914389876">
          <w:marLeft w:val="0"/>
          <w:marRight w:val="0"/>
          <w:marTop w:val="0"/>
          <w:marBottom w:val="0"/>
          <w:divBdr>
            <w:top w:val="none" w:sz="0" w:space="0" w:color="auto"/>
            <w:left w:val="none" w:sz="0" w:space="0" w:color="auto"/>
            <w:bottom w:val="none" w:sz="0" w:space="0" w:color="auto"/>
            <w:right w:val="none" w:sz="0" w:space="0" w:color="auto"/>
          </w:divBdr>
        </w:div>
        <w:div w:id="1947419075">
          <w:marLeft w:val="0"/>
          <w:marRight w:val="0"/>
          <w:marTop w:val="0"/>
          <w:marBottom w:val="0"/>
          <w:divBdr>
            <w:top w:val="none" w:sz="0" w:space="0" w:color="auto"/>
            <w:left w:val="none" w:sz="0" w:space="0" w:color="auto"/>
            <w:bottom w:val="none" w:sz="0" w:space="0" w:color="auto"/>
            <w:right w:val="none" w:sz="0" w:space="0" w:color="auto"/>
          </w:divBdr>
        </w:div>
        <w:div w:id="48581688">
          <w:marLeft w:val="0"/>
          <w:marRight w:val="0"/>
          <w:marTop w:val="0"/>
          <w:marBottom w:val="0"/>
          <w:divBdr>
            <w:top w:val="none" w:sz="0" w:space="0" w:color="auto"/>
            <w:left w:val="none" w:sz="0" w:space="0" w:color="auto"/>
            <w:bottom w:val="none" w:sz="0" w:space="0" w:color="auto"/>
            <w:right w:val="none" w:sz="0" w:space="0" w:color="auto"/>
          </w:divBdr>
        </w:div>
      </w:divsChild>
    </w:div>
    <w:div w:id="503085932">
      <w:bodyDiv w:val="1"/>
      <w:marLeft w:val="0"/>
      <w:marRight w:val="0"/>
      <w:marTop w:val="0"/>
      <w:marBottom w:val="0"/>
      <w:divBdr>
        <w:top w:val="none" w:sz="0" w:space="0" w:color="auto"/>
        <w:left w:val="none" w:sz="0" w:space="0" w:color="auto"/>
        <w:bottom w:val="none" w:sz="0" w:space="0" w:color="auto"/>
        <w:right w:val="none" w:sz="0" w:space="0" w:color="auto"/>
      </w:divBdr>
      <w:divsChild>
        <w:div w:id="1853521584">
          <w:marLeft w:val="0"/>
          <w:marRight w:val="0"/>
          <w:marTop w:val="0"/>
          <w:marBottom w:val="0"/>
          <w:divBdr>
            <w:top w:val="none" w:sz="0" w:space="0" w:color="auto"/>
            <w:left w:val="none" w:sz="0" w:space="0" w:color="auto"/>
            <w:bottom w:val="none" w:sz="0" w:space="0" w:color="auto"/>
            <w:right w:val="none" w:sz="0" w:space="0" w:color="auto"/>
          </w:divBdr>
        </w:div>
        <w:div w:id="1712806108">
          <w:marLeft w:val="0"/>
          <w:marRight w:val="0"/>
          <w:marTop w:val="0"/>
          <w:marBottom w:val="0"/>
          <w:divBdr>
            <w:top w:val="none" w:sz="0" w:space="0" w:color="auto"/>
            <w:left w:val="none" w:sz="0" w:space="0" w:color="auto"/>
            <w:bottom w:val="none" w:sz="0" w:space="0" w:color="auto"/>
            <w:right w:val="none" w:sz="0" w:space="0" w:color="auto"/>
          </w:divBdr>
        </w:div>
        <w:div w:id="1546527100">
          <w:marLeft w:val="0"/>
          <w:marRight w:val="0"/>
          <w:marTop w:val="0"/>
          <w:marBottom w:val="0"/>
          <w:divBdr>
            <w:top w:val="none" w:sz="0" w:space="0" w:color="auto"/>
            <w:left w:val="none" w:sz="0" w:space="0" w:color="auto"/>
            <w:bottom w:val="none" w:sz="0" w:space="0" w:color="auto"/>
            <w:right w:val="none" w:sz="0" w:space="0" w:color="auto"/>
          </w:divBdr>
        </w:div>
        <w:div w:id="932008327">
          <w:marLeft w:val="0"/>
          <w:marRight w:val="0"/>
          <w:marTop w:val="0"/>
          <w:marBottom w:val="0"/>
          <w:divBdr>
            <w:top w:val="none" w:sz="0" w:space="0" w:color="auto"/>
            <w:left w:val="none" w:sz="0" w:space="0" w:color="auto"/>
            <w:bottom w:val="none" w:sz="0" w:space="0" w:color="auto"/>
            <w:right w:val="none" w:sz="0" w:space="0" w:color="auto"/>
          </w:divBdr>
        </w:div>
        <w:div w:id="939873622">
          <w:marLeft w:val="0"/>
          <w:marRight w:val="0"/>
          <w:marTop w:val="0"/>
          <w:marBottom w:val="0"/>
          <w:divBdr>
            <w:top w:val="none" w:sz="0" w:space="0" w:color="auto"/>
            <w:left w:val="none" w:sz="0" w:space="0" w:color="auto"/>
            <w:bottom w:val="none" w:sz="0" w:space="0" w:color="auto"/>
            <w:right w:val="none" w:sz="0" w:space="0" w:color="auto"/>
          </w:divBdr>
        </w:div>
        <w:div w:id="118308682">
          <w:marLeft w:val="0"/>
          <w:marRight w:val="0"/>
          <w:marTop w:val="0"/>
          <w:marBottom w:val="0"/>
          <w:divBdr>
            <w:top w:val="none" w:sz="0" w:space="0" w:color="auto"/>
            <w:left w:val="none" w:sz="0" w:space="0" w:color="auto"/>
            <w:bottom w:val="none" w:sz="0" w:space="0" w:color="auto"/>
            <w:right w:val="none" w:sz="0" w:space="0" w:color="auto"/>
          </w:divBdr>
        </w:div>
      </w:divsChild>
    </w:div>
    <w:div w:id="595406335">
      <w:bodyDiv w:val="1"/>
      <w:marLeft w:val="0"/>
      <w:marRight w:val="0"/>
      <w:marTop w:val="0"/>
      <w:marBottom w:val="0"/>
      <w:divBdr>
        <w:top w:val="none" w:sz="0" w:space="0" w:color="auto"/>
        <w:left w:val="none" w:sz="0" w:space="0" w:color="auto"/>
        <w:bottom w:val="none" w:sz="0" w:space="0" w:color="auto"/>
        <w:right w:val="none" w:sz="0" w:space="0" w:color="auto"/>
      </w:divBdr>
    </w:div>
    <w:div w:id="636834293">
      <w:bodyDiv w:val="1"/>
      <w:marLeft w:val="0"/>
      <w:marRight w:val="0"/>
      <w:marTop w:val="0"/>
      <w:marBottom w:val="0"/>
      <w:divBdr>
        <w:top w:val="none" w:sz="0" w:space="0" w:color="auto"/>
        <w:left w:val="none" w:sz="0" w:space="0" w:color="auto"/>
        <w:bottom w:val="none" w:sz="0" w:space="0" w:color="auto"/>
        <w:right w:val="none" w:sz="0" w:space="0" w:color="auto"/>
      </w:divBdr>
      <w:divsChild>
        <w:div w:id="1874344917">
          <w:marLeft w:val="0"/>
          <w:marRight w:val="0"/>
          <w:marTop w:val="0"/>
          <w:marBottom w:val="0"/>
          <w:divBdr>
            <w:top w:val="none" w:sz="0" w:space="0" w:color="auto"/>
            <w:left w:val="none" w:sz="0" w:space="0" w:color="auto"/>
            <w:bottom w:val="none" w:sz="0" w:space="0" w:color="auto"/>
            <w:right w:val="none" w:sz="0" w:space="0" w:color="auto"/>
          </w:divBdr>
        </w:div>
        <w:div w:id="1695502302">
          <w:marLeft w:val="0"/>
          <w:marRight w:val="0"/>
          <w:marTop w:val="0"/>
          <w:marBottom w:val="0"/>
          <w:divBdr>
            <w:top w:val="none" w:sz="0" w:space="0" w:color="auto"/>
            <w:left w:val="none" w:sz="0" w:space="0" w:color="auto"/>
            <w:bottom w:val="none" w:sz="0" w:space="0" w:color="auto"/>
            <w:right w:val="none" w:sz="0" w:space="0" w:color="auto"/>
          </w:divBdr>
        </w:div>
        <w:div w:id="1731415845">
          <w:marLeft w:val="0"/>
          <w:marRight w:val="0"/>
          <w:marTop w:val="0"/>
          <w:marBottom w:val="0"/>
          <w:divBdr>
            <w:top w:val="none" w:sz="0" w:space="0" w:color="auto"/>
            <w:left w:val="none" w:sz="0" w:space="0" w:color="auto"/>
            <w:bottom w:val="none" w:sz="0" w:space="0" w:color="auto"/>
            <w:right w:val="none" w:sz="0" w:space="0" w:color="auto"/>
          </w:divBdr>
          <w:divsChild>
            <w:div w:id="21519159">
              <w:marLeft w:val="-75"/>
              <w:marRight w:val="0"/>
              <w:marTop w:val="30"/>
              <w:marBottom w:val="30"/>
              <w:divBdr>
                <w:top w:val="none" w:sz="0" w:space="0" w:color="auto"/>
                <w:left w:val="none" w:sz="0" w:space="0" w:color="auto"/>
                <w:bottom w:val="none" w:sz="0" w:space="0" w:color="auto"/>
                <w:right w:val="none" w:sz="0" w:space="0" w:color="auto"/>
              </w:divBdr>
              <w:divsChild>
                <w:div w:id="804546812">
                  <w:marLeft w:val="0"/>
                  <w:marRight w:val="0"/>
                  <w:marTop w:val="0"/>
                  <w:marBottom w:val="0"/>
                  <w:divBdr>
                    <w:top w:val="none" w:sz="0" w:space="0" w:color="auto"/>
                    <w:left w:val="none" w:sz="0" w:space="0" w:color="auto"/>
                    <w:bottom w:val="none" w:sz="0" w:space="0" w:color="auto"/>
                    <w:right w:val="none" w:sz="0" w:space="0" w:color="auto"/>
                  </w:divBdr>
                  <w:divsChild>
                    <w:div w:id="270822462">
                      <w:marLeft w:val="0"/>
                      <w:marRight w:val="0"/>
                      <w:marTop w:val="0"/>
                      <w:marBottom w:val="0"/>
                      <w:divBdr>
                        <w:top w:val="none" w:sz="0" w:space="0" w:color="auto"/>
                        <w:left w:val="none" w:sz="0" w:space="0" w:color="auto"/>
                        <w:bottom w:val="none" w:sz="0" w:space="0" w:color="auto"/>
                        <w:right w:val="none" w:sz="0" w:space="0" w:color="auto"/>
                      </w:divBdr>
                    </w:div>
                  </w:divsChild>
                </w:div>
                <w:div w:id="407389991">
                  <w:marLeft w:val="0"/>
                  <w:marRight w:val="0"/>
                  <w:marTop w:val="0"/>
                  <w:marBottom w:val="0"/>
                  <w:divBdr>
                    <w:top w:val="none" w:sz="0" w:space="0" w:color="auto"/>
                    <w:left w:val="none" w:sz="0" w:space="0" w:color="auto"/>
                    <w:bottom w:val="none" w:sz="0" w:space="0" w:color="auto"/>
                    <w:right w:val="none" w:sz="0" w:space="0" w:color="auto"/>
                  </w:divBdr>
                  <w:divsChild>
                    <w:div w:id="1015381169">
                      <w:marLeft w:val="0"/>
                      <w:marRight w:val="0"/>
                      <w:marTop w:val="0"/>
                      <w:marBottom w:val="0"/>
                      <w:divBdr>
                        <w:top w:val="none" w:sz="0" w:space="0" w:color="auto"/>
                        <w:left w:val="none" w:sz="0" w:space="0" w:color="auto"/>
                        <w:bottom w:val="none" w:sz="0" w:space="0" w:color="auto"/>
                        <w:right w:val="none" w:sz="0" w:space="0" w:color="auto"/>
                      </w:divBdr>
                    </w:div>
                    <w:div w:id="1361199933">
                      <w:marLeft w:val="0"/>
                      <w:marRight w:val="0"/>
                      <w:marTop w:val="0"/>
                      <w:marBottom w:val="0"/>
                      <w:divBdr>
                        <w:top w:val="none" w:sz="0" w:space="0" w:color="auto"/>
                        <w:left w:val="none" w:sz="0" w:space="0" w:color="auto"/>
                        <w:bottom w:val="none" w:sz="0" w:space="0" w:color="auto"/>
                        <w:right w:val="none" w:sz="0" w:space="0" w:color="auto"/>
                      </w:divBdr>
                    </w:div>
                  </w:divsChild>
                </w:div>
                <w:div w:id="1003170156">
                  <w:marLeft w:val="0"/>
                  <w:marRight w:val="0"/>
                  <w:marTop w:val="0"/>
                  <w:marBottom w:val="0"/>
                  <w:divBdr>
                    <w:top w:val="none" w:sz="0" w:space="0" w:color="auto"/>
                    <w:left w:val="none" w:sz="0" w:space="0" w:color="auto"/>
                    <w:bottom w:val="none" w:sz="0" w:space="0" w:color="auto"/>
                    <w:right w:val="none" w:sz="0" w:space="0" w:color="auto"/>
                  </w:divBdr>
                  <w:divsChild>
                    <w:div w:id="769197762">
                      <w:marLeft w:val="0"/>
                      <w:marRight w:val="0"/>
                      <w:marTop w:val="0"/>
                      <w:marBottom w:val="0"/>
                      <w:divBdr>
                        <w:top w:val="none" w:sz="0" w:space="0" w:color="auto"/>
                        <w:left w:val="none" w:sz="0" w:space="0" w:color="auto"/>
                        <w:bottom w:val="none" w:sz="0" w:space="0" w:color="auto"/>
                        <w:right w:val="none" w:sz="0" w:space="0" w:color="auto"/>
                      </w:divBdr>
                    </w:div>
                    <w:div w:id="1541939844">
                      <w:marLeft w:val="0"/>
                      <w:marRight w:val="0"/>
                      <w:marTop w:val="0"/>
                      <w:marBottom w:val="0"/>
                      <w:divBdr>
                        <w:top w:val="none" w:sz="0" w:space="0" w:color="auto"/>
                        <w:left w:val="none" w:sz="0" w:space="0" w:color="auto"/>
                        <w:bottom w:val="none" w:sz="0" w:space="0" w:color="auto"/>
                        <w:right w:val="none" w:sz="0" w:space="0" w:color="auto"/>
                      </w:divBdr>
                    </w:div>
                  </w:divsChild>
                </w:div>
                <w:div w:id="1213226611">
                  <w:marLeft w:val="0"/>
                  <w:marRight w:val="0"/>
                  <w:marTop w:val="0"/>
                  <w:marBottom w:val="0"/>
                  <w:divBdr>
                    <w:top w:val="none" w:sz="0" w:space="0" w:color="auto"/>
                    <w:left w:val="none" w:sz="0" w:space="0" w:color="auto"/>
                    <w:bottom w:val="none" w:sz="0" w:space="0" w:color="auto"/>
                    <w:right w:val="none" w:sz="0" w:space="0" w:color="auto"/>
                  </w:divBdr>
                  <w:divsChild>
                    <w:div w:id="937323732">
                      <w:marLeft w:val="0"/>
                      <w:marRight w:val="0"/>
                      <w:marTop w:val="0"/>
                      <w:marBottom w:val="0"/>
                      <w:divBdr>
                        <w:top w:val="none" w:sz="0" w:space="0" w:color="auto"/>
                        <w:left w:val="none" w:sz="0" w:space="0" w:color="auto"/>
                        <w:bottom w:val="none" w:sz="0" w:space="0" w:color="auto"/>
                        <w:right w:val="none" w:sz="0" w:space="0" w:color="auto"/>
                      </w:divBdr>
                    </w:div>
                    <w:div w:id="735015299">
                      <w:marLeft w:val="0"/>
                      <w:marRight w:val="0"/>
                      <w:marTop w:val="0"/>
                      <w:marBottom w:val="0"/>
                      <w:divBdr>
                        <w:top w:val="none" w:sz="0" w:space="0" w:color="auto"/>
                        <w:left w:val="none" w:sz="0" w:space="0" w:color="auto"/>
                        <w:bottom w:val="none" w:sz="0" w:space="0" w:color="auto"/>
                        <w:right w:val="none" w:sz="0" w:space="0" w:color="auto"/>
                      </w:divBdr>
                    </w:div>
                  </w:divsChild>
                </w:div>
                <w:div w:id="657076380">
                  <w:marLeft w:val="0"/>
                  <w:marRight w:val="0"/>
                  <w:marTop w:val="0"/>
                  <w:marBottom w:val="0"/>
                  <w:divBdr>
                    <w:top w:val="none" w:sz="0" w:space="0" w:color="auto"/>
                    <w:left w:val="none" w:sz="0" w:space="0" w:color="auto"/>
                    <w:bottom w:val="none" w:sz="0" w:space="0" w:color="auto"/>
                    <w:right w:val="none" w:sz="0" w:space="0" w:color="auto"/>
                  </w:divBdr>
                  <w:divsChild>
                    <w:div w:id="83260118">
                      <w:marLeft w:val="0"/>
                      <w:marRight w:val="0"/>
                      <w:marTop w:val="0"/>
                      <w:marBottom w:val="0"/>
                      <w:divBdr>
                        <w:top w:val="none" w:sz="0" w:space="0" w:color="auto"/>
                        <w:left w:val="none" w:sz="0" w:space="0" w:color="auto"/>
                        <w:bottom w:val="none" w:sz="0" w:space="0" w:color="auto"/>
                        <w:right w:val="none" w:sz="0" w:space="0" w:color="auto"/>
                      </w:divBdr>
                    </w:div>
                  </w:divsChild>
                </w:div>
                <w:div w:id="1058940275">
                  <w:marLeft w:val="0"/>
                  <w:marRight w:val="0"/>
                  <w:marTop w:val="0"/>
                  <w:marBottom w:val="0"/>
                  <w:divBdr>
                    <w:top w:val="none" w:sz="0" w:space="0" w:color="auto"/>
                    <w:left w:val="none" w:sz="0" w:space="0" w:color="auto"/>
                    <w:bottom w:val="none" w:sz="0" w:space="0" w:color="auto"/>
                    <w:right w:val="none" w:sz="0" w:space="0" w:color="auto"/>
                  </w:divBdr>
                  <w:divsChild>
                    <w:div w:id="1764295858">
                      <w:marLeft w:val="0"/>
                      <w:marRight w:val="0"/>
                      <w:marTop w:val="0"/>
                      <w:marBottom w:val="0"/>
                      <w:divBdr>
                        <w:top w:val="none" w:sz="0" w:space="0" w:color="auto"/>
                        <w:left w:val="none" w:sz="0" w:space="0" w:color="auto"/>
                        <w:bottom w:val="none" w:sz="0" w:space="0" w:color="auto"/>
                        <w:right w:val="none" w:sz="0" w:space="0" w:color="auto"/>
                      </w:divBdr>
                    </w:div>
                    <w:div w:id="720207125">
                      <w:marLeft w:val="0"/>
                      <w:marRight w:val="0"/>
                      <w:marTop w:val="0"/>
                      <w:marBottom w:val="0"/>
                      <w:divBdr>
                        <w:top w:val="none" w:sz="0" w:space="0" w:color="auto"/>
                        <w:left w:val="none" w:sz="0" w:space="0" w:color="auto"/>
                        <w:bottom w:val="none" w:sz="0" w:space="0" w:color="auto"/>
                        <w:right w:val="none" w:sz="0" w:space="0" w:color="auto"/>
                      </w:divBdr>
                    </w:div>
                  </w:divsChild>
                </w:div>
                <w:div w:id="148325911">
                  <w:marLeft w:val="0"/>
                  <w:marRight w:val="0"/>
                  <w:marTop w:val="0"/>
                  <w:marBottom w:val="0"/>
                  <w:divBdr>
                    <w:top w:val="none" w:sz="0" w:space="0" w:color="auto"/>
                    <w:left w:val="none" w:sz="0" w:space="0" w:color="auto"/>
                    <w:bottom w:val="none" w:sz="0" w:space="0" w:color="auto"/>
                    <w:right w:val="none" w:sz="0" w:space="0" w:color="auto"/>
                  </w:divBdr>
                  <w:divsChild>
                    <w:div w:id="1304190019">
                      <w:marLeft w:val="0"/>
                      <w:marRight w:val="0"/>
                      <w:marTop w:val="0"/>
                      <w:marBottom w:val="0"/>
                      <w:divBdr>
                        <w:top w:val="none" w:sz="0" w:space="0" w:color="auto"/>
                        <w:left w:val="none" w:sz="0" w:space="0" w:color="auto"/>
                        <w:bottom w:val="none" w:sz="0" w:space="0" w:color="auto"/>
                        <w:right w:val="none" w:sz="0" w:space="0" w:color="auto"/>
                      </w:divBdr>
                    </w:div>
                  </w:divsChild>
                </w:div>
                <w:div w:id="1972176286">
                  <w:marLeft w:val="0"/>
                  <w:marRight w:val="0"/>
                  <w:marTop w:val="0"/>
                  <w:marBottom w:val="0"/>
                  <w:divBdr>
                    <w:top w:val="none" w:sz="0" w:space="0" w:color="auto"/>
                    <w:left w:val="none" w:sz="0" w:space="0" w:color="auto"/>
                    <w:bottom w:val="none" w:sz="0" w:space="0" w:color="auto"/>
                    <w:right w:val="none" w:sz="0" w:space="0" w:color="auto"/>
                  </w:divBdr>
                  <w:divsChild>
                    <w:div w:id="51463726">
                      <w:marLeft w:val="0"/>
                      <w:marRight w:val="0"/>
                      <w:marTop w:val="0"/>
                      <w:marBottom w:val="0"/>
                      <w:divBdr>
                        <w:top w:val="none" w:sz="0" w:space="0" w:color="auto"/>
                        <w:left w:val="none" w:sz="0" w:space="0" w:color="auto"/>
                        <w:bottom w:val="none" w:sz="0" w:space="0" w:color="auto"/>
                        <w:right w:val="none" w:sz="0" w:space="0" w:color="auto"/>
                      </w:divBdr>
                    </w:div>
                  </w:divsChild>
                </w:div>
                <w:div w:id="1976984349">
                  <w:marLeft w:val="0"/>
                  <w:marRight w:val="0"/>
                  <w:marTop w:val="0"/>
                  <w:marBottom w:val="0"/>
                  <w:divBdr>
                    <w:top w:val="none" w:sz="0" w:space="0" w:color="auto"/>
                    <w:left w:val="none" w:sz="0" w:space="0" w:color="auto"/>
                    <w:bottom w:val="none" w:sz="0" w:space="0" w:color="auto"/>
                    <w:right w:val="none" w:sz="0" w:space="0" w:color="auto"/>
                  </w:divBdr>
                  <w:divsChild>
                    <w:div w:id="2051999027">
                      <w:marLeft w:val="0"/>
                      <w:marRight w:val="0"/>
                      <w:marTop w:val="0"/>
                      <w:marBottom w:val="0"/>
                      <w:divBdr>
                        <w:top w:val="none" w:sz="0" w:space="0" w:color="auto"/>
                        <w:left w:val="none" w:sz="0" w:space="0" w:color="auto"/>
                        <w:bottom w:val="none" w:sz="0" w:space="0" w:color="auto"/>
                        <w:right w:val="none" w:sz="0" w:space="0" w:color="auto"/>
                      </w:divBdr>
                    </w:div>
                  </w:divsChild>
                </w:div>
                <w:div w:id="1667241390">
                  <w:marLeft w:val="0"/>
                  <w:marRight w:val="0"/>
                  <w:marTop w:val="0"/>
                  <w:marBottom w:val="0"/>
                  <w:divBdr>
                    <w:top w:val="none" w:sz="0" w:space="0" w:color="auto"/>
                    <w:left w:val="none" w:sz="0" w:space="0" w:color="auto"/>
                    <w:bottom w:val="none" w:sz="0" w:space="0" w:color="auto"/>
                    <w:right w:val="none" w:sz="0" w:space="0" w:color="auto"/>
                  </w:divBdr>
                  <w:divsChild>
                    <w:div w:id="1709600335">
                      <w:marLeft w:val="0"/>
                      <w:marRight w:val="0"/>
                      <w:marTop w:val="0"/>
                      <w:marBottom w:val="0"/>
                      <w:divBdr>
                        <w:top w:val="none" w:sz="0" w:space="0" w:color="auto"/>
                        <w:left w:val="none" w:sz="0" w:space="0" w:color="auto"/>
                        <w:bottom w:val="none" w:sz="0" w:space="0" w:color="auto"/>
                        <w:right w:val="none" w:sz="0" w:space="0" w:color="auto"/>
                      </w:divBdr>
                    </w:div>
                  </w:divsChild>
                </w:div>
                <w:div w:id="1737584612">
                  <w:marLeft w:val="0"/>
                  <w:marRight w:val="0"/>
                  <w:marTop w:val="0"/>
                  <w:marBottom w:val="0"/>
                  <w:divBdr>
                    <w:top w:val="none" w:sz="0" w:space="0" w:color="auto"/>
                    <w:left w:val="none" w:sz="0" w:space="0" w:color="auto"/>
                    <w:bottom w:val="none" w:sz="0" w:space="0" w:color="auto"/>
                    <w:right w:val="none" w:sz="0" w:space="0" w:color="auto"/>
                  </w:divBdr>
                  <w:divsChild>
                    <w:div w:id="1332490856">
                      <w:marLeft w:val="0"/>
                      <w:marRight w:val="0"/>
                      <w:marTop w:val="0"/>
                      <w:marBottom w:val="0"/>
                      <w:divBdr>
                        <w:top w:val="none" w:sz="0" w:space="0" w:color="auto"/>
                        <w:left w:val="none" w:sz="0" w:space="0" w:color="auto"/>
                        <w:bottom w:val="none" w:sz="0" w:space="0" w:color="auto"/>
                        <w:right w:val="none" w:sz="0" w:space="0" w:color="auto"/>
                      </w:divBdr>
                    </w:div>
                  </w:divsChild>
                </w:div>
                <w:div w:id="1901403006">
                  <w:marLeft w:val="0"/>
                  <w:marRight w:val="0"/>
                  <w:marTop w:val="0"/>
                  <w:marBottom w:val="0"/>
                  <w:divBdr>
                    <w:top w:val="none" w:sz="0" w:space="0" w:color="auto"/>
                    <w:left w:val="none" w:sz="0" w:space="0" w:color="auto"/>
                    <w:bottom w:val="none" w:sz="0" w:space="0" w:color="auto"/>
                    <w:right w:val="none" w:sz="0" w:space="0" w:color="auto"/>
                  </w:divBdr>
                  <w:divsChild>
                    <w:div w:id="656230158">
                      <w:marLeft w:val="0"/>
                      <w:marRight w:val="0"/>
                      <w:marTop w:val="0"/>
                      <w:marBottom w:val="0"/>
                      <w:divBdr>
                        <w:top w:val="none" w:sz="0" w:space="0" w:color="auto"/>
                        <w:left w:val="none" w:sz="0" w:space="0" w:color="auto"/>
                        <w:bottom w:val="none" w:sz="0" w:space="0" w:color="auto"/>
                        <w:right w:val="none" w:sz="0" w:space="0" w:color="auto"/>
                      </w:divBdr>
                    </w:div>
                  </w:divsChild>
                </w:div>
                <w:div w:id="1707830428">
                  <w:marLeft w:val="0"/>
                  <w:marRight w:val="0"/>
                  <w:marTop w:val="0"/>
                  <w:marBottom w:val="0"/>
                  <w:divBdr>
                    <w:top w:val="none" w:sz="0" w:space="0" w:color="auto"/>
                    <w:left w:val="none" w:sz="0" w:space="0" w:color="auto"/>
                    <w:bottom w:val="none" w:sz="0" w:space="0" w:color="auto"/>
                    <w:right w:val="none" w:sz="0" w:space="0" w:color="auto"/>
                  </w:divBdr>
                  <w:divsChild>
                    <w:div w:id="1240214934">
                      <w:marLeft w:val="0"/>
                      <w:marRight w:val="0"/>
                      <w:marTop w:val="0"/>
                      <w:marBottom w:val="0"/>
                      <w:divBdr>
                        <w:top w:val="none" w:sz="0" w:space="0" w:color="auto"/>
                        <w:left w:val="none" w:sz="0" w:space="0" w:color="auto"/>
                        <w:bottom w:val="none" w:sz="0" w:space="0" w:color="auto"/>
                        <w:right w:val="none" w:sz="0" w:space="0" w:color="auto"/>
                      </w:divBdr>
                    </w:div>
                  </w:divsChild>
                </w:div>
                <w:div w:id="938105483">
                  <w:marLeft w:val="0"/>
                  <w:marRight w:val="0"/>
                  <w:marTop w:val="0"/>
                  <w:marBottom w:val="0"/>
                  <w:divBdr>
                    <w:top w:val="none" w:sz="0" w:space="0" w:color="auto"/>
                    <w:left w:val="none" w:sz="0" w:space="0" w:color="auto"/>
                    <w:bottom w:val="none" w:sz="0" w:space="0" w:color="auto"/>
                    <w:right w:val="none" w:sz="0" w:space="0" w:color="auto"/>
                  </w:divBdr>
                  <w:divsChild>
                    <w:div w:id="913129992">
                      <w:marLeft w:val="0"/>
                      <w:marRight w:val="0"/>
                      <w:marTop w:val="0"/>
                      <w:marBottom w:val="0"/>
                      <w:divBdr>
                        <w:top w:val="none" w:sz="0" w:space="0" w:color="auto"/>
                        <w:left w:val="none" w:sz="0" w:space="0" w:color="auto"/>
                        <w:bottom w:val="none" w:sz="0" w:space="0" w:color="auto"/>
                        <w:right w:val="none" w:sz="0" w:space="0" w:color="auto"/>
                      </w:divBdr>
                    </w:div>
                  </w:divsChild>
                </w:div>
                <w:div w:id="1027491264">
                  <w:marLeft w:val="0"/>
                  <w:marRight w:val="0"/>
                  <w:marTop w:val="0"/>
                  <w:marBottom w:val="0"/>
                  <w:divBdr>
                    <w:top w:val="none" w:sz="0" w:space="0" w:color="auto"/>
                    <w:left w:val="none" w:sz="0" w:space="0" w:color="auto"/>
                    <w:bottom w:val="none" w:sz="0" w:space="0" w:color="auto"/>
                    <w:right w:val="none" w:sz="0" w:space="0" w:color="auto"/>
                  </w:divBdr>
                  <w:divsChild>
                    <w:div w:id="777914984">
                      <w:marLeft w:val="0"/>
                      <w:marRight w:val="0"/>
                      <w:marTop w:val="0"/>
                      <w:marBottom w:val="0"/>
                      <w:divBdr>
                        <w:top w:val="none" w:sz="0" w:space="0" w:color="auto"/>
                        <w:left w:val="none" w:sz="0" w:space="0" w:color="auto"/>
                        <w:bottom w:val="none" w:sz="0" w:space="0" w:color="auto"/>
                        <w:right w:val="none" w:sz="0" w:space="0" w:color="auto"/>
                      </w:divBdr>
                    </w:div>
                  </w:divsChild>
                </w:div>
                <w:div w:id="337586407">
                  <w:marLeft w:val="0"/>
                  <w:marRight w:val="0"/>
                  <w:marTop w:val="0"/>
                  <w:marBottom w:val="0"/>
                  <w:divBdr>
                    <w:top w:val="none" w:sz="0" w:space="0" w:color="auto"/>
                    <w:left w:val="none" w:sz="0" w:space="0" w:color="auto"/>
                    <w:bottom w:val="none" w:sz="0" w:space="0" w:color="auto"/>
                    <w:right w:val="none" w:sz="0" w:space="0" w:color="auto"/>
                  </w:divBdr>
                  <w:divsChild>
                    <w:div w:id="1639921351">
                      <w:marLeft w:val="0"/>
                      <w:marRight w:val="0"/>
                      <w:marTop w:val="0"/>
                      <w:marBottom w:val="0"/>
                      <w:divBdr>
                        <w:top w:val="none" w:sz="0" w:space="0" w:color="auto"/>
                        <w:left w:val="none" w:sz="0" w:space="0" w:color="auto"/>
                        <w:bottom w:val="none" w:sz="0" w:space="0" w:color="auto"/>
                        <w:right w:val="none" w:sz="0" w:space="0" w:color="auto"/>
                      </w:divBdr>
                    </w:div>
                  </w:divsChild>
                </w:div>
                <w:div w:id="547032199">
                  <w:marLeft w:val="0"/>
                  <w:marRight w:val="0"/>
                  <w:marTop w:val="0"/>
                  <w:marBottom w:val="0"/>
                  <w:divBdr>
                    <w:top w:val="none" w:sz="0" w:space="0" w:color="auto"/>
                    <w:left w:val="none" w:sz="0" w:space="0" w:color="auto"/>
                    <w:bottom w:val="none" w:sz="0" w:space="0" w:color="auto"/>
                    <w:right w:val="none" w:sz="0" w:space="0" w:color="auto"/>
                  </w:divBdr>
                  <w:divsChild>
                    <w:div w:id="1109424664">
                      <w:marLeft w:val="0"/>
                      <w:marRight w:val="0"/>
                      <w:marTop w:val="0"/>
                      <w:marBottom w:val="0"/>
                      <w:divBdr>
                        <w:top w:val="none" w:sz="0" w:space="0" w:color="auto"/>
                        <w:left w:val="none" w:sz="0" w:space="0" w:color="auto"/>
                        <w:bottom w:val="none" w:sz="0" w:space="0" w:color="auto"/>
                        <w:right w:val="none" w:sz="0" w:space="0" w:color="auto"/>
                      </w:divBdr>
                    </w:div>
                  </w:divsChild>
                </w:div>
                <w:div w:id="429744364">
                  <w:marLeft w:val="0"/>
                  <w:marRight w:val="0"/>
                  <w:marTop w:val="0"/>
                  <w:marBottom w:val="0"/>
                  <w:divBdr>
                    <w:top w:val="none" w:sz="0" w:space="0" w:color="auto"/>
                    <w:left w:val="none" w:sz="0" w:space="0" w:color="auto"/>
                    <w:bottom w:val="none" w:sz="0" w:space="0" w:color="auto"/>
                    <w:right w:val="none" w:sz="0" w:space="0" w:color="auto"/>
                  </w:divBdr>
                  <w:divsChild>
                    <w:div w:id="748815234">
                      <w:marLeft w:val="0"/>
                      <w:marRight w:val="0"/>
                      <w:marTop w:val="0"/>
                      <w:marBottom w:val="0"/>
                      <w:divBdr>
                        <w:top w:val="none" w:sz="0" w:space="0" w:color="auto"/>
                        <w:left w:val="none" w:sz="0" w:space="0" w:color="auto"/>
                        <w:bottom w:val="none" w:sz="0" w:space="0" w:color="auto"/>
                        <w:right w:val="none" w:sz="0" w:space="0" w:color="auto"/>
                      </w:divBdr>
                    </w:div>
                  </w:divsChild>
                </w:div>
                <w:div w:id="706833213">
                  <w:marLeft w:val="0"/>
                  <w:marRight w:val="0"/>
                  <w:marTop w:val="0"/>
                  <w:marBottom w:val="0"/>
                  <w:divBdr>
                    <w:top w:val="none" w:sz="0" w:space="0" w:color="auto"/>
                    <w:left w:val="none" w:sz="0" w:space="0" w:color="auto"/>
                    <w:bottom w:val="none" w:sz="0" w:space="0" w:color="auto"/>
                    <w:right w:val="none" w:sz="0" w:space="0" w:color="auto"/>
                  </w:divBdr>
                  <w:divsChild>
                    <w:div w:id="1338998197">
                      <w:marLeft w:val="0"/>
                      <w:marRight w:val="0"/>
                      <w:marTop w:val="0"/>
                      <w:marBottom w:val="0"/>
                      <w:divBdr>
                        <w:top w:val="none" w:sz="0" w:space="0" w:color="auto"/>
                        <w:left w:val="none" w:sz="0" w:space="0" w:color="auto"/>
                        <w:bottom w:val="none" w:sz="0" w:space="0" w:color="auto"/>
                        <w:right w:val="none" w:sz="0" w:space="0" w:color="auto"/>
                      </w:divBdr>
                    </w:div>
                  </w:divsChild>
                </w:div>
                <w:div w:id="1122462712">
                  <w:marLeft w:val="0"/>
                  <w:marRight w:val="0"/>
                  <w:marTop w:val="0"/>
                  <w:marBottom w:val="0"/>
                  <w:divBdr>
                    <w:top w:val="none" w:sz="0" w:space="0" w:color="auto"/>
                    <w:left w:val="none" w:sz="0" w:space="0" w:color="auto"/>
                    <w:bottom w:val="none" w:sz="0" w:space="0" w:color="auto"/>
                    <w:right w:val="none" w:sz="0" w:space="0" w:color="auto"/>
                  </w:divBdr>
                  <w:divsChild>
                    <w:div w:id="1042678142">
                      <w:marLeft w:val="0"/>
                      <w:marRight w:val="0"/>
                      <w:marTop w:val="0"/>
                      <w:marBottom w:val="0"/>
                      <w:divBdr>
                        <w:top w:val="none" w:sz="0" w:space="0" w:color="auto"/>
                        <w:left w:val="none" w:sz="0" w:space="0" w:color="auto"/>
                        <w:bottom w:val="none" w:sz="0" w:space="0" w:color="auto"/>
                        <w:right w:val="none" w:sz="0" w:space="0" w:color="auto"/>
                      </w:divBdr>
                    </w:div>
                  </w:divsChild>
                </w:div>
                <w:div w:id="640307361">
                  <w:marLeft w:val="0"/>
                  <w:marRight w:val="0"/>
                  <w:marTop w:val="0"/>
                  <w:marBottom w:val="0"/>
                  <w:divBdr>
                    <w:top w:val="none" w:sz="0" w:space="0" w:color="auto"/>
                    <w:left w:val="none" w:sz="0" w:space="0" w:color="auto"/>
                    <w:bottom w:val="none" w:sz="0" w:space="0" w:color="auto"/>
                    <w:right w:val="none" w:sz="0" w:space="0" w:color="auto"/>
                  </w:divBdr>
                  <w:divsChild>
                    <w:div w:id="808398532">
                      <w:marLeft w:val="0"/>
                      <w:marRight w:val="0"/>
                      <w:marTop w:val="0"/>
                      <w:marBottom w:val="0"/>
                      <w:divBdr>
                        <w:top w:val="none" w:sz="0" w:space="0" w:color="auto"/>
                        <w:left w:val="none" w:sz="0" w:space="0" w:color="auto"/>
                        <w:bottom w:val="none" w:sz="0" w:space="0" w:color="auto"/>
                        <w:right w:val="none" w:sz="0" w:space="0" w:color="auto"/>
                      </w:divBdr>
                    </w:div>
                  </w:divsChild>
                </w:div>
                <w:div w:id="1045057440">
                  <w:marLeft w:val="0"/>
                  <w:marRight w:val="0"/>
                  <w:marTop w:val="0"/>
                  <w:marBottom w:val="0"/>
                  <w:divBdr>
                    <w:top w:val="none" w:sz="0" w:space="0" w:color="auto"/>
                    <w:left w:val="none" w:sz="0" w:space="0" w:color="auto"/>
                    <w:bottom w:val="none" w:sz="0" w:space="0" w:color="auto"/>
                    <w:right w:val="none" w:sz="0" w:space="0" w:color="auto"/>
                  </w:divBdr>
                  <w:divsChild>
                    <w:div w:id="1563059005">
                      <w:marLeft w:val="0"/>
                      <w:marRight w:val="0"/>
                      <w:marTop w:val="0"/>
                      <w:marBottom w:val="0"/>
                      <w:divBdr>
                        <w:top w:val="none" w:sz="0" w:space="0" w:color="auto"/>
                        <w:left w:val="none" w:sz="0" w:space="0" w:color="auto"/>
                        <w:bottom w:val="none" w:sz="0" w:space="0" w:color="auto"/>
                        <w:right w:val="none" w:sz="0" w:space="0" w:color="auto"/>
                      </w:divBdr>
                    </w:div>
                  </w:divsChild>
                </w:div>
                <w:div w:id="239677413">
                  <w:marLeft w:val="0"/>
                  <w:marRight w:val="0"/>
                  <w:marTop w:val="0"/>
                  <w:marBottom w:val="0"/>
                  <w:divBdr>
                    <w:top w:val="none" w:sz="0" w:space="0" w:color="auto"/>
                    <w:left w:val="none" w:sz="0" w:space="0" w:color="auto"/>
                    <w:bottom w:val="none" w:sz="0" w:space="0" w:color="auto"/>
                    <w:right w:val="none" w:sz="0" w:space="0" w:color="auto"/>
                  </w:divBdr>
                  <w:divsChild>
                    <w:div w:id="1573614934">
                      <w:marLeft w:val="0"/>
                      <w:marRight w:val="0"/>
                      <w:marTop w:val="0"/>
                      <w:marBottom w:val="0"/>
                      <w:divBdr>
                        <w:top w:val="none" w:sz="0" w:space="0" w:color="auto"/>
                        <w:left w:val="none" w:sz="0" w:space="0" w:color="auto"/>
                        <w:bottom w:val="none" w:sz="0" w:space="0" w:color="auto"/>
                        <w:right w:val="none" w:sz="0" w:space="0" w:color="auto"/>
                      </w:divBdr>
                    </w:div>
                  </w:divsChild>
                </w:div>
                <w:div w:id="1451513037">
                  <w:marLeft w:val="0"/>
                  <w:marRight w:val="0"/>
                  <w:marTop w:val="0"/>
                  <w:marBottom w:val="0"/>
                  <w:divBdr>
                    <w:top w:val="none" w:sz="0" w:space="0" w:color="auto"/>
                    <w:left w:val="none" w:sz="0" w:space="0" w:color="auto"/>
                    <w:bottom w:val="none" w:sz="0" w:space="0" w:color="auto"/>
                    <w:right w:val="none" w:sz="0" w:space="0" w:color="auto"/>
                  </w:divBdr>
                  <w:divsChild>
                    <w:div w:id="1795828591">
                      <w:marLeft w:val="0"/>
                      <w:marRight w:val="0"/>
                      <w:marTop w:val="0"/>
                      <w:marBottom w:val="0"/>
                      <w:divBdr>
                        <w:top w:val="none" w:sz="0" w:space="0" w:color="auto"/>
                        <w:left w:val="none" w:sz="0" w:space="0" w:color="auto"/>
                        <w:bottom w:val="none" w:sz="0" w:space="0" w:color="auto"/>
                        <w:right w:val="none" w:sz="0" w:space="0" w:color="auto"/>
                      </w:divBdr>
                    </w:div>
                  </w:divsChild>
                </w:div>
                <w:div w:id="1868565208">
                  <w:marLeft w:val="0"/>
                  <w:marRight w:val="0"/>
                  <w:marTop w:val="0"/>
                  <w:marBottom w:val="0"/>
                  <w:divBdr>
                    <w:top w:val="none" w:sz="0" w:space="0" w:color="auto"/>
                    <w:left w:val="none" w:sz="0" w:space="0" w:color="auto"/>
                    <w:bottom w:val="none" w:sz="0" w:space="0" w:color="auto"/>
                    <w:right w:val="none" w:sz="0" w:space="0" w:color="auto"/>
                  </w:divBdr>
                  <w:divsChild>
                    <w:div w:id="1806502088">
                      <w:marLeft w:val="0"/>
                      <w:marRight w:val="0"/>
                      <w:marTop w:val="0"/>
                      <w:marBottom w:val="0"/>
                      <w:divBdr>
                        <w:top w:val="none" w:sz="0" w:space="0" w:color="auto"/>
                        <w:left w:val="none" w:sz="0" w:space="0" w:color="auto"/>
                        <w:bottom w:val="none" w:sz="0" w:space="0" w:color="auto"/>
                        <w:right w:val="none" w:sz="0" w:space="0" w:color="auto"/>
                      </w:divBdr>
                    </w:div>
                  </w:divsChild>
                </w:div>
                <w:div w:id="340277277">
                  <w:marLeft w:val="0"/>
                  <w:marRight w:val="0"/>
                  <w:marTop w:val="0"/>
                  <w:marBottom w:val="0"/>
                  <w:divBdr>
                    <w:top w:val="none" w:sz="0" w:space="0" w:color="auto"/>
                    <w:left w:val="none" w:sz="0" w:space="0" w:color="auto"/>
                    <w:bottom w:val="none" w:sz="0" w:space="0" w:color="auto"/>
                    <w:right w:val="none" w:sz="0" w:space="0" w:color="auto"/>
                  </w:divBdr>
                  <w:divsChild>
                    <w:div w:id="123426078">
                      <w:marLeft w:val="0"/>
                      <w:marRight w:val="0"/>
                      <w:marTop w:val="0"/>
                      <w:marBottom w:val="0"/>
                      <w:divBdr>
                        <w:top w:val="none" w:sz="0" w:space="0" w:color="auto"/>
                        <w:left w:val="none" w:sz="0" w:space="0" w:color="auto"/>
                        <w:bottom w:val="none" w:sz="0" w:space="0" w:color="auto"/>
                        <w:right w:val="none" w:sz="0" w:space="0" w:color="auto"/>
                      </w:divBdr>
                    </w:div>
                  </w:divsChild>
                </w:div>
                <w:div w:id="1940210306">
                  <w:marLeft w:val="0"/>
                  <w:marRight w:val="0"/>
                  <w:marTop w:val="0"/>
                  <w:marBottom w:val="0"/>
                  <w:divBdr>
                    <w:top w:val="none" w:sz="0" w:space="0" w:color="auto"/>
                    <w:left w:val="none" w:sz="0" w:space="0" w:color="auto"/>
                    <w:bottom w:val="none" w:sz="0" w:space="0" w:color="auto"/>
                    <w:right w:val="none" w:sz="0" w:space="0" w:color="auto"/>
                  </w:divBdr>
                  <w:divsChild>
                    <w:div w:id="1018777735">
                      <w:marLeft w:val="0"/>
                      <w:marRight w:val="0"/>
                      <w:marTop w:val="0"/>
                      <w:marBottom w:val="0"/>
                      <w:divBdr>
                        <w:top w:val="none" w:sz="0" w:space="0" w:color="auto"/>
                        <w:left w:val="none" w:sz="0" w:space="0" w:color="auto"/>
                        <w:bottom w:val="none" w:sz="0" w:space="0" w:color="auto"/>
                        <w:right w:val="none" w:sz="0" w:space="0" w:color="auto"/>
                      </w:divBdr>
                    </w:div>
                  </w:divsChild>
                </w:div>
                <w:div w:id="637540814">
                  <w:marLeft w:val="0"/>
                  <w:marRight w:val="0"/>
                  <w:marTop w:val="0"/>
                  <w:marBottom w:val="0"/>
                  <w:divBdr>
                    <w:top w:val="none" w:sz="0" w:space="0" w:color="auto"/>
                    <w:left w:val="none" w:sz="0" w:space="0" w:color="auto"/>
                    <w:bottom w:val="none" w:sz="0" w:space="0" w:color="auto"/>
                    <w:right w:val="none" w:sz="0" w:space="0" w:color="auto"/>
                  </w:divBdr>
                  <w:divsChild>
                    <w:div w:id="49310191">
                      <w:marLeft w:val="0"/>
                      <w:marRight w:val="0"/>
                      <w:marTop w:val="0"/>
                      <w:marBottom w:val="0"/>
                      <w:divBdr>
                        <w:top w:val="none" w:sz="0" w:space="0" w:color="auto"/>
                        <w:left w:val="none" w:sz="0" w:space="0" w:color="auto"/>
                        <w:bottom w:val="none" w:sz="0" w:space="0" w:color="auto"/>
                        <w:right w:val="none" w:sz="0" w:space="0" w:color="auto"/>
                      </w:divBdr>
                    </w:div>
                  </w:divsChild>
                </w:div>
                <w:div w:id="1814252401">
                  <w:marLeft w:val="0"/>
                  <w:marRight w:val="0"/>
                  <w:marTop w:val="0"/>
                  <w:marBottom w:val="0"/>
                  <w:divBdr>
                    <w:top w:val="none" w:sz="0" w:space="0" w:color="auto"/>
                    <w:left w:val="none" w:sz="0" w:space="0" w:color="auto"/>
                    <w:bottom w:val="none" w:sz="0" w:space="0" w:color="auto"/>
                    <w:right w:val="none" w:sz="0" w:space="0" w:color="auto"/>
                  </w:divBdr>
                  <w:divsChild>
                    <w:div w:id="299070331">
                      <w:marLeft w:val="0"/>
                      <w:marRight w:val="0"/>
                      <w:marTop w:val="0"/>
                      <w:marBottom w:val="0"/>
                      <w:divBdr>
                        <w:top w:val="none" w:sz="0" w:space="0" w:color="auto"/>
                        <w:left w:val="none" w:sz="0" w:space="0" w:color="auto"/>
                        <w:bottom w:val="none" w:sz="0" w:space="0" w:color="auto"/>
                        <w:right w:val="none" w:sz="0" w:space="0" w:color="auto"/>
                      </w:divBdr>
                    </w:div>
                  </w:divsChild>
                </w:div>
                <w:div w:id="1761825461">
                  <w:marLeft w:val="0"/>
                  <w:marRight w:val="0"/>
                  <w:marTop w:val="0"/>
                  <w:marBottom w:val="0"/>
                  <w:divBdr>
                    <w:top w:val="none" w:sz="0" w:space="0" w:color="auto"/>
                    <w:left w:val="none" w:sz="0" w:space="0" w:color="auto"/>
                    <w:bottom w:val="none" w:sz="0" w:space="0" w:color="auto"/>
                    <w:right w:val="none" w:sz="0" w:space="0" w:color="auto"/>
                  </w:divBdr>
                  <w:divsChild>
                    <w:div w:id="1043554433">
                      <w:marLeft w:val="0"/>
                      <w:marRight w:val="0"/>
                      <w:marTop w:val="0"/>
                      <w:marBottom w:val="0"/>
                      <w:divBdr>
                        <w:top w:val="none" w:sz="0" w:space="0" w:color="auto"/>
                        <w:left w:val="none" w:sz="0" w:space="0" w:color="auto"/>
                        <w:bottom w:val="none" w:sz="0" w:space="0" w:color="auto"/>
                        <w:right w:val="none" w:sz="0" w:space="0" w:color="auto"/>
                      </w:divBdr>
                    </w:div>
                  </w:divsChild>
                </w:div>
                <w:div w:id="1786773657">
                  <w:marLeft w:val="0"/>
                  <w:marRight w:val="0"/>
                  <w:marTop w:val="0"/>
                  <w:marBottom w:val="0"/>
                  <w:divBdr>
                    <w:top w:val="none" w:sz="0" w:space="0" w:color="auto"/>
                    <w:left w:val="none" w:sz="0" w:space="0" w:color="auto"/>
                    <w:bottom w:val="none" w:sz="0" w:space="0" w:color="auto"/>
                    <w:right w:val="none" w:sz="0" w:space="0" w:color="auto"/>
                  </w:divBdr>
                  <w:divsChild>
                    <w:div w:id="352652972">
                      <w:marLeft w:val="0"/>
                      <w:marRight w:val="0"/>
                      <w:marTop w:val="0"/>
                      <w:marBottom w:val="0"/>
                      <w:divBdr>
                        <w:top w:val="none" w:sz="0" w:space="0" w:color="auto"/>
                        <w:left w:val="none" w:sz="0" w:space="0" w:color="auto"/>
                        <w:bottom w:val="none" w:sz="0" w:space="0" w:color="auto"/>
                        <w:right w:val="none" w:sz="0" w:space="0" w:color="auto"/>
                      </w:divBdr>
                    </w:div>
                  </w:divsChild>
                </w:div>
                <w:div w:id="1117604609">
                  <w:marLeft w:val="0"/>
                  <w:marRight w:val="0"/>
                  <w:marTop w:val="0"/>
                  <w:marBottom w:val="0"/>
                  <w:divBdr>
                    <w:top w:val="none" w:sz="0" w:space="0" w:color="auto"/>
                    <w:left w:val="none" w:sz="0" w:space="0" w:color="auto"/>
                    <w:bottom w:val="none" w:sz="0" w:space="0" w:color="auto"/>
                    <w:right w:val="none" w:sz="0" w:space="0" w:color="auto"/>
                  </w:divBdr>
                  <w:divsChild>
                    <w:div w:id="1727677870">
                      <w:marLeft w:val="0"/>
                      <w:marRight w:val="0"/>
                      <w:marTop w:val="0"/>
                      <w:marBottom w:val="0"/>
                      <w:divBdr>
                        <w:top w:val="none" w:sz="0" w:space="0" w:color="auto"/>
                        <w:left w:val="none" w:sz="0" w:space="0" w:color="auto"/>
                        <w:bottom w:val="none" w:sz="0" w:space="0" w:color="auto"/>
                        <w:right w:val="none" w:sz="0" w:space="0" w:color="auto"/>
                      </w:divBdr>
                    </w:div>
                  </w:divsChild>
                </w:div>
                <w:div w:id="112722837">
                  <w:marLeft w:val="0"/>
                  <w:marRight w:val="0"/>
                  <w:marTop w:val="0"/>
                  <w:marBottom w:val="0"/>
                  <w:divBdr>
                    <w:top w:val="none" w:sz="0" w:space="0" w:color="auto"/>
                    <w:left w:val="none" w:sz="0" w:space="0" w:color="auto"/>
                    <w:bottom w:val="none" w:sz="0" w:space="0" w:color="auto"/>
                    <w:right w:val="none" w:sz="0" w:space="0" w:color="auto"/>
                  </w:divBdr>
                  <w:divsChild>
                    <w:div w:id="150417151">
                      <w:marLeft w:val="0"/>
                      <w:marRight w:val="0"/>
                      <w:marTop w:val="0"/>
                      <w:marBottom w:val="0"/>
                      <w:divBdr>
                        <w:top w:val="none" w:sz="0" w:space="0" w:color="auto"/>
                        <w:left w:val="none" w:sz="0" w:space="0" w:color="auto"/>
                        <w:bottom w:val="none" w:sz="0" w:space="0" w:color="auto"/>
                        <w:right w:val="none" w:sz="0" w:space="0" w:color="auto"/>
                      </w:divBdr>
                    </w:div>
                  </w:divsChild>
                </w:div>
                <w:div w:id="655452614">
                  <w:marLeft w:val="0"/>
                  <w:marRight w:val="0"/>
                  <w:marTop w:val="0"/>
                  <w:marBottom w:val="0"/>
                  <w:divBdr>
                    <w:top w:val="none" w:sz="0" w:space="0" w:color="auto"/>
                    <w:left w:val="none" w:sz="0" w:space="0" w:color="auto"/>
                    <w:bottom w:val="none" w:sz="0" w:space="0" w:color="auto"/>
                    <w:right w:val="none" w:sz="0" w:space="0" w:color="auto"/>
                  </w:divBdr>
                  <w:divsChild>
                    <w:div w:id="103117142">
                      <w:marLeft w:val="0"/>
                      <w:marRight w:val="0"/>
                      <w:marTop w:val="0"/>
                      <w:marBottom w:val="0"/>
                      <w:divBdr>
                        <w:top w:val="none" w:sz="0" w:space="0" w:color="auto"/>
                        <w:left w:val="none" w:sz="0" w:space="0" w:color="auto"/>
                        <w:bottom w:val="none" w:sz="0" w:space="0" w:color="auto"/>
                        <w:right w:val="none" w:sz="0" w:space="0" w:color="auto"/>
                      </w:divBdr>
                    </w:div>
                  </w:divsChild>
                </w:div>
                <w:div w:id="1051266645">
                  <w:marLeft w:val="0"/>
                  <w:marRight w:val="0"/>
                  <w:marTop w:val="0"/>
                  <w:marBottom w:val="0"/>
                  <w:divBdr>
                    <w:top w:val="none" w:sz="0" w:space="0" w:color="auto"/>
                    <w:left w:val="none" w:sz="0" w:space="0" w:color="auto"/>
                    <w:bottom w:val="none" w:sz="0" w:space="0" w:color="auto"/>
                    <w:right w:val="none" w:sz="0" w:space="0" w:color="auto"/>
                  </w:divBdr>
                  <w:divsChild>
                    <w:div w:id="2038308878">
                      <w:marLeft w:val="0"/>
                      <w:marRight w:val="0"/>
                      <w:marTop w:val="0"/>
                      <w:marBottom w:val="0"/>
                      <w:divBdr>
                        <w:top w:val="none" w:sz="0" w:space="0" w:color="auto"/>
                        <w:left w:val="none" w:sz="0" w:space="0" w:color="auto"/>
                        <w:bottom w:val="none" w:sz="0" w:space="0" w:color="auto"/>
                        <w:right w:val="none" w:sz="0" w:space="0" w:color="auto"/>
                      </w:divBdr>
                    </w:div>
                  </w:divsChild>
                </w:div>
                <w:div w:id="1635137297">
                  <w:marLeft w:val="0"/>
                  <w:marRight w:val="0"/>
                  <w:marTop w:val="0"/>
                  <w:marBottom w:val="0"/>
                  <w:divBdr>
                    <w:top w:val="none" w:sz="0" w:space="0" w:color="auto"/>
                    <w:left w:val="none" w:sz="0" w:space="0" w:color="auto"/>
                    <w:bottom w:val="none" w:sz="0" w:space="0" w:color="auto"/>
                    <w:right w:val="none" w:sz="0" w:space="0" w:color="auto"/>
                  </w:divBdr>
                  <w:divsChild>
                    <w:div w:id="1664356042">
                      <w:marLeft w:val="0"/>
                      <w:marRight w:val="0"/>
                      <w:marTop w:val="0"/>
                      <w:marBottom w:val="0"/>
                      <w:divBdr>
                        <w:top w:val="none" w:sz="0" w:space="0" w:color="auto"/>
                        <w:left w:val="none" w:sz="0" w:space="0" w:color="auto"/>
                        <w:bottom w:val="none" w:sz="0" w:space="0" w:color="auto"/>
                        <w:right w:val="none" w:sz="0" w:space="0" w:color="auto"/>
                      </w:divBdr>
                    </w:div>
                  </w:divsChild>
                </w:div>
                <w:div w:id="1525365056">
                  <w:marLeft w:val="0"/>
                  <w:marRight w:val="0"/>
                  <w:marTop w:val="0"/>
                  <w:marBottom w:val="0"/>
                  <w:divBdr>
                    <w:top w:val="none" w:sz="0" w:space="0" w:color="auto"/>
                    <w:left w:val="none" w:sz="0" w:space="0" w:color="auto"/>
                    <w:bottom w:val="none" w:sz="0" w:space="0" w:color="auto"/>
                    <w:right w:val="none" w:sz="0" w:space="0" w:color="auto"/>
                  </w:divBdr>
                  <w:divsChild>
                    <w:div w:id="294604227">
                      <w:marLeft w:val="0"/>
                      <w:marRight w:val="0"/>
                      <w:marTop w:val="0"/>
                      <w:marBottom w:val="0"/>
                      <w:divBdr>
                        <w:top w:val="none" w:sz="0" w:space="0" w:color="auto"/>
                        <w:left w:val="none" w:sz="0" w:space="0" w:color="auto"/>
                        <w:bottom w:val="none" w:sz="0" w:space="0" w:color="auto"/>
                        <w:right w:val="none" w:sz="0" w:space="0" w:color="auto"/>
                      </w:divBdr>
                    </w:div>
                  </w:divsChild>
                </w:div>
                <w:div w:id="2097748538">
                  <w:marLeft w:val="0"/>
                  <w:marRight w:val="0"/>
                  <w:marTop w:val="0"/>
                  <w:marBottom w:val="0"/>
                  <w:divBdr>
                    <w:top w:val="none" w:sz="0" w:space="0" w:color="auto"/>
                    <w:left w:val="none" w:sz="0" w:space="0" w:color="auto"/>
                    <w:bottom w:val="none" w:sz="0" w:space="0" w:color="auto"/>
                    <w:right w:val="none" w:sz="0" w:space="0" w:color="auto"/>
                  </w:divBdr>
                  <w:divsChild>
                    <w:div w:id="1692418823">
                      <w:marLeft w:val="0"/>
                      <w:marRight w:val="0"/>
                      <w:marTop w:val="0"/>
                      <w:marBottom w:val="0"/>
                      <w:divBdr>
                        <w:top w:val="none" w:sz="0" w:space="0" w:color="auto"/>
                        <w:left w:val="none" w:sz="0" w:space="0" w:color="auto"/>
                        <w:bottom w:val="none" w:sz="0" w:space="0" w:color="auto"/>
                        <w:right w:val="none" w:sz="0" w:space="0" w:color="auto"/>
                      </w:divBdr>
                    </w:div>
                  </w:divsChild>
                </w:div>
                <w:div w:id="1185285669">
                  <w:marLeft w:val="0"/>
                  <w:marRight w:val="0"/>
                  <w:marTop w:val="0"/>
                  <w:marBottom w:val="0"/>
                  <w:divBdr>
                    <w:top w:val="none" w:sz="0" w:space="0" w:color="auto"/>
                    <w:left w:val="none" w:sz="0" w:space="0" w:color="auto"/>
                    <w:bottom w:val="none" w:sz="0" w:space="0" w:color="auto"/>
                    <w:right w:val="none" w:sz="0" w:space="0" w:color="auto"/>
                  </w:divBdr>
                  <w:divsChild>
                    <w:div w:id="910120197">
                      <w:marLeft w:val="0"/>
                      <w:marRight w:val="0"/>
                      <w:marTop w:val="0"/>
                      <w:marBottom w:val="0"/>
                      <w:divBdr>
                        <w:top w:val="none" w:sz="0" w:space="0" w:color="auto"/>
                        <w:left w:val="none" w:sz="0" w:space="0" w:color="auto"/>
                        <w:bottom w:val="none" w:sz="0" w:space="0" w:color="auto"/>
                        <w:right w:val="none" w:sz="0" w:space="0" w:color="auto"/>
                      </w:divBdr>
                    </w:div>
                  </w:divsChild>
                </w:div>
                <w:div w:id="146676764">
                  <w:marLeft w:val="0"/>
                  <w:marRight w:val="0"/>
                  <w:marTop w:val="0"/>
                  <w:marBottom w:val="0"/>
                  <w:divBdr>
                    <w:top w:val="none" w:sz="0" w:space="0" w:color="auto"/>
                    <w:left w:val="none" w:sz="0" w:space="0" w:color="auto"/>
                    <w:bottom w:val="none" w:sz="0" w:space="0" w:color="auto"/>
                    <w:right w:val="none" w:sz="0" w:space="0" w:color="auto"/>
                  </w:divBdr>
                  <w:divsChild>
                    <w:div w:id="980303633">
                      <w:marLeft w:val="0"/>
                      <w:marRight w:val="0"/>
                      <w:marTop w:val="0"/>
                      <w:marBottom w:val="0"/>
                      <w:divBdr>
                        <w:top w:val="none" w:sz="0" w:space="0" w:color="auto"/>
                        <w:left w:val="none" w:sz="0" w:space="0" w:color="auto"/>
                        <w:bottom w:val="none" w:sz="0" w:space="0" w:color="auto"/>
                        <w:right w:val="none" w:sz="0" w:space="0" w:color="auto"/>
                      </w:divBdr>
                    </w:div>
                  </w:divsChild>
                </w:div>
                <w:div w:id="633948916">
                  <w:marLeft w:val="0"/>
                  <w:marRight w:val="0"/>
                  <w:marTop w:val="0"/>
                  <w:marBottom w:val="0"/>
                  <w:divBdr>
                    <w:top w:val="none" w:sz="0" w:space="0" w:color="auto"/>
                    <w:left w:val="none" w:sz="0" w:space="0" w:color="auto"/>
                    <w:bottom w:val="none" w:sz="0" w:space="0" w:color="auto"/>
                    <w:right w:val="none" w:sz="0" w:space="0" w:color="auto"/>
                  </w:divBdr>
                  <w:divsChild>
                    <w:div w:id="1583173595">
                      <w:marLeft w:val="0"/>
                      <w:marRight w:val="0"/>
                      <w:marTop w:val="0"/>
                      <w:marBottom w:val="0"/>
                      <w:divBdr>
                        <w:top w:val="none" w:sz="0" w:space="0" w:color="auto"/>
                        <w:left w:val="none" w:sz="0" w:space="0" w:color="auto"/>
                        <w:bottom w:val="none" w:sz="0" w:space="0" w:color="auto"/>
                        <w:right w:val="none" w:sz="0" w:space="0" w:color="auto"/>
                      </w:divBdr>
                    </w:div>
                  </w:divsChild>
                </w:div>
                <w:div w:id="689646098">
                  <w:marLeft w:val="0"/>
                  <w:marRight w:val="0"/>
                  <w:marTop w:val="0"/>
                  <w:marBottom w:val="0"/>
                  <w:divBdr>
                    <w:top w:val="none" w:sz="0" w:space="0" w:color="auto"/>
                    <w:left w:val="none" w:sz="0" w:space="0" w:color="auto"/>
                    <w:bottom w:val="none" w:sz="0" w:space="0" w:color="auto"/>
                    <w:right w:val="none" w:sz="0" w:space="0" w:color="auto"/>
                  </w:divBdr>
                  <w:divsChild>
                    <w:div w:id="313291475">
                      <w:marLeft w:val="0"/>
                      <w:marRight w:val="0"/>
                      <w:marTop w:val="0"/>
                      <w:marBottom w:val="0"/>
                      <w:divBdr>
                        <w:top w:val="none" w:sz="0" w:space="0" w:color="auto"/>
                        <w:left w:val="none" w:sz="0" w:space="0" w:color="auto"/>
                        <w:bottom w:val="none" w:sz="0" w:space="0" w:color="auto"/>
                        <w:right w:val="none" w:sz="0" w:space="0" w:color="auto"/>
                      </w:divBdr>
                    </w:div>
                  </w:divsChild>
                </w:div>
                <w:div w:id="1659071228">
                  <w:marLeft w:val="0"/>
                  <w:marRight w:val="0"/>
                  <w:marTop w:val="0"/>
                  <w:marBottom w:val="0"/>
                  <w:divBdr>
                    <w:top w:val="none" w:sz="0" w:space="0" w:color="auto"/>
                    <w:left w:val="none" w:sz="0" w:space="0" w:color="auto"/>
                    <w:bottom w:val="none" w:sz="0" w:space="0" w:color="auto"/>
                    <w:right w:val="none" w:sz="0" w:space="0" w:color="auto"/>
                  </w:divBdr>
                  <w:divsChild>
                    <w:div w:id="2056616240">
                      <w:marLeft w:val="0"/>
                      <w:marRight w:val="0"/>
                      <w:marTop w:val="0"/>
                      <w:marBottom w:val="0"/>
                      <w:divBdr>
                        <w:top w:val="none" w:sz="0" w:space="0" w:color="auto"/>
                        <w:left w:val="none" w:sz="0" w:space="0" w:color="auto"/>
                        <w:bottom w:val="none" w:sz="0" w:space="0" w:color="auto"/>
                        <w:right w:val="none" w:sz="0" w:space="0" w:color="auto"/>
                      </w:divBdr>
                    </w:div>
                  </w:divsChild>
                </w:div>
                <w:div w:id="1158495210">
                  <w:marLeft w:val="0"/>
                  <w:marRight w:val="0"/>
                  <w:marTop w:val="0"/>
                  <w:marBottom w:val="0"/>
                  <w:divBdr>
                    <w:top w:val="none" w:sz="0" w:space="0" w:color="auto"/>
                    <w:left w:val="none" w:sz="0" w:space="0" w:color="auto"/>
                    <w:bottom w:val="none" w:sz="0" w:space="0" w:color="auto"/>
                    <w:right w:val="none" w:sz="0" w:space="0" w:color="auto"/>
                  </w:divBdr>
                  <w:divsChild>
                    <w:div w:id="1702701447">
                      <w:marLeft w:val="0"/>
                      <w:marRight w:val="0"/>
                      <w:marTop w:val="0"/>
                      <w:marBottom w:val="0"/>
                      <w:divBdr>
                        <w:top w:val="none" w:sz="0" w:space="0" w:color="auto"/>
                        <w:left w:val="none" w:sz="0" w:space="0" w:color="auto"/>
                        <w:bottom w:val="none" w:sz="0" w:space="0" w:color="auto"/>
                        <w:right w:val="none" w:sz="0" w:space="0" w:color="auto"/>
                      </w:divBdr>
                    </w:div>
                  </w:divsChild>
                </w:div>
                <w:div w:id="566111953">
                  <w:marLeft w:val="0"/>
                  <w:marRight w:val="0"/>
                  <w:marTop w:val="0"/>
                  <w:marBottom w:val="0"/>
                  <w:divBdr>
                    <w:top w:val="none" w:sz="0" w:space="0" w:color="auto"/>
                    <w:left w:val="none" w:sz="0" w:space="0" w:color="auto"/>
                    <w:bottom w:val="none" w:sz="0" w:space="0" w:color="auto"/>
                    <w:right w:val="none" w:sz="0" w:space="0" w:color="auto"/>
                  </w:divBdr>
                  <w:divsChild>
                    <w:div w:id="688679787">
                      <w:marLeft w:val="0"/>
                      <w:marRight w:val="0"/>
                      <w:marTop w:val="0"/>
                      <w:marBottom w:val="0"/>
                      <w:divBdr>
                        <w:top w:val="none" w:sz="0" w:space="0" w:color="auto"/>
                        <w:left w:val="none" w:sz="0" w:space="0" w:color="auto"/>
                        <w:bottom w:val="none" w:sz="0" w:space="0" w:color="auto"/>
                        <w:right w:val="none" w:sz="0" w:space="0" w:color="auto"/>
                      </w:divBdr>
                    </w:div>
                  </w:divsChild>
                </w:div>
                <w:div w:id="556211908">
                  <w:marLeft w:val="0"/>
                  <w:marRight w:val="0"/>
                  <w:marTop w:val="0"/>
                  <w:marBottom w:val="0"/>
                  <w:divBdr>
                    <w:top w:val="none" w:sz="0" w:space="0" w:color="auto"/>
                    <w:left w:val="none" w:sz="0" w:space="0" w:color="auto"/>
                    <w:bottom w:val="none" w:sz="0" w:space="0" w:color="auto"/>
                    <w:right w:val="none" w:sz="0" w:space="0" w:color="auto"/>
                  </w:divBdr>
                  <w:divsChild>
                    <w:div w:id="778135690">
                      <w:marLeft w:val="0"/>
                      <w:marRight w:val="0"/>
                      <w:marTop w:val="0"/>
                      <w:marBottom w:val="0"/>
                      <w:divBdr>
                        <w:top w:val="none" w:sz="0" w:space="0" w:color="auto"/>
                        <w:left w:val="none" w:sz="0" w:space="0" w:color="auto"/>
                        <w:bottom w:val="none" w:sz="0" w:space="0" w:color="auto"/>
                        <w:right w:val="none" w:sz="0" w:space="0" w:color="auto"/>
                      </w:divBdr>
                    </w:div>
                  </w:divsChild>
                </w:div>
                <w:div w:id="1804500151">
                  <w:marLeft w:val="0"/>
                  <w:marRight w:val="0"/>
                  <w:marTop w:val="0"/>
                  <w:marBottom w:val="0"/>
                  <w:divBdr>
                    <w:top w:val="none" w:sz="0" w:space="0" w:color="auto"/>
                    <w:left w:val="none" w:sz="0" w:space="0" w:color="auto"/>
                    <w:bottom w:val="none" w:sz="0" w:space="0" w:color="auto"/>
                    <w:right w:val="none" w:sz="0" w:space="0" w:color="auto"/>
                  </w:divBdr>
                  <w:divsChild>
                    <w:div w:id="1630817668">
                      <w:marLeft w:val="0"/>
                      <w:marRight w:val="0"/>
                      <w:marTop w:val="0"/>
                      <w:marBottom w:val="0"/>
                      <w:divBdr>
                        <w:top w:val="none" w:sz="0" w:space="0" w:color="auto"/>
                        <w:left w:val="none" w:sz="0" w:space="0" w:color="auto"/>
                        <w:bottom w:val="none" w:sz="0" w:space="0" w:color="auto"/>
                        <w:right w:val="none" w:sz="0" w:space="0" w:color="auto"/>
                      </w:divBdr>
                    </w:div>
                  </w:divsChild>
                </w:div>
                <w:div w:id="1813207063">
                  <w:marLeft w:val="0"/>
                  <w:marRight w:val="0"/>
                  <w:marTop w:val="0"/>
                  <w:marBottom w:val="0"/>
                  <w:divBdr>
                    <w:top w:val="none" w:sz="0" w:space="0" w:color="auto"/>
                    <w:left w:val="none" w:sz="0" w:space="0" w:color="auto"/>
                    <w:bottom w:val="none" w:sz="0" w:space="0" w:color="auto"/>
                    <w:right w:val="none" w:sz="0" w:space="0" w:color="auto"/>
                  </w:divBdr>
                  <w:divsChild>
                    <w:div w:id="741173899">
                      <w:marLeft w:val="0"/>
                      <w:marRight w:val="0"/>
                      <w:marTop w:val="0"/>
                      <w:marBottom w:val="0"/>
                      <w:divBdr>
                        <w:top w:val="none" w:sz="0" w:space="0" w:color="auto"/>
                        <w:left w:val="none" w:sz="0" w:space="0" w:color="auto"/>
                        <w:bottom w:val="none" w:sz="0" w:space="0" w:color="auto"/>
                        <w:right w:val="none" w:sz="0" w:space="0" w:color="auto"/>
                      </w:divBdr>
                    </w:div>
                  </w:divsChild>
                </w:div>
                <w:div w:id="769198906">
                  <w:marLeft w:val="0"/>
                  <w:marRight w:val="0"/>
                  <w:marTop w:val="0"/>
                  <w:marBottom w:val="0"/>
                  <w:divBdr>
                    <w:top w:val="none" w:sz="0" w:space="0" w:color="auto"/>
                    <w:left w:val="none" w:sz="0" w:space="0" w:color="auto"/>
                    <w:bottom w:val="none" w:sz="0" w:space="0" w:color="auto"/>
                    <w:right w:val="none" w:sz="0" w:space="0" w:color="auto"/>
                  </w:divBdr>
                  <w:divsChild>
                    <w:div w:id="445585934">
                      <w:marLeft w:val="0"/>
                      <w:marRight w:val="0"/>
                      <w:marTop w:val="0"/>
                      <w:marBottom w:val="0"/>
                      <w:divBdr>
                        <w:top w:val="none" w:sz="0" w:space="0" w:color="auto"/>
                        <w:left w:val="none" w:sz="0" w:space="0" w:color="auto"/>
                        <w:bottom w:val="none" w:sz="0" w:space="0" w:color="auto"/>
                        <w:right w:val="none" w:sz="0" w:space="0" w:color="auto"/>
                      </w:divBdr>
                    </w:div>
                  </w:divsChild>
                </w:div>
                <w:div w:id="195629491">
                  <w:marLeft w:val="0"/>
                  <w:marRight w:val="0"/>
                  <w:marTop w:val="0"/>
                  <w:marBottom w:val="0"/>
                  <w:divBdr>
                    <w:top w:val="none" w:sz="0" w:space="0" w:color="auto"/>
                    <w:left w:val="none" w:sz="0" w:space="0" w:color="auto"/>
                    <w:bottom w:val="none" w:sz="0" w:space="0" w:color="auto"/>
                    <w:right w:val="none" w:sz="0" w:space="0" w:color="auto"/>
                  </w:divBdr>
                  <w:divsChild>
                    <w:div w:id="1049761373">
                      <w:marLeft w:val="0"/>
                      <w:marRight w:val="0"/>
                      <w:marTop w:val="0"/>
                      <w:marBottom w:val="0"/>
                      <w:divBdr>
                        <w:top w:val="none" w:sz="0" w:space="0" w:color="auto"/>
                        <w:left w:val="none" w:sz="0" w:space="0" w:color="auto"/>
                        <w:bottom w:val="none" w:sz="0" w:space="0" w:color="auto"/>
                        <w:right w:val="none" w:sz="0" w:space="0" w:color="auto"/>
                      </w:divBdr>
                    </w:div>
                  </w:divsChild>
                </w:div>
                <w:div w:id="1316563607">
                  <w:marLeft w:val="0"/>
                  <w:marRight w:val="0"/>
                  <w:marTop w:val="0"/>
                  <w:marBottom w:val="0"/>
                  <w:divBdr>
                    <w:top w:val="none" w:sz="0" w:space="0" w:color="auto"/>
                    <w:left w:val="none" w:sz="0" w:space="0" w:color="auto"/>
                    <w:bottom w:val="none" w:sz="0" w:space="0" w:color="auto"/>
                    <w:right w:val="none" w:sz="0" w:space="0" w:color="auto"/>
                  </w:divBdr>
                  <w:divsChild>
                    <w:div w:id="188643145">
                      <w:marLeft w:val="0"/>
                      <w:marRight w:val="0"/>
                      <w:marTop w:val="0"/>
                      <w:marBottom w:val="0"/>
                      <w:divBdr>
                        <w:top w:val="none" w:sz="0" w:space="0" w:color="auto"/>
                        <w:left w:val="none" w:sz="0" w:space="0" w:color="auto"/>
                        <w:bottom w:val="none" w:sz="0" w:space="0" w:color="auto"/>
                        <w:right w:val="none" w:sz="0" w:space="0" w:color="auto"/>
                      </w:divBdr>
                    </w:div>
                  </w:divsChild>
                </w:div>
                <w:div w:id="1732728877">
                  <w:marLeft w:val="0"/>
                  <w:marRight w:val="0"/>
                  <w:marTop w:val="0"/>
                  <w:marBottom w:val="0"/>
                  <w:divBdr>
                    <w:top w:val="none" w:sz="0" w:space="0" w:color="auto"/>
                    <w:left w:val="none" w:sz="0" w:space="0" w:color="auto"/>
                    <w:bottom w:val="none" w:sz="0" w:space="0" w:color="auto"/>
                    <w:right w:val="none" w:sz="0" w:space="0" w:color="auto"/>
                  </w:divBdr>
                  <w:divsChild>
                    <w:div w:id="2024551330">
                      <w:marLeft w:val="0"/>
                      <w:marRight w:val="0"/>
                      <w:marTop w:val="0"/>
                      <w:marBottom w:val="0"/>
                      <w:divBdr>
                        <w:top w:val="none" w:sz="0" w:space="0" w:color="auto"/>
                        <w:left w:val="none" w:sz="0" w:space="0" w:color="auto"/>
                        <w:bottom w:val="none" w:sz="0" w:space="0" w:color="auto"/>
                        <w:right w:val="none" w:sz="0" w:space="0" w:color="auto"/>
                      </w:divBdr>
                    </w:div>
                  </w:divsChild>
                </w:div>
                <w:div w:id="1719741808">
                  <w:marLeft w:val="0"/>
                  <w:marRight w:val="0"/>
                  <w:marTop w:val="0"/>
                  <w:marBottom w:val="0"/>
                  <w:divBdr>
                    <w:top w:val="none" w:sz="0" w:space="0" w:color="auto"/>
                    <w:left w:val="none" w:sz="0" w:space="0" w:color="auto"/>
                    <w:bottom w:val="none" w:sz="0" w:space="0" w:color="auto"/>
                    <w:right w:val="none" w:sz="0" w:space="0" w:color="auto"/>
                  </w:divBdr>
                  <w:divsChild>
                    <w:div w:id="1553735541">
                      <w:marLeft w:val="0"/>
                      <w:marRight w:val="0"/>
                      <w:marTop w:val="0"/>
                      <w:marBottom w:val="0"/>
                      <w:divBdr>
                        <w:top w:val="none" w:sz="0" w:space="0" w:color="auto"/>
                        <w:left w:val="none" w:sz="0" w:space="0" w:color="auto"/>
                        <w:bottom w:val="none" w:sz="0" w:space="0" w:color="auto"/>
                        <w:right w:val="none" w:sz="0" w:space="0" w:color="auto"/>
                      </w:divBdr>
                    </w:div>
                  </w:divsChild>
                </w:div>
                <w:div w:id="8874413">
                  <w:marLeft w:val="0"/>
                  <w:marRight w:val="0"/>
                  <w:marTop w:val="0"/>
                  <w:marBottom w:val="0"/>
                  <w:divBdr>
                    <w:top w:val="none" w:sz="0" w:space="0" w:color="auto"/>
                    <w:left w:val="none" w:sz="0" w:space="0" w:color="auto"/>
                    <w:bottom w:val="none" w:sz="0" w:space="0" w:color="auto"/>
                    <w:right w:val="none" w:sz="0" w:space="0" w:color="auto"/>
                  </w:divBdr>
                  <w:divsChild>
                    <w:div w:id="1123690642">
                      <w:marLeft w:val="0"/>
                      <w:marRight w:val="0"/>
                      <w:marTop w:val="0"/>
                      <w:marBottom w:val="0"/>
                      <w:divBdr>
                        <w:top w:val="none" w:sz="0" w:space="0" w:color="auto"/>
                        <w:left w:val="none" w:sz="0" w:space="0" w:color="auto"/>
                        <w:bottom w:val="none" w:sz="0" w:space="0" w:color="auto"/>
                        <w:right w:val="none" w:sz="0" w:space="0" w:color="auto"/>
                      </w:divBdr>
                    </w:div>
                  </w:divsChild>
                </w:div>
                <w:div w:id="915358117">
                  <w:marLeft w:val="0"/>
                  <w:marRight w:val="0"/>
                  <w:marTop w:val="0"/>
                  <w:marBottom w:val="0"/>
                  <w:divBdr>
                    <w:top w:val="none" w:sz="0" w:space="0" w:color="auto"/>
                    <w:left w:val="none" w:sz="0" w:space="0" w:color="auto"/>
                    <w:bottom w:val="none" w:sz="0" w:space="0" w:color="auto"/>
                    <w:right w:val="none" w:sz="0" w:space="0" w:color="auto"/>
                  </w:divBdr>
                  <w:divsChild>
                    <w:div w:id="1132669176">
                      <w:marLeft w:val="0"/>
                      <w:marRight w:val="0"/>
                      <w:marTop w:val="0"/>
                      <w:marBottom w:val="0"/>
                      <w:divBdr>
                        <w:top w:val="none" w:sz="0" w:space="0" w:color="auto"/>
                        <w:left w:val="none" w:sz="0" w:space="0" w:color="auto"/>
                        <w:bottom w:val="none" w:sz="0" w:space="0" w:color="auto"/>
                        <w:right w:val="none" w:sz="0" w:space="0" w:color="auto"/>
                      </w:divBdr>
                    </w:div>
                  </w:divsChild>
                </w:div>
                <w:div w:id="389695639">
                  <w:marLeft w:val="0"/>
                  <w:marRight w:val="0"/>
                  <w:marTop w:val="0"/>
                  <w:marBottom w:val="0"/>
                  <w:divBdr>
                    <w:top w:val="none" w:sz="0" w:space="0" w:color="auto"/>
                    <w:left w:val="none" w:sz="0" w:space="0" w:color="auto"/>
                    <w:bottom w:val="none" w:sz="0" w:space="0" w:color="auto"/>
                    <w:right w:val="none" w:sz="0" w:space="0" w:color="auto"/>
                  </w:divBdr>
                  <w:divsChild>
                    <w:div w:id="1747655005">
                      <w:marLeft w:val="0"/>
                      <w:marRight w:val="0"/>
                      <w:marTop w:val="0"/>
                      <w:marBottom w:val="0"/>
                      <w:divBdr>
                        <w:top w:val="none" w:sz="0" w:space="0" w:color="auto"/>
                        <w:left w:val="none" w:sz="0" w:space="0" w:color="auto"/>
                        <w:bottom w:val="none" w:sz="0" w:space="0" w:color="auto"/>
                        <w:right w:val="none" w:sz="0" w:space="0" w:color="auto"/>
                      </w:divBdr>
                    </w:div>
                  </w:divsChild>
                </w:div>
                <w:div w:id="680425224">
                  <w:marLeft w:val="0"/>
                  <w:marRight w:val="0"/>
                  <w:marTop w:val="0"/>
                  <w:marBottom w:val="0"/>
                  <w:divBdr>
                    <w:top w:val="none" w:sz="0" w:space="0" w:color="auto"/>
                    <w:left w:val="none" w:sz="0" w:space="0" w:color="auto"/>
                    <w:bottom w:val="none" w:sz="0" w:space="0" w:color="auto"/>
                    <w:right w:val="none" w:sz="0" w:space="0" w:color="auto"/>
                  </w:divBdr>
                  <w:divsChild>
                    <w:div w:id="1885747565">
                      <w:marLeft w:val="0"/>
                      <w:marRight w:val="0"/>
                      <w:marTop w:val="0"/>
                      <w:marBottom w:val="0"/>
                      <w:divBdr>
                        <w:top w:val="none" w:sz="0" w:space="0" w:color="auto"/>
                        <w:left w:val="none" w:sz="0" w:space="0" w:color="auto"/>
                        <w:bottom w:val="none" w:sz="0" w:space="0" w:color="auto"/>
                        <w:right w:val="none" w:sz="0" w:space="0" w:color="auto"/>
                      </w:divBdr>
                    </w:div>
                  </w:divsChild>
                </w:div>
                <w:div w:id="874080593">
                  <w:marLeft w:val="0"/>
                  <w:marRight w:val="0"/>
                  <w:marTop w:val="0"/>
                  <w:marBottom w:val="0"/>
                  <w:divBdr>
                    <w:top w:val="none" w:sz="0" w:space="0" w:color="auto"/>
                    <w:left w:val="none" w:sz="0" w:space="0" w:color="auto"/>
                    <w:bottom w:val="none" w:sz="0" w:space="0" w:color="auto"/>
                    <w:right w:val="none" w:sz="0" w:space="0" w:color="auto"/>
                  </w:divBdr>
                  <w:divsChild>
                    <w:div w:id="417137198">
                      <w:marLeft w:val="0"/>
                      <w:marRight w:val="0"/>
                      <w:marTop w:val="0"/>
                      <w:marBottom w:val="0"/>
                      <w:divBdr>
                        <w:top w:val="none" w:sz="0" w:space="0" w:color="auto"/>
                        <w:left w:val="none" w:sz="0" w:space="0" w:color="auto"/>
                        <w:bottom w:val="none" w:sz="0" w:space="0" w:color="auto"/>
                        <w:right w:val="none" w:sz="0" w:space="0" w:color="auto"/>
                      </w:divBdr>
                    </w:div>
                  </w:divsChild>
                </w:div>
                <w:div w:id="2061778197">
                  <w:marLeft w:val="0"/>
                  <w:marRight w:val="0"/>
                  <w:marTop w:val="0"/>
                  <w:marBottom w:val="0"/>
                  <w:divBdr>
                    <w:top w:val="none" w:sz="0" w:space="0" w:color="auto"/>
                    <w:left w:val="none" w:sz="0" w:space="0" w:color="auto"/>
                    <w:bottom w:val="none" w:sz="0" w:space="0" w:color="auto"/>
                    <w:right w:val="none" w:sz="0" w:space="0" w:color="auto"/>
                  </w:divBdr>
                  <w:divsChild>
                    <w:div w:id="2143955901">
                      <w:marLeft w:val="0"/>
                      <w:marRight w:val="0"/>
                      <w:marTop w:val="0"/>
                      <w:marBottom w:val="0"/>
                      <w:divBdr>
                        <w:top w:val="none" w:sz="0" w:space="0" w:color="auto"/>
                        <w:left w:val="none" w:sz="0" w:space="0" w:color="auto"/>
                        <w:bottom w:val="none" w:sz="0" w:space="0" w:color="auto"/>
                        <w:right w:val="none" w:sz="0" w:space="0" w:color="auto"/>
                      </w:divBdr>
                    </w:div>
                  </w:divsChild>
                </w:div>
                <w:div w:id="1558198185">
                  <w:marLeft w:val="0"/>
                  <w:marRight w:val="0"/>
                  <w:marTop w:val="0"/>
                  <w:marBottom w:val="0"/>
                  <w:divBdr>
                    <w:top w:val="none" w:sz="0" w:space="0" w:color="auto"/>
                    <w:left w:val="none" w:sz="0" w:space="0" w:color="auto"/>
                    <w:bottom w:val="none" w:sz="0" w:space="0" w:color="auto"/>
                    <w:right w:val="none" w:sz="0" w:space="0" w:color="auto"/>
                  </w:divBdr>
                  <w:divsChild>
                    <w:div w:id="2049452451">
                      <w:marLeft w:val="0"/>
                      <w:marRight w:val="0"/>
                      <w:marTop w:val="0"/>
                      <w:marBottom w:val="0"/>
                      <w:divBdr>
                        <w:top w:val="none" w:sz="0" w:space="0" w:color="auto"/>
                        <w:left w:val="none" w:sz="0" w:space="0" w:color="auto"/>
                        <w:bottom w:val="none" w:sz="0" w:space="0" w:color="auto"/>
                        <w:right w:val="none" w:sz="0" w:space="0" w:color="auto"/>
                      </w:divBdr>
                    </w:div>
                  </w:divsChild>
                </w:div>
                <w:div w:id="820511014">
                  <w:marLeft w:val="0"/>
                  <w:marRight w:val="0"/>
                  <w:marTop w:val="0"/>
                  <w:marBottom w:val="0"/>
                  <w:divBdr>
                    <w:top w:val="none" w:sz="0" w:space="0" w:color="auto"/>
                    <w:left w:val="none" w:sz="0" w:space="0" w:color="auto"/>
                    <w:bottom w:val="none" w:sz="0" w:space="0" w:color="auto"/>
                    <w:right w:val="none" w:sz="0" w:space="0" w:color="auto"/>
                  </w:divBdr>
                  <w:divsChild>
                    <w:div w:id="1758675760">
                      <w:marLeft w:val="0"/>
                      <w:marRight w:val="0"/>
                      <w:marTop w:val="0"/>
                      <w:marBottom w:val="0"/>
                      <w:divBdr>
                        <w:top w:val="none" w:sz="0" w:space="0" w:color="auto"/>
                        <w:left w:val="none" w:sz="0" w:space="0" w:color="auto"/>
                        <w:bottom w:val="none" w:sz="0" w:space="0" w:color="auto"/>
                        <w:right w:val="none" w:sz="0" w:space="0" w:color="auto"/>
                      </w:divBdr>
                    </w:div>
                  </w:divsChild>
                </w:div>
                <w:div w:id="1145388339">
                  <w:marLeft w:val="0"/>
                  <w:marRight w:val="0"/>
                  <w:marTop w:val="0"/>
                  <w:marBottom w:val="0"/>
                  <w:divBdr>
                    <w:top w:val="none" w:sz="0" w:space="0" w:color="auto"/>
                    <w:left w:val="none" w:sz="0" w:space="0" w:color="auto"/>
                    <w:bottom w:val="none" w:sz="0" w:space="0" w:color="auto"/>
                    <w:right w:val="none" w:sz="0" w:space="0" w:color="auto"/>
                  </w:divBdr>
                  <w:divsChild>
                    <w:div w:id="430467698">
                      <w:marLeft w:val="0"/>
                      <w:marRight w:val="0"/>
                      <w:marTop w:val="0"/>
                      <w:marBottom w:val="0"/>
                      <w:divBdr>
                        <w:top w:val="none" w:sz="0" w:space="0" w:color="auto"/>
                        <w:left w:val="none" w:sz="0" w:space="0" w:color="auto"/>
                        <w:bottom w:val="none" w:sz="0" w:space="0" w:color="auto"/>
                        <w:right w:val="none" w:sz="0" w:space="0" w:color="auto"/>
                      </w:divBdr>
                    </w:div>
                  </w:divsChild>
                </w:div>
                <w:div w:id="982006819">
                  <w:marLeft w:val="0"/>
                  <w:marRight w:val="0"/>
                  <w:marTop w:val="0"/>
                  <w:marBottom w:val="0"/>
                  <w:divBdr>
                    <w:top w:val="none" w:sz="0" w:space="0" w:color="auto"/>
                    <w:left w:val="none" w:sz="0" w:space="0" w:color="auto"/>
                    <w:bottom w:val="none" w:sz="0" w:space="0" w:color="auto"/>
                    <w:right w:val="none" w:sz="0" w:space="0" w:color="auto"/>
                  </w:divBdr>
                  <w:divsChild>
                    <w:div w:id="1947737428">
                      <w:marLeft w:val="0"/>
                      <w:marRight w:val="0"/>
                      <w:marTop w:val="0"/>
                      <w:marBottom w:val="0"/>
                      <w:divBdr>
                        <w:top w:val="none" w:sz="0" w:space="0" w:color="auto"/>
                        <w:left w:val="none" w:sz="0" w:space="0" w:color="auto"/>
                        <w:bottom w:val="none" w:sz="0" w:space="0" w:color="auto"/>
                        <w:right w:val="none" w:sz="0" w:space="0" w:color="auto"/>
                      </w:divBdr>
                    </w:div>
                  </w:divsChild>
                </w:div>
                <w:div w:id="1662543345">
                  <w:marLeft w:val="0"/>
                  <w:marRight w:val="0"/>
                  <w:marTop w:val="0"/>
                  <w:marBottom w:val="0"/>
                  <w:divBdr>
                    <w:top w:val="none" w:sz="0" w:space="0" w:color="auto"/>
                    <w:left w:val="none" w:sz="0" w:space="0" w:color="auto"/>
                    <w:bottom w:val="none" w:sz="0" w:space="0" w:color="auto"/>
                    <w:right w:val="none" w:sz="0" w:space="0" w:color="auto"/>
                  </w:divBdr>
                  <w:divsChild>
                    <w:div w:id="370808719">
                      <w:marLeft w:val="0"/>
                      <w:marRight w:val="0"/>
                      <w:marTop w:val="0"/>
                      <w:marBottom w:val="0"/>
                      <w:divBdr>
                        <w:top w:val="none" w:sz="0" w:space="0" w:color="auto"/>
                        <w:left w:val="none" w:sz="0" w:space="0" w:color="auto"/>
                        <w:bottom w:val="none" w:sz="0" w:space="0" w:color="auto"/>
                        <w:right w:val="none" w:sz="0" w:space="0" w:color="auto"/>
                      </w:divBdr>
                    </w:div>
                  </w:divsChild>
                </w:div>
                <w:div w:id="106588593">
                  <w:marLeft w:val="0"/>
                  <w:marRight w:val="0"/>
                  <w:marTop w:val="0"/>
                  <w:marBottom w:val="0"/>
                  <w:divBdr>
                    <w:top w:val="none" w:sz="0" w:space="0" w:color="auto"/>
                    <w:left w:val="none" w:sz="0" w:space="0" w:color="auto"/>
                    <w:bottom w:val="none" w:sz="0" w:space="0" w:color="auto"/>
                    <w:right w:val="none" w:sz="0" w:space="0" w:color="auto"/>
                  </w:divBdr>
                  <w:divsChild>
                    <w:div w:id="2017222392">
                      <w:marLeft w:val="0"/>
                      <w:marRight w:val="0"/>
                      <w:marTop w:val="0"/>
                      <w:marBottom w:val="0"/>
                      <w:divBdr>
                        <w:top w:val="none" w:sz="0" w:space="0" w:color="auto"/>
                        <w:left w:val="none" w:sz="0" w:space="0" w:color="auto"/>
                        <w:bottom w:val="none" w:sz="0" w:space="0" w:color="auto"/>
                        <w:right w:val="none" w:sz="0" w:space="0" w:color="auto"/>
                      </w:divBdr>
                    </w:div>
                  </w:divsChild>
                </w:div>
                <w:div w:id="1363169380">
                  <w:marLeft w:val="0"/>
                  <w:marRight w:val="0"/>
                  <w:marTop w:val="0"/>
                  <w:marBottom w:val="0"/>
                  <w:divBdr>
                    <w:top w:val="none" w:sz="0" w:space="0" w:color="auto"/>
                    <w:left w:val="none" w:sz="0" w:space="0" w:color="auto"/>
                    <w:bottom w:val="none" w:sz="0" w:space="0" w:color="auto"/>
                    <w:right w:val="none" w:sz="0" w:space="0" w:color="auto"/>
                  </w:divBdr>
                  <w:divsChild>
                    <w:div w:id="1140539041">
                      <w:marLeft w:val="0"/>
                      <w:marRight w:val="0"/>
                      <w:marTop w:val="0"/>
                      <w:marBottom w:val="0"/>
                      <w:divBdr>
                        <w:top w:val="none" w:sz="0" w:space="0" w:color="auto"/>
                        <w:left w:val="none" w:sz="0" w:space="0" w:color="auto"/>
                        <w:bottom w:val="none" w:sz="0" w:space="0" w:color="auto"/>
                        <w:right w:val="none" w:sz="0" w:space="0" w:color="auto"/>
                      </w:divBdr>
                    </w:div>
                  </w:divsChild>
                </w:div>
                <w:div w:id="1735273310">
                  <w:marLeft w:val="0"/>
                  <w:marRight w:val="0"/>
                  <w:marTop w:val="0"/>
                  <w:marBottom w:val="0"/>
                  <w:divBdr>
                    <w:top w:val="none" w:sz="0" w:space="0" w:color="auto"/>
                    <w:left w:val="none" w:sz="0" w:space="0" w:color="auto"/>
                    <w:bottom w:val="none" w:sz="0" w:space="0" w:color="auto"/>
                    <w:right w:val="none" w:sz="0" w:space="0" w:color="auto"/>
                  </w:divBdr>
                  <w:divsChild>
                    <w:div w:id="950937569">
                      <w:marLeft w:val="0"/>
                      <w:marRight w:val="0"/>
                      <w:marTop w:val="0"/>
                      <w:marBottom w:val="0"/>
                      <w:divBdr>
                        <w:top w:val="none" w:sz="0" w:space="0" w:color="auto"/>
                        <w:left w:val="none" w:sz="0" w:space="0" w:color="auto"/>
                        <w:bottom w:val="none" w:sz="0" w:space="0" w:color="auto"/>
                        <w:right w:val="none" w:sz="0" w:space="0" w:color="auto"/>
                      </w:divBdr>
                    </w:div>
                  </w:divsChild>
                </w:div>
                <w:div w:id="1695811204">
                  <w:marLeft w:val="0"/>
                  <w:marRight w:val="0"/>
                  <w:marTop w:val="0"/>
                  <w:marBottom w:val="0"/>
                  <w:divBdr>
                    <w:top w:val="none" w:sz="0" w:space="0" w:color="auto"/>
                    <w:left w:val="none" w:sz="0" w:space="0" w:color="auto"/>
                    <w:bottom w:val="none" w:sz="0" w:space="0" w:color="auto"/>
                    <w:right w:val="none" w:sz="0" w:space="0" w:color="auto"/>
                  </w:divBdr>
                  <w:divsChild>
                    <w:div w:id="1248611903">
                      <w:marLeft w:val="0"/>
                      <w:marRight w:val="0"/>
                      <w:marTop w:val="0"/>
                      <w:marBottom w:val="0"/>
                      <w:divBdr>
                        <w:top w:val="none" w:sz="0" w:space="0" w:color="auto"/>
                        <w:left w:val="none" w:sz="0" w:space="0" w:color="auto"/>
                        <w:bottom w:val="none" w:sz="0" w:space="0" w:color="auto"/>
                        <w:right w:val="none" w:sz="0" w:space="0" w:color="auto"/>
                      </w:divBdr>
                    </w:div>
                  </w:divsChild>
                </w:div>
                <w:div w:id="1365205983">
                  <w:marLeft w:val="0"/>
                  <w:marRight w:val="0"/>
                  <w:marTop w:val="0"/>
                  <w:marBottom w:val="0"/>
                  <w:divBdr>
                    <w:top w:val="none" w:sz="0" w:space="0" w:color="auto"/>
                    <w:left w:val="none" w:sz="0" w:space="0" w:color="auto"/>
                    <w:bottom w:val="none" w:sz="0" w:space="0" w:color="auto"/>
                    <w:right w:val="none" w:sz="0" w:space="0" w:color="auto"/>
                  </w:divBdr>
                  <w:divsChild>
                    <w:div w:id="1949578025">
                      <w:marLeft w:val="0"/>
                      <w:marRight w:val="0"/>
                      <w:marTop w:val="0"/>
                      <w:marBottom w:val="0"/>
                      <w:divBdr>
                        <w:top w:val="none" w:sz="0" w:space="0" w:color="auto"/>
                        <w:left w:val="none" w:sz="0" w:space="0" w:color="auto"/>
                        <w:bottom w:val="none" w:sz="0" w:space="0" w:color="auto"/>
                        <w:right w:val="none" w:sz="0" w:space="0" w:color="auto"/>
                      </w:divBdr>
                    </w:div>
                  </w:divsChild>
                </w:div>
                <w:div w:id="1817334652">
                  <w:marLeft w:val="0"/>
                  <w:marRight w:val="0"/>
                  <w:marTop w:val="0"/>
                  <w:marBottom w:val="0"/>
                  <w:divBdr>
                    <w:top w:val="none" w:sz="0" w:space="0" w:color="auto"/>
                    <w:left w:val="none" w:sz="0" w:space="0" w:color="auto"/>
                    <w:bottom w:val="none" w:sz="0" w:space="0" w:color="auto"/>
                    <w:right w:val="none" w:sz="0" w:space="0" w:color="auto"/>
                  </w:divBdr>
                  <w:divsChild>
                    <w:div w:id="2112779605">
                      <w:marLeft w:val="0"/>
                      <w:marRight w:val="0"/>
                      <w:marTop w:val="0"/>
                      <w:marBottom w:val="0"/>
                      <w:divBdr>
                        <w:top w:val="none" w:sz="0" w:space="0" w:color="auto"/>
                        <w:left w:val="none" w:sz="0" w:space="0" w:color="auto"/>
                        <w:bottom w:val="none" w:sz="0" w:space="0" w:color="auto"/>
                        <w:right w:val="none" w:sz="0" w:space="0" w:color="auto"/>
                      </w:divBdr>
                    </w:div>
                  </w:divsChild>
                </w:div>
                <w:div w:id="952173601">
                  <w:marLeft w:val="0"/>
                  <w:marRight w:val="0"/>
                  <w:marTop w:val="0"/>
                  <w:marBottom w:val="0"/>
                  <w:divBdr>
                    <w:top w:val="none" w:sz="0" w:space="0" w:color="auto"/>
                    <w:left w:val="none" w:sz="0" w:space="0" w:color="auto"/>
                    <w:bottom w:val="none" w:sz="0" w:space="0" w:color="auto"/>
                    <w:right w:val="none" w:sz="0" w:space="0" w:color="auto"/>
                  </w:divBdr>
                  <w:divsChild>
                    <w:div w:id="1778989248">
                      <w:marLeft w:val="0"/>
                      <w:marRight w:val="0"/>
                      <w:marTop w:val="0"/>
                      <w:marBottom w:val="0"/>
                      <w:divBdr>
                        <w:top w:val="none" w:sz="0" w:space="0" w:color="auto"/>
                        <w:left w:val="none" w:sz="0" w:space="0" w:color="auto"/>
                        <w:bottom w:val="none" w:sz="0" w:space="0" w:color="auto"/>
                        <w:right w:val="none" w:sz="0" w:space="0" w:color="auto"/>
                      </w:divBdr>
                    </w:div>
                  </w:divsChild>
                </w:div>
                <w:div w:id="446238480">
                  <w:marLeft w:val="0"/>
                  <w:marRight w:val="0"/>
                  <w:marTop w:val="0"/>
                  <w:marBottom w:val="0"/>
                  <w:divBdr>
                    <w:top w:val="none" w:sz="0" w:space="0" w:color="auto"/>
                    <w:left w:val="none" w:sz="0" w:space="0" w:color="auto"/>
                    <w:bottom w:val="none" w:sz="0" w:space="0" w:color="auto"/>
                    <w:right w:val="none" w:sz="0" w:space="0" w:color="auto"/>
                  </w:divBdr>
                  <w:divsChild>
                    <w:div w:id="1786339812">
                      <w:marLeft w:val="0"/>
                      <w:marRight w:val="0"/>
                      <w:marTop w:val="0"/>
                      <w:marBottom w:val="0"/>
                      <w:divBdr>
                        <w:top w:val="none" w:sz="0" w:space="0" w:color="auto"/>
                        <w:left w:val="none" w:sz="0" w:space="0" w:color="auto"/>
                        <w:bottom w:val="none" w:sz="0" w:space="0" w:color="auto"/>
                        <w:right w:val="none" w:sz="0" w:space="0" w:color="auto"/>
                      </w:divBdr>
                    </w:div>
                  </w:divsChild>
                </w:div>
                <w:div w:id="955595824">
                  <w:marLeft w:val="0"/>
                  <w:marRight w:val="0"/>
                  <w:marTop w:val="0"/>
                  <w:marBottom w:val="0"/>
                  <w:divBdr>
                    <w:top w:val="none" w:sz="0" w:space="0" w:color="auto"/>
                    <w:left w:val="none" w:sz="0" w:space="0" w:color="auto"/>
                    <w:bottom w:val="none" w:sz="0" w:space="0" w:color="auto"/>
                    <w:right w:val="none" w:sz="0" w:space="0" w:color="auto"/>
                  </w:divBdr>
                  <w:divsChild>
                    <w:div w:id="1750881471">
                      <w:marLeft w:val="0"/>
                      <w:marRight w:val="0"/>
                      <w:marTop w:val="0"/>
                      <w:marBottom w:val="0"/>
                      <w:divBdr>
                        <w:top w:val="none" w:sz="0" w:space="0" w:color="auto"/>
                        <w:left w:val="none" w:sz="0" w:space="0" w:color="auto"/>
                        <w:bottom w:val="none" w:sz="0" w:space="0" w:color="auto"/>
                        <w:right w:val="none" w:sz="0" w:space="0" w:color="auto"/>
                      </w:divBdr>
                    </w:div>
                  </w:divsChild>
                </w:div>
                <w:div w:id="389113489">
                  <w:marLeft w:val="0"/>
                  <w:marRight w:val="0"/>
                  <w:marTop w:val="0"/>
                  <w:marBottom w:val="0"/>
                  <w:divBdr>
                    <w:top w:val="none" w:sz="0" w:space="0" w:color="auto"/>
                    <w:left w:val="none" w:sz="0" w:space="0" w:color="auto"/>
                    <w:bottom w:val="none" w:sz="0" w:space="0" w:color="auto"/>
                    <w:right w:val="none" w:sz="0" w:space="0" w:color="auto"/>
                  </w:divBdr>
                  <w:divsChild>
                    <w:div w:id="487092816">
                      <w:marLeft w:val="0"/>
                      <w:marRight w:val="0"/>
                      <w:marTop w:val="0"/>
                      <w:marBottom w:val="0"/>
                      <w:divBdr>
                        <w:top w:val="none" w:sz="0" w:space="0" w:color="auto"/>
                        <w:left w:val="none" w:sz="0" w:space="0" w:color="auto"/>
                        <w:bottom w:val="none" w:sz="0" w:space="0" w:color="auto"/>
                        <w:right w:val="none" w:sz="0" w:space="0" w:color="auto"/>
                      </w:divBdr>
                    </w:div>
                  </w:divsChild>
                </w:div>
                <w:div w:id="7606281">
                  <w:marLeft w:val="0"/>
                  <w:marRight w:val="0"/>
                  <w:marTop w:val="0"/>
                  <w:marBottom w:val="0"/>
                  <w:divBdr>
                    <w:top w:val="none" w:sz="0" w:space="0" w:color="auto"/>
                    <w:left w:val="none" w:sz="0" w:space="0" w:color="auto"/>
                    <w:bottom w:val="none" w:sz="0" w:space="0" w:color="auto"/>
                    <w:right w:val="none" w:sz="0" w:space="0" w:color="auto"/>
                  </w:divBdr>
                  <w:divsChild>
                    <w:div w:id="1853569415">
                      <w:marLeft w:val="0"/>
                      <w:marRight w:val="0"/>
                      <w:marTop w:val="0"/>
                      <w:marBottom w:val="0"/>
                      <w:divBdr>
                        <w:top w:val="none" w:sz="0" w:space="0" w:color="auto"/>
                        <w:left w:val="none" w:sz="0" w:space="0" w:color="auto"/>
                        <w:bottom w:val="none" w:sz="0" w:space="0" w:color="auto"/>
                        <w:right w:val="none" w:sz="0" w:space="0" w:color="auto"/>
                      </w:divBdr>
                    </w:div>
                  </w:divsChild>
                </w:div>
                <w:div w:id="1929535297">
                  <w:marLeft w:val="0"/>
                  <w:marRight w:val="0"/>
                  <w:marTop w:val="0"/>
                  <w:marBottom w:val="0"/>
                  <w:divBdr>
                    <w:top w:val="none" w:sz="0" w:space="0" w:color="auto"/>
                    <w:left w:val="none" w:sz="0" w:space="0" w:color="auto"/>
                    <w:bottom w:val="none" w:sz="0" w:space="0" w:color="auto"/>
                    <w:right w:val="none" w:sz="0" w:space="0" w:color="auto"/>
                  </w:divBdr>
                  <w:divsChild>
                    <w:div w:id="744842350">
                      <w:marLeft w:val="0"/>
                      <w:marRight w:val="0"/>
                      <w:marTop w:val="0"/>
                      <w:marBottom w:val="0"/>
                      <w:divBdr>
                        <w:top w:val="none" w:sz="0" w:space="0" w:color="auto"/>
                        <w:left w:val="none" w:sz="0" w:space="0" w:color="auto"/>
                        <w:bottom w:val="none" w:sz="0" w:space="0" w:color="auto"/>
                        <w:right w:val="none" w:sz="0" w:space="0" w:color="auto"/>
                      </w:divBdr>
                    </w:div>
                  </w:divsChild>
                </w:div>
                <w:div w:id="1498616334">
                  <w:marLeft w:val="0"/>
                  <w:marRight w:val="0"/>
                  <w:marTop w:val="0"/>
                  <w:marBottom w:val="0"/>
                  <w:divBdr>
                    <w:top w:val="none" w:sz="0" w:space="0" w:color="auto"/>
                    <w:left w:val="none" w:sz="0" w:space="0" w:color="auto"/>
                    <w:bottom w:val="none" w:sz="0" w:space="0" w:color="auto"/>
                    <w:right w:val="none" w:sz="0" w:space="0" w:color="auto"/>
                  </w:divBdr>
                  <w:divsChild>
                    <w:div w:id="1461924286">
                      <w:marLeft w:val="0"/>
                      <w:marRight w:val="0"/>
                      <w:marTop w:val="0"/>
                      <w:marBottom w:val="0"/>
                      <w:divBdr>
                        <w:top w:val="none" w:sz="0" w:space="0" w:color="auto"/>
                        <w:left w:val="none" w:sz="0" w:space="0" w:color="auto"/>
                        <w:bottom w:val="none" w:sz="0" w:space="0" w:color="auto"/>
                        <w:right w:val="none" w:sz="0" w:space="0" w:color="auto"/>
                      </w:divBdr>
                    </w:div>
                  </w:divsChild>
                </w:div>
                <w:div w:id="1369916677">
                  <w:marLeft w:val="0"/>
                  <w:marRight w:val="0"/>
                  <w:marTop w:val="0"/>
                  <w:marBottom w:val="0"/>
                  <w:divBdr>
                    <w:top w:val="none" w:sz="0" w:space="0" w:color="auto"/>
                    <w:left w:val="none" w:sz="0" w:space="0" w:color="auto"/>
                    <w:bottom w:val="none" w:sz="0" w:space="0" w:color="auto"/>
                    <w:right w:val="none" w:sz="0" w:space="0" w:color="auto"/>
                  </w:divBdr>
                  <w:divsChild>
                    <w:div w:id="1039016474">
                      <w:marLeft w:val="0"/>
                      <w:marRight w:val="0"/>
                      <w:marTop w:val="0"/>
                      <w:marBottom w:val="0"/>
                      <w:divBdr>
                        <w:top w:val="none" w:sz="0" w:space="0" w:color="auto"/>
                        <w:left w:val="none" w:sz="0" w:space="0" w:color="auto"/>
                        <w:bottom w:val="none" w:sz="0" w:space="0" w:color="auto"/>
                        <w:right w:val="none" w:sz="0" w:space="0" w:color="auto"/>
                      </w:divBdr>
                    </w:div>
                  </w:divsChild>
                </w:div>
                <w:div w:id="1590918936">
                  <w:marLeft w:val="0"/>
                  <w:marRight w:val="0"/>
                  <w:marTop w:val="0"/>
                  <w:marBottom w:val="0"/>
                  <w:divBdr>
                    <w:top w:val="none" w:sz="0" w:space="0" w:color="auto"/>
                    <w:left w:val="none" w:sz="0" w:space="0" w:color="auto"/>
                    <w:bottom w:val="none" w:sz="0" w:space="0" w:color="auto"/>
                    <w:right w:val="none" w:sz="0" w:space="0" w:color="auto"/>
                  </w:divBdr>
                  <w:divsChild>
                    <w:div w:id="1535003556">
                      <w:marLeft w:val="0"/>
                      <w:marRight w:val="0"/>
                      <w:marTop w:val="0"/>
                      <w:marBottom w:val="0"/>
                      <w:divBdr>
                        <w:top w:val="none" w:sz="0" w:space="0" w:color="auto"/>
                        <w:left w:val="none" w:sz="0" w:space="0" w:color="auto"/>
                        <w:bottom w:val="none" w:sz="0" w:space="0" w:color="auto"/>
                        <w:right w:val="none" w:sz="0" w:space="0" w:color="auto"/>
                      </w:divBdr>
                    </w:div>
                  </w:divsChild>
                </w:div>
                <w:div w:id="1034428381">
                  <w:marLeft w:val="0"/>
                  <w:marRight w:val="0"/>
                  <w:marTop w:val="0"/>
                  <w:marBottom w:val="0"/>
                  <w:divBdr>
                    <w:top w:val="none" w:sz="0" w:space="0" w:color="auto"/>
                    <w:left w:val="none" w:sz="0" w:space="0" w:color="auto"/>
                    <w:bottom w:val="none" w:sz="0" w:space="0" w:color="auto"/>
                    <w:right w:val="none" w:sz="0" w:space="0" w:color="auto"/>
                  </w:divBdr>
                  <w:divsChild>
                    <w:div w:id="2081712113">
                      <w:marLeft w:val="0"/>
                      <w:marRight w:val="0"/>
                      <w:marTop w:val="0"/>
                      <w:marBottom w:val="0"/>
                      <w:divBdr>
                        <w:top w:val="none" w:sz="0" w:space="0" w:color="auto"/>
                        <w:left w:val="none" w:sz="0" w:space="0" w:color="auto"/>
                        <w:bottom w:val="none" w:sz="0" w:space="0" w:color="auto"/>
                        <w:right w:val="none" w:sz="0" w:space="0" w:color="auto"/>
                      </w:divBdr>
                    </w:div>
                  </w:divsChild>
                </w:div>
                <w:div w:id="1110977857">
                  <w:marLeft w:val="0"/>
                  <w:marRight w:val="0"/>
                  <w:marTop w:val="0"/>
                  <w:marBottom w:val="0"/>
                  <w:divBdr>
                    <w:top w:val="none" w:sz="0" w:space="0" w:color="auto"/>
                    <w:left w:val="none" w:sz="0" w:space="0" w:color="auto"/>
                    <w:bottom w:val="none" w:sz="0" w:space="0" w:color="auto"/>
                    <w:right w:val="none" w:sz="0" w:space="0" w:color="auto"/>
                  </w:divBdr>
                  <w:divsChild>
                    <w:div w:id="15351731">
                      <w:marLeft w:val="0"/>
                      <w:marRight w:val="0"/>
                      <w:marTop w:val="0"/>
                      <w:marBottom w:val="0"/>
                      <w:divBdr>
                        <w:top w:val="none" w:sz="0" w:space="0" w:color="auto"/>
                        <w:left w:val="none" w:sz="0" w:space="0" w:color="auto"/>
                        <w:bottom w:val="none" w:sz="0" w:space="0" w:color="auto"/>
                        <w:right w:val="none" w:sz="0" w:space="0" w:color="auto"/>
                      </w:divBdr>
                    </w:div>
                  </w:divsChild>
                </w:div>
                <w:div w:id="1689260567">
                  <w:marLeft w:val="0"/>
                  <w:marRight w:val="0"/>
                  <w:marTop w:val="0"/>
                  <w:marBottom w:val="0"/>
                  <w:divBdr>
                    <w:top w:val="none" w:sz="0" w:space="0" w:color="auto"/>
                    <w:left w:val="none" w:sz="0" w:space="0" w:color="auto"/>
                    <w:bottom w:val="none" w:sz="0" w:space="0" w:color="auto"/>
                    <w:right w:val="none" w:sz="0" w:space="0" w:color="auto"/>
                  </w:divBdr>
                  <w:divsChild>
                    <w:div w:id="518281151">
                      <w:marLeft w:val="0"/>
                      <w:marRight w:val="0"/>
                      <w:marTop w:val="0"/>
                      <w:marBottom w:val="0"/>
                      <w:divBdr>
                        <w:top w:val="none" w:sz="0" w:space="0" w:color="auto"/>
                        <w:left w:val="none" w:sz="0" w:space="0" w:color="auto"/>
                        <w:bottom w:val="none" w:sz="0" w:space="0" w:color="auto"/>
                        <w:right w:val="none" w:sz="0" w:space="0" w:color="auto"/>
                      </w:divBdr>
                    </w:div>
                  </w:divsChild>
                </w:div>
                <w:div w:id="985010886">
                  <w:marLeft w:val="0"/>
                  <w:marRight w:val="0"/>
                  <w:marTop w:val="0"/>
                  <w:marBottom w:val="0"/>
                  <w:divBdr>
                    <w:top w:val="none" w:sz="0" w:space="0" w:color="auto"/>
                    <w:left w:val="none" w:sz="0" w:space="0" w:color="auto"/>
                    <w:bottom w:val="none" w:sz="0" w:space="0" w:color="auto"/>
                    <w:right w:val="none" w:sz="0" w:space="0" w:color="auto"/>
                  </w:divBdr>
                  <w:divsChild>
                    <w:div w:id="188836686">
                      <w:marLeft w:val="0"/>
                      <w:marRight w:val="0"/>
                      <w:marTop w:val="0"/>
                      <w:marBottom w:val="0"/>
                      <w:divBdr>
                        <w:top w:val="none" w:sz="0" w:space="0" w:color="auto"/>
                        <w:left w:val="none" w:sz="0" w:space="0" w:color="auto"/>
                        <w:bottom w:val="none" w:sz="0" w:space="0" w:color="auto"/>
                        <w:right w:val="none" w:sz="0" w:space="0" w:color="auto"/>
                      </w:divBdr>
                    </w:div>
                  </w:divsChild>
                </w:div>
                <w:div w:id="2078241329">
                  <w:marLeft w:val="0"/>
                  <w:marRight w:val="0"/>
                  <w:marTop w:val="0"/>
                  <w:marBottom w:val="0"/>
                  <w:divBdr>
                    <w:top w:val="none" w:sz="0" w:space="0" w:color="auto"/>
                    <w:left w:val="none" w:sz="0" w:space="0" w:color="auto"/>
                    <w:bottom w:val="none" w:sz="0" w:space="0" w:color="auto"/>
                    <w:right w:val="none" w:sz="0" w:space="0" w:color="auto"/>
                  </w:divBdr>
                  <w:divsChild>
                    <w:div w:id="1443187957">
                      <w:marLeft w:val="0"/>
                      <w:marRight w:val="0"/>
                      <w:marTop w:val="0"/>
                      <w:marBottom w:val="0"/>
                      <w:divBdr>
                        <w:top w:val="none" w:sz="0" w:space="0" w:color="auto"/>
                        <w:left w:val="none" w:sz="0" w:space="0" w:color="auto"/>
                        <w:bottom w:val="none" w:sz="0" w:space="0" w:color="auto"/>
                        <w:right w:val="none" w:sz="0" w:space="0" w:color="auto"/>
                      </w:divBdr>
                    </w:div>
                  </w:divsChild>
                </w:div>
                <w:div w:id="446510186">
                  <w:marLeft w:val="0"/>
                  <w:marRight w:val="0"/>
                  <w:marTop w:val="0"/>
                  <w:marBottom w:val="0"/>
                  <w:divBdr>
                    <w:top w:val="none" w:sz="0" w:space="0" w:color="auto"/>
                    <w:left w:val="none" w:sz="0" w:space="0" w:color="auto"/>
                    <w:bottom w:val="none" w:sz="0" w:space="0" w:color="auto"/>
                    <w:right w:val="none" w:sz="0" w:space="0" w:color="auto"/>
                  </w:divBdr>
                  <w:divsChild>
                    <w:div w:id="1810126878">
                      <w:marLeft w:val="0"/>
                      <w:marRight w:val="0"/>
                      <w:marTop w:val="0"/>
                      <w:marBottom w:val="0"/>
                      <w:divBdr>
                        <w:top w:val="none" w:sz="0" w:space="0" w:color="auto"/>
                        <w:left w:val="none" w:sz="0" w:space="0" w:color="auto"/>
                        <w:bottom w:val="none" w:sz="0" w:space="0" w:color="auto"/>
                        <w:right w:val="none" w:sz="0" w:space="0" w:color="auto"/>
                      </w:divBdr>
                    </w:div>
                  </w:divsChild>
                </w:div>
                <w:div w:id="707486589">
                  <w:marLeft w:val="0"/>
                  <w:marRight w:val="0"/>
                  <w:marTop w:val="0"/>
                  <w:marBottom w:val="0"/>
                  <w:divBdr>
                    <w:top w:val="none" w:sz="0" w:space="0" w:color="auto"/>
                    <w:left w:val="none" w:sz="0" w:space="0" w:color="auto"/>
                    <w:bottom w:val="none" w:sz="0" w:space="0" w:color="auto"/>
                    <w:right w:val="none" w:sz="0" w:space="0" w:color="auto"/>
                  </w:divBdr>
                  <w:divsChild>
                    <w:div w:id="1572885227">
                      <w:marLeft w:val="0"/>
                      <w:marRight w:val="0"/>
                      <w:marTop w:val="0"/>
                      <w:marBottom w:val="0"/>
                      <w:divBdr>
                        <w:top w:val="none" w:sz="0" w:space="0" w:color="auto"/>
                        <w:left w:val="none" w:sz="0" w:space="0" w:color="auto"/>
                        <w:bottom w:val="none" w:sz="0" w:space="0" w:color="auto"/>
                        <w:right w:val="none" w:sz="0" w:space="0" w:color="auto"/>
                      </w:divBdr>
                    </w:div>
                  </w:divsChild>
                </w:div>
                <w:div w:id="344678273">
                  <w:marLeft w:val="0"/>
                  <w:marRight w:val="0"/>
                  <w:marTop w:val="0"/>
                  <w:marBottom w:val="0"/>
                  <w:divBdr>
                    <w:top w:val="none" w:sz="0" w:space="0" w:color="auto"/>
                    <w:left w:val="none" w:sz="0" w:space="0" w:color="auto"/>
                    <w:bottom w:val="none" w:sz="0" w:space="0" w:color="auto"/>
                    <w:right w:val="none" w:sz="0" w:space="0" w:color="auto"/>
                  </w:divBdr>
                  <w:divsChild>
                    <w:div w:id="1556161022">
                      <w:marLeft w:val="0"/>
                      <w:marRight w:val="0"/>
                      <w:marTop w:val="0"/>
                      <w:marBottom w:val="0"/>
                      <w:divBdr>
                        <w:top w:val="none" w:sz="0" w:space="0" w:color="auto"/>
                        <w:left w:val="none" w:sz="0" w:space="0" w:color="auto"/>
                        <w:bottom w:val="none" w:sz="0" w:space="0" w:color="auto"/>
                        <w:right w:val="none" w:sz="0" w:space="0" w:color="auto"/>
                      </w:divBdr>
                    </w:div>
                  </w:divsChild>
                </w:div>
                <w:div w:id="2106923305">
                  <w:marLeft w:val="0"/>
                  <w:marRight w:val="0"/>
                  <w:marTop w:val="0"/>
                  <w:marBottom w:val="0"/>
                  <w:divBdr>
                    <w:top w:val="none" w:sz="0" w:space="0" w:color="auto"/>
                    <w:left w:val="none" w:sz="0" w:space="0" w:color="auto"/>
                    <w:bottom w:val="none" w:sz="0" w:space="0" w:color="auto"/>
                    <w:right w:val="none" w:sz="0" w:space="0" w:color="auto"/>
                  </w:divBdr>
                  <w:divsChild>
                    <w:div w:id="1976447937">
                      <w:marLeft w:val="0"/>
                      <w:marRight w:val="0"/>
                      <w:marTop w:val="0"/>
                      <w:marBottom w:val="0"/>
                      <w:divBdr>
                        <w:top w:val="none" w:sz="0" w:space="0" w:color="auto"/>
                        <w:left w:val="none" w:sz="0" w:space="0" w:color="auto"/>
                        <w:bottom w:val="none" w:sz="0" w:space="0" w:color="auto"/>
                        <w:right w:val="none" w:sz="0" w:space="0" w:color="auto"/>
                      </w:divBdr>
                    </w:div>
                  </w:divsChild>
                </w:div>
                <w:div w:id="603003524">
                  <w:marLeft w:val="0"/>
                  <w:marRight w:val="0"/>
                  <w:marTop w:val="0"/>
                  <w:marBottom w:val="0"/>
                  <w:divBdr>
                    <w:top w:val="none" w:sz="0" w:space="0" w:color="auto"/>
                    <w:left w:val="none" w:sz="0" w:space="0" w:color="auto"/>
                    <w:bottom w:val="none" w:sz="0" w:space="0" w:color="auto"/>
                    <w:right w:val="none" w:sz="0" w:space="0" w:color="auto"/>
                  </w:divBdr>
                  <w:divsChild>
                    <w:div w:id="1450540512">
                      <w:marLeft w:val="0"/>
                      <w:marRight w:val="0"/>
                      <w:marTop w:val="0"/>
                      <w:marBottom w:val="0"/>
                      <w:divBdr>
                        <w:top w:val="none" w:sz="0" w:space="0" w:color="auto"/>
                        <w:left w:val="none" w:sz="0" w:space="0" w:color="auto"/>
                        <w:bottom w:val="none" w:sz="0" w:space="0" w:color="auto"/>
                        <w:right w:val="none" w:sz="0" w:space="0" w:color="auto"/>
                      </w:divBdr>
                    </w:div>
                  </w:divsChild>
                </w:div>
                <w:div w:id="834955690">
                  <w:marLeft w:val="0"/>
                  <w:marRight w:val="0"/>
                  <w:marTop w:val="0"/>
                  <w:marBottom w:val="0"/>
                  <w:divBdr>
                    <w:top w:val="none" w:sz="0" w:space="0" w:color="auto"/>
                    <w:left w:val="none" w:sz="0" w:space="0" w:color="auto"/>
                    <w:bottom w:val="none" w:sz="0" w:space="0" w:color="auto"/>
                    <w:right w:val="none" w:sz="0" w:space="0" w:color="auto"/>
                  </w:divBdr>
                  <w:divsChild>
                    <w:div w:id="11904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1992">
          <w:marLeft w:val="0"/>
          <w:marRight w:val="0"/>
          <w:marTop w:val="0"/>
          <w:marBottom w:val="0"/>
          <w:divBdr>
            <w:top w:val="none" w:sz="0" w:space="0" w:color="auto"/>
            <w:left w:val="none" w:sz="0" w:space="0" w:color="auto"/>
            <w:bottom w:val="none" w:sz="0" w:space="0" w:color="auto"/>
            <w:right w:val="none" w:sz="0" w:space="0" w:color="auto"/>
          </w:divBdr>
        </w:div>
      </w:divsChild>
    </w:div>
    <w:div w:id="720640637">
      <w:bodyDiv w:val="1"/>
      <w:marLeft w:val="0"/>
      <w:marRight w:val="0"/>
      <w:marTop w:val="0"/>
      <w:marBottom w:val="0"/>
      <w:divBdr>
        <w:top w:val="none" w:sz="0" w:space="0" w:color="auto"/>
        <w:left w:val="none" w:sz="0" w:space="0" w:color="auto"/>
        <w:bottom w:val="none" w:sz="0" w:space="0" w:color="auto"/>
        <w:right w:val="none" w:sz="0" w:space="0" w:color="auto"/>
      </w:divBdr>
      <w:divsChild>
        <w:div w:id="315184430">
          <w:marLeft w:val="0"/>
          <w:marRight w:val="0"/>
          <w:marTop w:val="0"/>
          <w:marBottom w:val="0"/>
          <w:divBdr>
            <w:top w:val="none" w:sz="0" w:space="0" w:color="auto"/>
            <w:left w:val="none" w:sz="0" w:space="0" w:color="auto"/>
            <w:bottom w:val="none" w:sz="0" w:space="0" w:color="auto"/>
            <w:right w:val="none" w:sz="0" w:space="0" w:color="auto"/>
          </w:divBdr>
        </w:div>
        <w:div w:id="1845046105">
          <w:marLeft w:val="0"/>
          <w:marRight w:val="0"/>
          <w:marTop w:val="0"/>
          <w:marBottom w:val="0"/>
          <w:divBdr>
            <w:top w:val="none" w:sz="0" w:space="0" w:color="auto"/>
            <w:left w:val="none" w:sz="0" w:space="0" w:color="auto"/>
            <w:bottom w:val="none" w:sz="0" w:space="0" w:color="auto"/>
            <w:right w:val="none" w:sz="0" w:space="0" w:color="auto"/>
          </w:divBdr>
        </w:div>
        <w:div w:id="1653293304">
          <w:marLeft w:val="0"/>
          <w:marRight w:val="0"/>
          <w:marTop w:val="0"/>
          <w:marBottom w:val="0"/>
          <w:divBdr>
            <w:top w:val="none" w:sz="0" w:space="0" w:color="auto"/>
            <w:left w:val="none" w:sz="0" w:space="0" w:color="auto"/>
            <w:bottom w:val="none" w:sz="0" w:space="0" w:color="auto"/>
            <w:right w:val="none" w:sz="0" w:space="0" w:color="auto"/>
          </w:divBdr>
        </w:div>
        <w:div w:id="146286186">
          <w:marLeft w:val="0"/>
          <w:marRight w:val="0"/>
          <w:marTop w:val="0"/>
          <w:marBottom w:val="0"/>
          <w:divBdr>
            <w:top w:val="none" w:sz="0" w:space="0" w:color="auto"/>
            <w:left w:val="none" w:sz="0" w:space="0" w:color="auto"/>
            <w:bottom w:val="none" w:sz="0" w:space="0" w:color="auto"/>
            <w:right w:val="none" w:sz="0" w:space="0" w:color="auto"/>
          </w:divBdr>
        </w:div>
        <w:div w:id="1954939895">
          <w:marLeft w:val="0"/>
          <w:marRight w:val="0"/>
          <w:marTop w:val="0"/>
          <w:marBottom w:val="0"/>
          <w:divBdr>
            <w:top w:val="none" w:sz="0" w:space="0" w:color="auto"/>
            <w:left w:val="none" w:sz="0" w:space="0" w:color="auto"/>
            <w:bottom w:val="none" w:sz="0" w:space="0" w:color="auto"/>
            <w:right w:val="none" w:sz="0" w:space="0" w:color="auto"/>
          </w:divBdr>
        </w:div>
        <w:div w:id="106505309">
          <w:marLeft w:val="0"/>
          <w:marRight w:val="0"/>
          <w:marTop w:val="0"/>
          <w:marBottom w:val="0"/>
          <w:divBdr>
            <w:top w:val="none" w:sz="0" w:space="0" w:color="auto"/>
            <w:left w:val="none" w:sz="0" w:space="0" w:color="auto"/>
            <w:bottom w:val="none" w:sz="0" w:space="0" w:color="auto"/>
            <w:right w:val="none" w:sz="0" w:space="0" w:color="auto"/>
          </w:divBdr>
        </w:div>
        <w:div w:id="570969457">
          <w:marLeft w:val="0"/>
          <w:marRight w:val="0"/>
          <w:marTop w:val="0"/>
          <w:marBottom w:val="0"/>
          <w:divBdr>
            <w:top w:val="none" w:sz="0" w:space="0" w:color="auto"/>
            <w:left w:val="none" w:sz="0" w:space="0" w:color="auto"/>
            <w:bottom w:val="none" w:sz="0" w:space="0" w:color="auto"/>
            <w:right w:val="none" w:sz="0" w:space="0" w:color="auto"/>
          </w:divBdr>
        </w:div>
        <w:div w:id="101731912">
          <w:marLeft w:val="0"/>
          <w:marRight w:val="0"/>
          <w:marTop w:val="0"/>
          <w:marBottom w:val="0"/>
          <w:divBdr>
            <w:top w:val="none" w:sz="0" w:space="0" w:color="auto"/>
            <w:left w:val="none" w:sz="0" w:space="0" w:color="auto"/>
            <w:bottom w:val="none" w:sz="0" w:space="0" w:color="auto"/>
            <w:right w:val="none" w:sz="0" w:space="0" w:color="auto"/>
          </w:divBdr>
        </w:div>
        <w:div w:id="2099017679">
          <w:marLeft w:val="0"/>
          <w:marRight w:val="0"/>
          <w:marTop w:val="0"/>
          <w:marBottom w:val="0"/>
          <w:divBdr>
            <w:top w:val="none" w:sz="0" w:space="0" w:color="auto"/>
            <w:left w:val="none" w:sz="0" w:space="0" w:color="auto"/>
            <w:bottom w:val="none" w:sz="0" w:space="0" w:color="auto"/>
            <w:right w:val="none" w:sz="0" w:space="0" w:color="auto"/>
          </w:divBdr>
        </w:div>
        <w:div w:id="1872722403">
          <w:marLeft w:val="0"/>
          <w:marRight w:val="0"/>
          <w:marTop w:val="0"/>
          <w:marBottom w:val="0"/>
          <w:divBdr>
            <w:top w:val="none" w:sz="0" w:space="0" w:color="auto"/>
            <w:left w:val="none" w:sz="0" w:space="0" w:color="auto"/>
            <w:bottom w:val="none" w:sz="0" w:space="0" w:color="auto"/>
            <w:right w:val="none" w:sz="0" w:space="0" w:color="auto"/>
          </w:divBdr>
        </w:div>
        <w:div w:id="941693983">
          <w:marLeft w:val="0"/>
          <w:marRight w:val="0"/>
          <w:marTop w:val="0"/>
          <w:marBottom w:val="0"/>
          <w:divBdr>
            <w:top w:val="none" w:sz="0" w:space="0" w:color="auto"/>
            <w:left w:val="none" w:sz="0" w:space="0" w:color="auto"/>
            <w:bottom w:val="none" w:sz="0" w:space="0" w:color="auto"/>
            <w:right w:val="none" w:sz="0" w:space="0" w:color="auto"/>
          </w:divBdr>
        </w:div>
        <w:div w:id="525604720">
          <w:marLeft w:val="0"/>
          <w:marRight w:val="0"/>
          <w:marTop w:val="0"/>
          <w:marBottom w:val="0"/>
          <w:divBdr>
            <w:top w:val="none" w:sz="0" w:space="0" w:color="auto"/>
            <w:left w:val="none" w:sz="0" w:space="0" w:color="auto"/>
            <w:bottom w:val="none" w:sz="0" w:space="0" w:color="auto"/>
            <w:right w:val="none" w:sz="0" w:space="0" w:color="auto"/>
          </w:divBdr>
        </w:div>
      </w:divsChild>
    </w:div>
    <w:div w:id="747848707">
      <w:bodyDiv w:val="1"/>
      <w:marLeft w:val="0"/>
      <w:marRight w:val="0"/>
      <w:marTop w:val="0"/>
      <w:marBottom w:val="0"/>
      <w:divBdr>
        <w:top w:val="none" w:sz="0" w:space="0" w:color="auto"/>
        <w:left w:val="none" w:sz="0" w:space="0" w:color="auto"/>
        <w:bottom w:val="none" w:sz="0" w:space="0" w:color="auto"/>
        <w:right w:val="none" w:sz="0" w:space="0" w:color="auto"/>
      </w:divBdr>
    </w:div>
    <w:div w:id="820005300">
      <w:bodyDiv w:val="1"/>
      <w:marLeft w:val="0"/>
      <w:marRight w:val="0"/>
      <w:marTop w:val="0"/>
      <w:marBottom w:val="0"/>
      <w:divBdr>
        <w:top w:val="none" w:sz="0" w:space="0" w:color="auto"/>
        <w:left w:val="none" w:sz="0" w:space="0" w:color="auto"/>
        <w:bottom w:val="none" w:sz="0" w:space="0" w:color="auto"/>
        <w:right w:val="none" w:sz="0" w:space="0" w:color="auto"/>
      </w:divBdr>
    </w:div>
    <w:div w:id="1015769497">
      <w:bodyDiv w:val="1"/>
      <w:marLeft w:val="0"/>
      <w:marRight w:val="0"/>
      <w:marTop w:val="0"/>
      <w:marBottom w:val="0"/>
      <w:divBdr>
        <w:top w:val="none" w:sz="0" w:space="0" w:color="auto"/>
        <w:left w:val="none" w:sz="0" w:space="0" w:color="auto"/>
        <w:bottom w:val="none" w:sz="0" w:space="0" w:color="auto"/>
        <w:right w:val="none" w:sz="0" w:space="0" w:color="auto"/>
      </w:divBdr>
      <w:divsChild>
        <w:div w:id="382871127">
          <w:marLeft w:val="0"/>
          <w:marRight w:val="0"/>
          <w:marTop w:val="0"/>
          <w:marBottom w:val="0"/>
          <w:divBdr>
            <w:top w:val="none" w:sz="0" w:space="0" w:color="auto"/>
            <w:left w:val="none" w:sz="0" w:space="0" w:color="auto"/>
            <w:bottom w:val="none" w:sz="0" w:space="0" w:color="auto"/>
            <w:right w:val="none" w:sz="0" w:space="0" w:color="auto"/>
          </w:divBdr>
          <w:divsChild>
            <w:div w:id="2001033516">
              <w:marLeft w:val="0"/>
              <w:marRight w:val="0"/>
              <w:marTop w:val="0"/>
              <w:marBottom w:val="0"/>
              <w:divBdr>
                <w:top w:val="none" w:sz="0" w:space="0" w:color="auto"/>
                <w:left w:val="none" w:sz="0" w:space="0" w:color="auto"/>
                <w:bottom w:val="none" w:sz="0" w:space="0" w:color="auto"/>
                <w:right w:val="none" w:sz="0" w:space="0" w:color="auto"/>
              </w:divBdr>
            </w:div>
          </w:divsChild>
        </w:div>
        <w:div w:id="1499688048">
          <w:marLeft w:val="0"/>
          <w:marRight w:val="0"/>
          <w:marTop w:val="0"/>
          <w:marBottom w:val="0"/>
          <w:divBdr>
            <w:top w:val="none" w:sz="0" w:space="0" w:color="auto"/>
            <w:left w:val="none" w:sz="0" w:space="0" w:color="auto"/>
            <w:bottom w:val="none" w:sz="0" w:space="0" w:color="auto"/>
            <w:right w:val="none" w:sz="0" w:space="0" w:color="auto"/>
          </w:divBdr>
          <w:divsChild>
            <w:div w:id="210102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1663">
      <w:bodyDiv w:val="1"/>
      <w:marLeft w:val="0"/>
      <w:marRight w:val="0"/>
      <w:marTop w:val="0"/>
      <w:marBottom w:val="0"/>
      <w:divBdr>
        <w:top w:val="none" w:sz="0" w:space="0" w:color="auto"/>
        <w:left w:val="none" w:sz="0" w:space="0" w:color="auto"/>
        <w:bottom w:val="none" w:sz="0" w:space="0" w:color="auto"/>
        <w:right w:val="none" w:sz="0" w:space="0" w:color="auto"/>
      </w:divBdr>
      <w:divsChild>
        <w:div w:id="1546747464">
          <w:marLeft w:val="0"/>
          <w:marRight w:val="0"/>
          <w:marTop w:val="0"/>
          <w:marBottom w:val="0"/>
          <w:divBdr>
            <w:top w:val="none" w:sz="0" w:space="0" w:color="auto"/>
            <w:left w:val="none" w:sz="0" w:space="0" w:color="auto"/>
            <w:bottom w:val="none" w:sz="0" w:space="0" w:color="auto"/>
            <w:right w:val="none" w:sz="0" w:space="0" w:color="auto"/>
          </w:divBdr>
        </w:div>
        <w:div w:id="1388408771">
          <w:marLeft w:val="0"/>
          <w:marRight w:val="0"/>
          <w:marTop w:val="0"/>
          <w:marBottom w:val="0"/>
          <w:divBdr>
            <w:top w:val="none" w:sz="0" w:space="0" w:color="auto"/>
            <w:left w:val="none" w:sz="0" w:space="0" w:color="auto"/>
            <w:bottom w:val="none" w:sz="0" w:space="0" w:color="auto"/>
            <w:right w:val="none" w:sz="0" w:space="0" w:color="auto"/>
          </w:divBdr>
        </w:div>
      </w:divsChild>
    </w:div>
    <w:div w:id="1129279670">
      <w:bodyDiv w:val="1"/>
      <w:marLeft w:val="0"/>
      <w:marRight w:val="0"/>
      <w:marTop w:val="0"/>
      <w:marBottom w:val="0"/>
      <w:divBdr>
        <w:top w:val="none" w:sz="0" w:space="0" w:color="auto"/>
        <w:left w:val="none" w:sz="0" w:space="0" w:color="auto"/>
        <w:bottom w:val="none" w:sz="0" w:space="0" w:color="auto"/>
        <w:right w:val="none" w:sz="0" w:space="0" w:color="auto"/>
      </w:divBdr>
    </w:div>
    <w:div w:id="1136871205">
      <w:bodyDiv w:val="1"/>
      <w:marLeft w:val="0"/>
      <w:marRight w:val="0"/>
      <w:marTop w:val="0"/>
      <w:marBottom w:val="0"/>
      <w:divBdr>
        <w:top w:val="none" w:sz="0" w:space="0" w:color="auto"/>
        <w:left w:val="none" w:sz="0" w:space="0" w:color="auto"/>
        <w:bottom w:val="none" w:sz="0" w:space="0" w:color="auto"/>
        <w:right w:val="none" w:sz="0" w:space="0" w:color="auto"/>
      </w:divBdr>
      <w:divsChild>
        <w:div w:id="1748112864">
          <w:marLeft w:val="0"/>
          <w:marRight w:val="0"/>
          <w:marTop w:val="0"/>
          <w:marBottom w:val="0"/>
          <w:divBdr>
            <w:top w:val="none" w:sz="0" w:space="0" w:color="auto"/>
            <w:left w:val="none" w:sz="0" w:space="0" w:color="auto"/>
            <w:bottom w:val="none" w:sz="0" w:space="0" w:color="auto"/>
            <w:right w:val="none" w:sz="0" w:space="0" w:color="auto"/>
          </w:divBdr>
          <w:divsChild>
            <w:div w:id="1548834751">
              <w:marLeft w:val="0"/>
              <w:marRight w:val="0"/>
              <w:marTop w:val="0"/>
              <w:marBottom w:val="0"/>
              <w:divBdr>
                <w:top w:val="none" w:sz="0" w:space="0" w:color="auto"/>
                <w:left w:val="none" w:sz="0" w:space="0" w:color="auto"/>
                <w:bottom w:val="none" w:sz="0" w:space="0" w:color="auto"/>
                <w:right w:val="none" w:sz="0" w:space="0" w:color="auto"/>
              </w:divBdr>
            </w:div>
          </w:divsChild>
        </w:div>
        <w:div w:id="1939018373">
          <w:marLeft w:val="0"/>
          <w:marRight w:val="0"/>
          <w:marTop w:val="0"/>
          <w:marBottom w:val="0"/>
          <w:divBdr>
            <w:top w:val="none" w:sz="0" w:space="0" w:color="auto"/>
            <w:left w:val="none" w:sz="0" w:space="0" w:color="auto"/>
            <w:bottom w:val="none" w:sz="0" w:space="0" w:color="auto"/>
            <w:right w:val="none" w:sz="0" w:space="0" w:color="auto"/>
          </w:divBdr>
          <w:divsChild>
            <w:div w:id="12966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174">
      <w:bodyDiv w:val="1"/>
      <w:marLeft w:val="0"/>
      <w:marRight w:val="0"/>
      <w:marTop w:val="0"/>
      <w:marBottom w:val="0"/>
      <w:divBdr>
        <w:top w:val="none" w:sz="0" w:space="0" w:color="auto"/>
        <w:left w:val="none" w:sz="0" w:space="0" w:color="auto"/>
        <w:bottom w:val="none" w:sz="0" w:space="0" w:color="auto"/>
        <w:right w:val="none" w:sz="0" w:space="0" w:color="auto"/>
      </w:divBdr>
    </w:div>
    <w:div w:id="1162699988">
      <w:bodyDiv w:val="1"/>
      <w:marLeft w:val="0"/>
      <w:marRight w:val="0"/>
      <w:marTop w:val="0"/>
      <w:marBottom w:val="0"/>
      <w:divBdr>
        <w:top w:val="none" w:sz="0" w:space="0" w:color="auto"/>
        <w:left w:val="none" w:sz="0" w:space="0" w:color="auto"/>
        <w:bottom w:val="none" w:sz="0" w:space="0" w:color="auto"/>
        <w:right w:val="none" w:sz="0" w:space="0" w:color="auto"/>
      </w:divBdr>
      <w:divsChild>
        <w:div w:id="2010596810">
          <w:marLeft w:val="0"/>
          <w:marRight w:val="0"/>
          <w:marTop w:val="0"/>
          <w:marBottom w:val="0"/>
          <w:divBdr>
            <w:top w:val="none" w:sz="0" w:space="0" w:color="auto"/>
            <w:left w:val="none" w:sz="0" w:space="0" w:color="auto"/>
            <w:bottom w:val="none" w:sz="0" w:space="0" w:color="auto"/>
            <w:right w:val="none" w:sz="0" w:space="0" w:color="auto"/>
          </w:divBdr>
          <w:divsChild>
            <w:div w:id="99688465">
              <w:marLeft w:val="0"/>
              <w:marRight w:val="0"/>
              <w:marTop w:val="0"/>
              <w:marBottom w:val="0"/>
              <w:divBdr>
                <w:top w:val="none" w:sz="0" w:space="0" w:color="auto"/>
                <w:left w:val="none" w:sz="0" w:space="0" w:color="auto"/>
                <w:bottom w:val="none" w:sz="0" w:space="0" w:color="auto"/>
                <w:right w:val="none" w:sz="0" w:space="0" w:color="auto"/>
              </w:divBdr>
            </w:div>
            <w:div w:id="2144499530">
              <w:marLeft w:val="0"/>
              <w:marRight w:val="0"/>
              <w:marTop w:val="0"/>
              <w:marBottom w:val="0"/>
              <w:divBdr>
                <w:top w:val="none" w:sz="0" w:space="0" w:color="auto"/>
                <w:left w:val="none" w:sz="0" w:space="0" w:color="auto"/>
                <w:bottom w:val="none" w:sz="0" w:space="0" w:color="auto"/>
                <w:right w:val="none" w:sz="0" w:space="0" w:color="auto"/>
              </w:divBdr>
            </w:div>
            <w:div w:id="1895459896">
              <w:marLeft w:val="0"/>
              <w:marRight w:val="0"/>
              <w:marTop w:val="0"/>
              <w:marBottom w:val="0"/>
              <w:divBdr>
                <w:top w:val="none" w:sz="0" w:space="0" w:color="auto"/>
                <w:left w:val="none" w:sz="0" w:space="0" w:color="auto"/>
                <w:bottom w:val="none" w:sz="0" w:space="0" w:color="auto"/>
                <w:right w:val="none" w:sz="0" w:space="0" w:color="auto"/>
              </w:divBdr>
            </w:div>
            <w:div w:id="1511874000">
              <w:marLeft w:val="0"/>
              <w:marRight w:val="0"/>
              <w:marTop w:val="0"/>
              <w:marBottom w:val="0"/>
              <w:divBdr>
                <w:top w:val="none" w:sz="0" w:space="0" w:color="auto"/>
                <w:left w:val="none" w:sz="0" w:space="0" w:color="auto"/>
                <w:bottom w:val="none" w:sz="0" w:space="0" w:color="auto"/>
                <w:right w:val="none" w:sz="0" w:space="0" w:color="auto"/>
              </w:divBdr>
            </w:div>
            <w:div w:id="330371106">
              <w:marLeft w:val="0"/>
              <w:marRight w:val="0"/>
              <w:marTop w:val="0"/>
              <w:marBottom w:val="0"/>
              <w:divBdr>
                <w:top w:val="none" w:sz="0" w:space="0" w:color="auto"/>
                <w:left w:val="none" w:sz="0" w:space="0" w:color="auto"/>
                <w:bottom w:val="none" w:sz="0" w:space="0" w:color="auto"/>
                <w:right w:val="none" w:sz="0" w:space="0" w:color="auto"/>
              </w:divBdr>
            </w:div>
          </w:divsChild>
        </w:div>
        <w:div w:id="473449223">
          <w:marLeft w:val="0"/>
          <w:marRight w:val="0"/>
          <w:marTop w:val="0"/>
          <w:marBottom w:val="0"/>
          <w:divBdr>
            <w:top w:val="none" w:sz="0" w:space="0" w:color="auto"/>
            <w:left w:val="none" w:sz="0" w:space="0" w:color="auto"/>
            <w:bottom w:val="none" w:sz="0" w:space="0" w:color="auto"/>
            <w:right w:val="none" w:sz="0" w:space="0" w:color="auto"/>
          </w:divBdr>
          <w:divsChild>
            <w:div w:id="309601902">
              <w:marLeft w:val="0"/>
              <w:marRight w:val="0"/>
              <w:marTop w:val="0"/>
              <w:marBottom w:val="0"/>
              <w:divBdr>
                <w:top w:val="none" w:sz="0" w:space="0" w:color="auto"/>
                <w:left w:val="none" w:sz="0" w:space="0" w:color="auto"/>
                <w:bottom w:val="none" w:sz="0" w:space="0" w:color="auto"/>
                <w:right w:val="none" w:sz="0" w:space="0" w:color="auto"/>
              </w:divBdr>
            </w:div>
            <w:div w:id="799690182">
              <w:marLeft w:val="0"/>
              <w:marRight w:val="0"/>
              <w:marTop w:val="0"/>
              <w:marBottom w:val="0"/>
              <w:divBdr>
                <w:top w:val="none" w:sz="0" w:space="0" w:color="auto"/>
                <w:left w:val="none" w:sz="0" w:space="0" w:color="auto"/>
                <w:bottom w:val="none" w:sz="0" w:space="0" w:color="auto"/>
                <w:right w:val="none" w:sz="0" w:space="0" w:color="auto"/>
              </w:divBdr>
            </w:div>
            <w:div w:id="1125123073">
              <w:marLeft w:val="0"/>
              <w:marRight w:val="0"/>
              <w:marTop w:val="0"/>
              <w:marBottom w:val="0"/>
              <w:divBdr>
                <w:top w:val="none" w:sz="0" w:space="0" w:color="auto"/>
                <w:left w:val="none" w:sz="0" w:space="0" w:color="auto"/>
                <w:bottom w:val="none" w:sz="0" w:space="0" w:color="auto"/>
                <w:right w:val="none" w:sz="0" w:space="0" w:color="auto"/>
              </w:divBdr>
            </w:div>
            <w:div w:id="617224797">
              <w:marLeft w:val="0"/>
              <w:marRight w:val="0"/>
              <w:marTop w:val="0"/>
              <w:marBottom w:val="0"/>
              <w:divBdr>
                <w:top w:val="none" w:sz="0" w:space="0" w:color="auto"/>
                <w:left w:val="none" w:sz="0" w:space="0" w:color="auto"/>
                <w:bottom w:val="none" w:sz="0" w:space="0" w:color="auto"/>
                <w:right w:val="none" w:sz="0" w:space="0" w:color="auto"/>
              </w:divBdr>
            </w:div>
            <w:div w:id="1606813834">
              <w:marLeft w:val="0"/>
              <w:marRight w:val="0"/>
              <w:marTop w:val="0"/>
              <w:marBottom w:val="0"/>
              <w:divBdr>
                <w:top w:val="none" w:sz="0" w:space="0" w:color="auto"/>
                <w:left w:val="none" w:sz="0" w:space="0" w:color="auto"/>
                <w:bottom w:val="none" w:sz="0" w:space="0" w:color="auto"/>
                <w:right w:val="none" w:sz="0" w:space="0" w:color="auto"/>
              </w:divBdr>
            </w:div>
          </w:divsChild>
        </w:div>
        <w:div w:id="1767728440">
          <w:marLeft w:val="0"/>
          <w:marRight w:val="0"/>
          <w:marTop w:val="0"/>
          <w:marBottom w:val="0"/>
          <w:divBdr>
            <w:top w:val="none" w:sz="0" w:space="0" w:color="auto"/>
            <w:left w:val="none" w:sz="0" w:space="0" w:color="auto"/>
            <w:bottom w:val="none" w:sz="0" w:space="0" w:color="auto"/>
            <w:right w:val="none" w:sz="0" w:space="0" w:color="auto"/>
          </w:divBdr>
          <w:divsChild>
            <w:div w:id="1404839683">
              <w:marLeft w:val="0"/>
              <w:marRight w:val="0"/>
              <w:marTop w:val="0"/>
              <w:marBottom w:val="0"/>
              <w:divBdr>
                <w:top w:val="none" w:sz="0" w:space="0" w:color="auto"/>
                <w:left w:val="none" w:sz="0" w:space="0" w:color="auto"/>
                <w:bottom w:val="none" w:sz="0" w:space="0" w:color="auto"/>
                <w:right w:val="none" w:sz="0" w:space="0" w:color="auto"/>
              </w:divBdr>
            </w:div>
            <w:div w:id="653292579">
              <w:marLeft w:val="0"/>
              <w:marRight w:val="0"/>
              <w:marTop w:val="0"/>
              <w:marBottom w:val="0"/>
              <w:divBdr>
                <w:top w:val="none" w:sz="0" w:space="0" w:color="auto"/>
                <w:left w:val="none" w:sz="0" w:space="0" w:color="auto"/>
                <w:bottom w:val="none" w:sz="0" w:space="0" w:color="auto"/>
                <w:right w:val="none" w:sz="0" w:space="0" w:color="auto"/>
              </w:divBdr>
            </w:div>
            <w:div w:id="191461597">
              <w:marLeft w:val="0"/>
              <w:marRight w:val="0"/>
              <w:marTop w:val="0"/>
              <w:marBottom w:val="0"/>
              <w:divBdr>
                <w:top w:val="none" w:sz="0" w:space="0" w:color="auto"/>
                <w:left w:val="none" w:sz="0" w:space="0" w:color="auto"/>
                <w:bottom w:val="none" w:sz="0" w:space="0" w:color="auto"/>
                <w:right w:val="none" w:sz="0" w:space="0" w:color="auto"/>
              </w:divBdr>
            </w:div>
            <w:div w:id="1623075872">
              <w:marLeft w:val="0"/>
              <w:marRight w:val="0"/>
              <w:marTop w:val="0"/>
              <w:marBottom w:val="0"/>
              <w:divBdr>
                <w:top w:val="none" w:sz="0" w:space="0" w:color="auto"/>
                <w:left w:val="none" w:sz="0" w:space="0" w:color="auto"/>
                <w:bottom w:val="none" w:sz="0" w:space="0" w:color="auto"/>
                <w:right w:val="none" w:sz="0" w:space="0" w:color="auto"/>
              </w:divBdr>
            </w:div>
            <w:div w:id="17458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7230">
      <w:bodyDiv w:val="1"/>
      <w:marLeft w:val="0"/>
      <w:marRight w:val="0"/>
      <w:marTop w:val="0"/>
      <w:marBottom w:val="0"/>
      <w:divBdr>
        <w:top w:val="none" w:sz="0" w:space="0" w:color="auto"/>
        <w:left w:val="none" w:sz="0" w:space="0" w:color="auto"/>
        <w:bottom w:val="none" w:sz="0" w:space="0" w:color="auto"/>
        <w:right w:val="none" w:sz="0" w:space="0" w:color="auto"/>
      </w:divBdr>
    </w:div>
    <w:div w:id="1303657364">
      <w:bodyDiv w:val="1"/>
      <w:marLeft w:val="0"/>
      <w:marRight w:val="0"/>
      <w:marTop w:val="0"/>
      <w:marBottom w:val="0"/>
      <w:divBdr>
        <w:top w:val="none" w:sz="0" w:space="0" w:color="auto"/>
        <w:left w:val="none" w:sz="0" w:space="0" w:color="auto"/>
        <w:bottom w:val="none" w:sz="0" w:space="0" w:color="auto"/>
        <w:right w:val="none" w:sz="0" w:space="0" w:color="auto"/>
      </w:divBdr>
    </w:div>
    <w:div w:id="1328554251">
      <w:bodyDiv w:val="1"/>
      <w:marLeft w:val="0"/>
      <w:marRight w:val="0"/>
      <w:marTop w:val="0"/>
      <w:marBottom w:val="0"/>
      <w:divBdr>
        <w:top w:val="none" w:sz="0" w:space="0" w:color="auto"/>
        <w:left w:val="none" w:sz="0" w:space="0" w:color="auto"/>
        <w:bottom w:val="none" w:sz="0" w:space="0" w:color="auto"/>
        <w:right w:val="none" w:sz="0" w:space="0" w:color="auto"/>
      </w:divBdr>
      <w:divsChild>
        <w:div w:id="1826626379">
          <w:marLeft w:val="0"/>
          <w:marRight w:val="0"/>
          <w:marTop w:val="0"/>
          <w:marBottom w:val="0"/>
          <w:divBdr>
            <w:top w:val="none" w:sz="0" w:space="0" w:color="auto"/>
            <w:left w:val="none" w:sz="0" w:space="0" w:color="auto"/>
            <w:bottom w:val="none" w:sz="0" w:space="0" w:color="auto"/>
            <w:right w:val="none" w:sz="0" w:space="0" w:color="auto"/>
          </w:divBdr>
          <w:divsChild>
            <w:div w:id="1543056600">
              <w:marLeft w:val="0"/>
              <w:marRight w:val="0"/>
              <w:marTop w:val="0"/>
              <w:marBottom w:val="0"/>
              <w:divBdr>
                <w:top w:val="none" w:sz="0" w:space="0" w:color="auto"/>
                <w:left w:val="none" w:sz="0" w:space="0" w:color="auto"/>
                <w:bottom w:val="none" w:sz="0" w:space="0" w:color="auto"/>
                <w:right w:val="none" w:sz="0" w:space="0" w:color="auto"/>
              </w:divBdr>
            </w:div>
          </w:divsChild>
        </w:div>
        <w:div w:id="1774010661">
          <w:marLeft w:val="0"/>
          <w:marRight w:val="0"/>
          <w:marTop w:val="0"/>
          <w:marBottom w:val="0"/>
          <w:divBdr>
            <w:top w:val="none" w:sz="0" w:space="0" w:color="auto"/>
            <w:left w:val="none" w:sz="0" w:space="0" w:color="auto"/>
            <w:bottom w:val="none" w:sz="0" w:space="0" w:color="auto"/>
            <w:right w:val="none" w:sz="0" w:space="0" w:color="auto"/>
          </w:divBdr>
          <w:divsChild>
            <w:div w:id="708799838">
              <w:marLeft w:val="0"/>
              <w:marRight w:val="0"/>
              <w:marTop w:val="0"/>
              <w:marBottom w:val="0"/>
              <w:divBdr>
                <w:top w:val="none" w:sz="0" w:space="0" w:color="auto"/>
                <w:left w:val="none" w:sz="0" w:space="0" w:color="auto"/>
                <w:bottom w:val="none" w:sz="0" w:space="0" w:color="auto"/>
                <w:right w:val="none" w:sz="0" w:space="0" w:color="auto"/>
              </w:divBdr>
            </w:div>
          </w:divsChild>
        </w:div>
        <w:div w:id="1388454910">
          <w:marLeft w:val="0"/>
          <w:marRight w:val="0"/>
          <w:marTop w:val="0"/>
          <w:marBottom w:val="0"/>
          <w:divBdr>
            <w:top w:val="none" w:sz="0" w:space="0" w:color="auto"/>
            <w:left w:val="none" w:sz="0" w:space="0" w:color="auto"/>
            <w:bottom w:val="none" w:sz="0" w:space="0" w:color="auto"/>
            <w:right w:val="none" w:sz="0" w:space="0" w:color="auto"/>
          </w:divBdr>
          <w:divsChild>
            <w:div w:id="1349718510">
              <w:marLeft w:val="0"/>
              <w:marRight w:val="0"/>
              <w:marTop w:val="0"/>
              <w:marBottom w:val="0"/>
              <w:divBdr>
                <w:top w:val="none" w:sz="0" w:space="0" w:color="auto"/>
                <w:left w:val="none" w:sz="0" w:space="0" w:color="auto"/>
                <w:bottom w:val="none" w:sz="0" w:space="0" w:color="auto"/>
                <w:right w:val="none" w:sz="0" w:space="0" w:color="auto"/>
              </w:divBdr>
            </w:div>
          </w:divsChild>
        </w:div>
        <w:div w:id="1319000326">
          <w:marLeft w:val="0"/>
          <w:marRight w:val="0"/>
          <w:marTop w:val="0"/>
          <w:marBottom w:val="0"/>
          <w:divBdr>
            <w:top w:val="none" w:sz="0" w:space="0" w:color="auto"/>
            <w:left w:val="none" w:sz="0" w:space="0" w:color="auto"/>
            <w:bottom w:val="none" w:sz="0" w:space="0" w:color="auto"/>
            <w:right w:val="none" w:sz="0" w:space="0" w:color="auto"/>
          </w:divBdr>
          <w:divsChild>
            <w:div w:id="1394306118">
              <w:marLeft w:val="0"/>
              <w:marRight w:val="0"/>
              <w:marTop w:val="0"/>
              <w:marBottom w:val="0"/>
              <w:divBdr>
                <w:top w:val="none" w:sz="0" w:space="0" w:color="auto"/>
                <w:left w:val="none" w:sz="0" w:space="0" w:color="auto"/>
                <w:bottom w:val="none" w:sz="0" w:space="0" w:color="auto"/>
                <w:right w:val="none" w:sz="0" w:space="0" w:color="auto"/>
              </w:divBdr>
            </w:div>
          </w:divsChild>
        </w:div>
        <w:div w:id="84739111">
          <w:marLeft w:val="0"/>
          <w:marRight w:val="0"/>
          <w:marTop w:val="0"/>
          <w:marBottom w:val="0"/>
          <w:divBdr>
            <w:top w:val="none" w:sz="0" w:space="0" w:color="auto"/>
            <w:left w:val="none" w:sz="0" w:space="0" w:color="auto"/>
            <w:bottom w:val="none" w:sz="0" w:space="0" w:color="auto"/>
            <w:right w:val="none" w:sz="0" w:space="0" w:color="auto"/>
          </w:divBdr>
          <w:divsChild>
            <w:div w:id="1814444993">
              <w:marLeft w:val="0"/>
              <w:marRight w:val="0"/>
              <w:marTop w:val="0"/>
              <w:marBottom w:val="0"/>
              <w:divBdr>
                <w:top w:val="none" w:sz="0" w:space="0" w:color="auto"/>
                <w:left w:val="none" w:sz="0" w:space="0" w:color="auto"/>
                <w:bottom w:val="none" w:sz="0" w:space="0" w:color="auto"/>
                <w:right w:val="none" w:sz="0" w:space="0" w:color="auto"/>
              </w:divBdr>
            </w:div>
          </w:divsChild>
        </w:div>
        <w:div w:id="1296830487">
          <w:marLeft w:val="0"/>
          <w:marRight w:val="0"/>
          <w:marTop w:val="0"/>
          <w:marBottom w:val="0"/>
          <w:divBdr>
            <w:top w:val="none" w:sz="0" w:space="0" w:color="auto"/>
            <w:left w:val="none" w:sz="0" w:space="0" w:color="auto"/>
            <w:bottom w:val="none" w:sz="0" w:space="0" w:color="auto"/>
            <w:right w:val="none" w:sz="0" w:space="0" w:color="auto"/>
          </w:divBdr>
          <w:divsChild>
            <w:div w:id="1353921989">
              <w:marLeft w:val="0"/>
              <w:marRight w:val="0"/>
              <w:marTop w:val="0"/>
              <w:marBottom w:val="0"/>
              <w:divBdr>
                <w:top w:val="none" w:sz="0" w:space="0" w:color="auto"/>
                <w:left w:val="none" w:sz="0" w:space="0" w:color="auto"/>
                <w:bottom w:val="none" w:sz="0" w:space="0" w:color="auto"/>
                <w:right w:val="none" w:sz="0" w:space="0" w:color="auto"/>
              </w:divBdr>
            </w:div>
          </w:divsChild>
        </w:div>
        <w:div w:id="820468708">
          <w:marLeft w:val="0"/>
          <w:marRight w:val="0"/>
          <w:marTop w:val="0"/>
          <w:marBottom w:val="0"/>
          <w:divBdr>
            <w:top w:val="none" w:sz="0" w:space="0" w:color="auto"/>
            <w:left w:val="none" w:sz="0" w:space="0" w:color="auto"/>
            <w:bottom w:val="none" w:sz="0" w:space="0" w:color="auto"/>
            <w:right w:val="none" w:sz="0" w:space="0" w:color="auto"/>
          </w:divBdr>
          <w:divsChild>
            <w:div w:id="1497182956">
              <w:marLeft w:val="0"/>
              <w:marRight w:val="0"/>
              <w:marTop w:val="0"/>
              <w:marBottom w:val="0"/>
              <w:divBdr>
                <w:top w:val="none" w:sz="0" w:space="0" w:color="auto"/>
                <w:left w:val="none" w:sz="0" w:space="0" w:color="auto"/>
                <w:bottom w:val="none" w:sz="0" w:space="0" w:color="auto"/>
                <w:right w:val="none" w:sz="0" w:space="0" w:color="auto"/>
              </w:divBdr>
            </w:div>
          </w:divsChild>
        </w:div>
        <w:div w:id="2032993680">
          <w:marLeft w:val="0"/>
          <w:marRight w:val="0"/>
          <w:marTop w:val="0"/>
          <w:marBottom w:val="0"/>
          <w:divBdr>
            <w:top w:val="none" w:sz="0" w:space="0" w:color="auto"/>
            <w:left w:val="none" w:sz="0" w:space="0" w:color="auto"/>
            <w:bottom w:val="none" w:sz="0" w:space="0" w:color="auto"/>
            <w:right w:val="none" w:sz="0" w:space="0" w:color="auto"/>
          </w:divBdr>
          <w:divsChild>
            <w:div w:id="1311247110">
              <w:marLeft w:val="0"/>
              <w:marRight w:val="0"/>
              <w:marTop w:val="0"/>
              <w:marBottom w:val="0"/>
              <w:divBdr>
                <w:top w:val="none" w:sz="0" w:space="0" w:color="auto"/>
                <w:left w:val="none" w:sz="0" w:space="0" w:color="auto"/>
                <w:bottom w:val="none" w:sz="0" w:space="0" w:color="auto"/>
                <w:right w:val="none" w:sz="0" w:space="0" w:color="auto"/>
              </w:divBdr>
            </w:div>
          </w:divsChild>
        </w:div>
        <w:div w:id="1240288927">
          <w:marLeft w:val="0"/>
          <w:marRight w:val="0"/>
          <w:marTop w:val="0"/>
          <w:marBottom w:val="0"/>
          <w:divBdr>
            <w:top w:val="none" w:sz="0" w:space="0" w:color="auto"/>
            <w:left w:val="none" w:sz="0" w:space="0" w:color="auto"/>
            <w:bottom w:val="none" w:sz="0" w:space="0" w:color="auto"/>
            <w:right w:val="none" w:sz="0" w:space="0" w:color="auto"/>
          </w:divBdr>
          <w:divsChild>
            <w:div w:id="24449320">
              <w:marLeft w:val="0"/>
              <w:marRight w:val="0"/>
              <w:marTop w:val="0"/>
              <w:marBottom w:val="0"/>
              <w:divBdr>
                <w:top w:val="none" w:sz="0" w:space="0" w:color="auto"/>
                <w:left w:val="none" w:sz="0" w:space="0" w:color="auto"/>
                <w:bottom w:val="none" w:sz="0" w:space="0" w:color="auto"/>
                <w:right w:val="none" w:sz="0" w:space="0" w:color="auto"/>
              </w:divBdr>
            </w:div>
          </w:divsChild>
        </w:div>
        <w:div w:id="1441221275">
          <w:marLeft w:val="0"/>
          <w:marRight w:val="0"/>
          <w:marTop w:val="0"/>
          <w:marBottom w:val="0"/>
          <w:divBdr>
            <w:top w:val="none" w:sz="0" w:space="0" w:color="auto"/>
            <w:left w:val="none" w:sz="0" w:space="0" w:color="auto"/>
            <w:bottom w:val="none" w:sz="0" w:space="0" w:color="auto"/>
            <w:right w:val="none" w:sz="0" w:space="0" w:color="auto"/>
          </w:divBdr>
          <w:divsChild>
            <w:div w:id="1505124571">
              <w:marLeft w:val="0"/>
              <w:marRight w:val="0"/>
              <w:marTop w:val="0"/>
              <w:marBottom w:val="0"/>
              <w:divBdr>
                <w:top w:val="none" w:sz="0" w:space="0" w:color="auto"/>
                <w:left w:val="none" w:sz="0" w:space="0" w:color="auto"/>
                <w:bottom w:val="none" w:sz="0" w:space="0" w:color="auto"/>
                <w:right w:val="none" w:sz="0" w:space="0" w:color="auto"/>
              </w:divBdr>
            </w:div>
          </w:divsChild>
        </w:div>
        <w:div w:id="2126073151">
          <w:marLeft w:val="0"/>
          <w:marRight w:val="0"/>
          <w:marTop w:val="0"/>
          <w:marBottom w:val="0"/>
          <w:divBdr>
            <w:top w:val="none" w:sz="0" w:space="0" w:color="auto"/>
            <w:left w:val="none" w:sz="0" w:space="0" w:color="auto"/>
            <w:bottom w:val="none" w:sz="0" w:space="0" w:color="auto"/>
            <w:right w:val="none" w:sz="0" w:space="0" w:color="auto"/>
          </w:divBdr>
          <w:divsChild>
            <w:div w:id="707946536">
              <w:marLeft w:val="0"/>
              <w:marRight w:val="0"/>
              <w:marTop w:val="0"/>
              <w:marBottom w:val="0"/>
              <w:divBdr>
                <w:top w:val="none" w:sz="0" w:space="0" w:color="auto"/>
                <w:left w:val="none" w:sz="0" w:space="0" w:color="auto"/>
                <w:bottom w:val="none" w:sz="0" w:space="0" w:color="auto"/>
                <w:right w:val="none" w:sz="0" w:space="0" w:color="auto"/>
              </w:divBdr>
            </w:div>
          </w:divsChild>
        </w:div>
        <w:div w:id="1095396226">
          <w:marLeft w:val="0"/>
          <w:marRight w:val="0"/>
          <w:marTop w:val="0"/>
          <w:marBottom w:val="0"/>
          <w:divBdr>
            <w:top w:val="none" w:sz="0" w:space="0" w:color="auto"/>
            <w:left w:val="none" w:sz="0" w:space="0" w:color="auto"/>
            <w:bottom w:val="none" w:sz="0" w:space="0" w:color="auto"/>
            <w:right w:val="none" w:sz="0" w:space="0" w:color="auto"/>
          </w:divBdr>
          <w:divsChild>
            <w:div w:id="255793929">
              <w:marLeft w:val="0"/>
              <w:marRight w:val="0"/>
              <w:marTop w:val="0"/>
              <w:marBottom w:val="0"/>
              <w:divBdr>
                <w:top w:val="none" w:sz="0" w:space="0" w:color="auto"/>
                <w:left w:val="none" w:sz="0" w:space="0" w:color="auto"/>
                <w:bottom w:val="none" w:sz="0" w:space="0" w:color="auto"/>
                <w:right w:val="none" w:sz="0" w:space="0" w:color="auto"/>
              </w:divBdr>
            </w:div>
          </w:divsChild>
        </w:div>
        <w:div w:id="1283070690">
          <w:marLeft w:val="0"/>
          <w:marRight w:val="0"/>
          <w:marTop w:val="0"/>
          <w:marBottom w:val="0"/>
          <w:divBdr>
            <w:top w:val="none" w:sz="0" w:space="0" w:color="auto"/>
            <w:left w:val="none" w:sz="0" w:space="0" w:color="auto"/>
            <w:bottom w:val="none" w:sz="0" w:space="0" w:color="auto"/>
            <w:right w:val="none" w:sz="0" w:space="0" w:color="auto"/>
          </w:divBdr>
          <w:divsChild>
            <w:div w:id="2028559795">
              <w:marLeft w:val="0"/>
              <w:marRight w:val="0"/>
              <w:marTop w:val="0"/>
              <w:marBottom w:val="0"/>
              <w:divBdr>
                <w:top w:val="none" w:sz="0" w:space="0" w:color="auto"/>
                <w:left w:val="none" w:sz="0" w:space="0" w:color="auto"/>
                <w:bottom w:val="none" w:sz="0" w:space="0" w:color="auto"/>
                <w:right w:val="none" w:sz="0" w:space="0" w:color="auto"/>
              </w:divBdr>
            </w:div>
          </w:divsChild>
        </w:div>
        <w:div w:id="1771000370">
          <w:marLeft w:val="0"/>
          <w:marRight w:val="0"/>
          <w:marTop w:val="0"/>
          <w:marBottom w:val="0"/>
          <w:divBdr>
            <w:top w:val="none" w:sz="0" w:space="0" w:color="auto"/>
            <w:left w:val="none" w:sz="0" w:space="0" w:color="auto"/>
            <w:bottom w:val="none" w:sz="0" w:space="0" w:color="auto"/>
            <w:right w:val="none" w:sz="0" w:space="0" w:color="auto"/>
          </w:divBdr>
          <w:divsChild>
            <w:div w:id="1394040821">
              <w:marLeft w:val="0"/>
              <w:marRight w:val="0"/>
              <w:marTop w:val="0"/>
              <w:marBottom w:val="0"/>
              <w:divBdr>
                <w:top w:val="none" w:sz="0" w:space="0" w:color="auto"/>
                <w:left w:val="none" w:sz="0" w:space="0" w:color="auto"/>
                <w:bottom w:val="none" w:sz="0" w:space="0" w:color="auto"/>
                <w:right w:val="none" w:sz="0" w:space="0" w:color="auto"/>
              </w:divBdr>
            </w:div>
          </w:divsChild>
        </w:div>
        <w:div w:id="1116022467">
          <w:marLeft w:val="0"/>
          <w:marRight w:val="0"/>
          <w:marTop w:val="0"/>
          <w:marBottom w:val="0"/>
          <w:divBdr>
            <w:top w:val="none" w:sz="0" w:space="0" w:color="auto"/>
            <w:left w:val="none" w:sz="0" w:space="0" w:color="auto"/>
            <w:bottom w:val="none" w:sz="0" w:space="0" w:color="auto"/>
            <w:right w:val="none" w:sz="0" w:space="0" w:color="auto"/>
          </w:divBdr>
          <w:divsChild>
            <w:div w:id="1493985145">
              <w:marLeft w:val="0"/>
              <w:marRight w:val="0"/>
              <w:marTop w:val="0"/>
              <w:marBottom w:val="0"/>
              <w:divBdr>
                <w:top w:val="none" w:sz="0" w:space="0" w:color="auto"/>
                <w:left w:val="none" w:sz="0" w:space="0" w:color="auto"/>
                <w:bottom w:val="none" w:sz="0" w:space="0" w:color="auto"/>
                <w:right w:val="none" w:sz="0" w:space="0" w:color="auto"/>
              </w:divBdr>
            </w:div>
          </w:divsChild>
        </w:div>
        <w:div w:id="1987316938">
          <w:marLeft w:val="0"/>
          <w:marRight w:val="0"/>
          <w:marTop w:val="0"/>
          <w:marBottom w:val="0"/>
          <w:divBdr>
            <w:top w:val="none" w:sz="0" w:space="0" w:color="auto"/>
            <w:left w:val="none" w:sz="0" w:space="0" w:color="auto"/>
            <w:bottom w:val="none" w:sz="0" w:space="0" w:color="auto"/>
            <w:right w:val="none" w:sz="0" w:space="0" w:color="auto"/>
          </w:divBdr>
          <w:divsChild>
            <w:div w:id="369261072">
              <w:marLeft w:val="0"/>
              <w:marRight w:val="0"/>
              <w:marTop w:val="0"/>
              <w:marBottom w:val="0"/>
              <w:divBdr>
                <w:top w:val="none" w:sz="0" w:space="0" w:color="auto"/>
                <w:left w:val="none" w:sz="0" w:space="0" w:color="auto"/>
                <w:bottom w:val="none" w:sz="0" w:space="0" w:color="auto"/>
                <w:right w:val="none" w:sz="0" w:space="0" w:color="auto"/>
              </w:divBdr>
            </w:div>
          </w:divsChild>
        </w:div>
        <w:div w:id="1443720208">
          <w:marLeft w:val="0"/>
          <w:marRight w:val="0"/>
          <w:marTop w:val="0"/>
          <w:marBottom w:val="0"/>
          <w:divBdr>
            <w:top w:val="none" w:sz="0" w:space="0" w:color="auto"/>
            <w:left w:val="none" w:sz="0" w:space="0" w:color="auto"/>
            <w:bottom w:val="none" w:sz="0" w:space="0" w:color="auto"/>
            <w:right w:val="none" w:sz="0" w:space="0" w:color="auto"/>
          </w:divBdr>
          <w:divsChild>
            <w:div w:id="588122505">
              <w:marLeft w:val="0"/>
              <w:marRight w:val="0"/>
              <w:marTop w:val="0"/>
              <w:marBottom w:val="0"/>
              <w:divBdr>
                <w:top w:val="none" w:sz="0" w:space="0" w:color="auto"/>
                <w:left w:val="none" w:sz="0" w:space="0" w:color="auto"/>
                <w:bottom w:val="none" w:sz="0" w:space="0" w:color="auto"/>
                <w:right w:val="none" w:sz="0" w:space="0" w:color="auto"/>
              </w:divBdr>
            </w:div>
          </w:divsChild>
        </w:div>
        <w:div w:id="1358460830">
          <w:marLeft w:val="0"/>
          <w:marRight w:val="0"/>
          <w:marTop w:val="0"/>
          <w:marBottom w:val="0"/>
          <w:divBdr>
            <w:top w:val="none" w:sz="0" w:space="0" w:color="auto"/>
            <w:left w:val="none" w:sz="0" w:space="0" w:color="auto"/>
            <w:bottom w:val="none" w:sz="0" w:space="0" w:color="auto"/>
            <w:right w:val="none" w:sz="0" w:space="0" w:color="auto"/>
          </w:divBdr>
          <w:divsChild>
            <w:div w:id="997221618">
              <w:marLeft w:val="0"/>
              <w:marRight w:val="0"/>
              <w:marTop w:val="0"/>
              <w:marBottom w:val="0"/>
              <w:divBdr>
                <w:top w:val="none" w:sz="0" w:space="0" w:color="auto"/>
                <w:left w:val="none" w:sz="0" w:space="0" w:color="auto"/>
                <w:bottom w:val="none" w:sz="0" w:space="0" w:color="auto"/>
                <w:right w:val="none" w:sz="0" w:space="0" w:color="auto"/>
              </w:divBdr>
            </w:div>
          </w:divsChild>
        </w:div>
        <w:div w:id="692850431">
          <w:marLeft w:val="0"/>
          <w:marRight w:val="0"/>
          <w:marTop w:val="0"/>
          <w:marBottom w:val="0"/>
          <w:divBdr>
            <w:top w:val="none" w:sz="0" w:space="0" w:color="auto"/>
            <w:left w:val="none" w:sz="0" w:space="0" w:color="auto"/>
            <w:bottom w:val="none" w:sz="0" w:space="0" w:color="auto"/>
            <w:right w:val="none" w:sz="0" w:space="0" w:color="auto"/>
          </w:divBdr>
          <w:divsChild>
            <w:div w:id="583533209">
              <w:marLeft w:val="0"/>
              <w:marRight w:val="0"/>
              <w:marTop w:val="0"/>
              <w:marBottom w:val="0"/>
              <w:divBdr>
                <w:top w:val="none" w:sz="0" w:space="0" w:color="auto"/>
                <w:left w:val="none" w:sz="0" w:space="0" w:color="auto"/>
                <w:bottom w:val="none" w:sz="0" w:space="0" w:color="auto"/>
                <w:right w:val="none" w:sz="0" w:space="0" w:color="auto"/>
              </w:divBdr>
            </w:div>
          </w:divsChild>
        </w:div>
        <w:div w:id="2033071033">
          <w:marLeft w:val="0"/>
          <w:marRight w:val="0"/>
          <w:marTop w:val="0"/>
          <w:marBottom w:val="0"/>
          <w:divBdr>
            <w:top w:val="none" w:sz="0" w:space="0" w:color="auto"/>
            <w:left w:val="none" w:sz="0" w:space="0" w:color="auto"/>
            <w:bottom w:val="none" w:sz="0" w:space="0" w:color="auto"/>
            <w:right w:val="none" w:sz="0" w:space="0" w:color="auto"/>
          </w:divBdr>
          <w:divsChild>
            <w:div w:id="17999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96278">
      <w:bodyDiv w:val="1"/>
      <w:marLeft w:val="0"/>
      <w:marRight w:val="0"/>
      <w:marTop w:val="0"/>
      <w:marBottom w:val="0"/>
      <w:divBdr>
        <w:top w:val="none" w:sz="0" w:space="0" w:color="auto"/>
        <w:left w:val="none" w:sz="0" w:space="0" w:color="auto"/>
        <w:bottom w:val="none" w:sz="0" w:space="0" w:color="auto"/>
        <w:right w:val="none" w:sz="0" w:space="0" w:color="auto"/>
      </w:divBdr>
      <w:divsChild>
        <w:div w:id="784738045">
          <w:marLeft w:val="0"/>
          <w:marRight w:val="0"/>
          <w:marTop w:val="0"/>
          <w:marBottom w:val="0"/>
          <w:divBdr>
            <w:top w:val="none" w:sz="0" w:space="0" w:color="auto"/>
            <w:left w:val="none" w:sz="0" w:space="0" w:color="auto"/>
            <w:bottom w:val="none" w:sz="0" w:space="0" w:color="auto"/>
            <w:right w:val="none" w:sz="0" w:space="0" w:color="auto"/>
          </w:divBdr>
        </w:div>
        <w:div w:id="726997897">
          <w:marLeft w:val="0"/>
          <w:marRight w:val="0"/>
          <w:marTop w:val="0"/>
          <w:marBottom w:val="0"/>
          <w:divBdr>
            <w:top w:val="none" w:sz="0" w:space="0" w:color="auto"/>
            <w:left w:val="none" w:sz="0" w:space="0" w:color="auto"/>
            <w:bottom w:val="none" w:sz="0" w:space="0" w:color="auto"/>
            <w:right w:val="none" w:sz="0" w:space="0" w:color="auto"/>
          </w:divBdr>
        </w:div>
        <w:div w:id="131604438">
          <w:marLeft w:val="0"/>
          <w:marRight w:val="0"/>
          <w:marTop w:val="0"/>
          <w:marBottom w:val="0"/>
          <w:divBdr>
            <w:top w:val="none" w:sz="0" w:space="0" w:color="auto"/>
            <w:left w:val="none" w:sz="0" w:space="0" w:color="auto"/>
            <w:bottom w:val="none" w:sz="0" w:space="0" w:color="auto"/>
            <w:right w:val="none" w:sz="0" w:space="0" w:color="auto"/>
          </w:divBdr>
        </w:div>
        <w:div w:id="37240707">
          <w:marLeft w:val="0"/>
          <w:marRight w:val="0"/>
          <w:marTop w:val="0"/>
          <w:marBottom w:val="0"/>
          <w:divBdr>
            <w:top w:val="none" w:sz="0" w:space="0" w:color="auto"/>
            <w:left w:val="none" w:sz="0" w:space="0" w:color="auto"/>
            <w:bottom w:val="none" w:sz="0" w:space="0" w:color="auto"/>
            <w:right w:val="none" w:sz="0" w:space="0" w:color="auto"/>
          </w:divBdr>
        </w:div>
        <w:div w:id="44841216">
          <w:marLeft w:val="0"/>
          <w:marRight w:val="0"/>
          <w:marTop w:val="0"/>
          <w:marBottom w:val="0"/>
          <w:divBdr>
            <w:top w:val="none" w:sz="0" w:space="0" w:color="auto"/>
            <w:left w:val="none" w:sz="0" w:space="0" w:color="auto"/>
            <w:bottom w:val="none" w:sz="0" w:space="0" w:color="auto"/>
            <w:right w:val="none" w:sz="0" w:space="0" w:color="auto"/>
          </w:divBdr>
        </w:div>
      </w:divsChild>
    </w:div>
    <w:div w:id="1421760414">
      <w:bodyDiv w:val="1"/>
      <w:marLeft w:val="0"/>
      <w:marRight w:val="0"/>
      <w:marTop w:val="0"/>
      <w:marBottom w:val="0"/>
      <w:divBdr>
        <w:top w:val="none" w:sz="0" w:space="0" w:color="auto"/>
        <w:left w:val="none" w:sz="0" w:space="0" w:color="auto"/>
        <w:bottom w:val="none" w:sz="0" w:space="0" w:color="auto"/>
        <w:right w:val="none" w:sz="0" w:space="0" w:color="auto"/>
      </w:divBdr>
      <w:divsChild>
        <w:div w:id="536235971">
          <w:marLeft w:val="0"/>
          <w:marRight w:val="0"/>
          <w:marTop w:val="0"/>
          <w:marBottom w:val="0"/>
          <w:divBdr>
            <w:top w:val="none" w:sz="0" w:space="0" w:color="auto"/>
            <w:left w:val="none" w:sz="0" w:space="0" w:color="auto"/>
            <w:bottom w:val="none" w:sz="0" w:space="0" w:color="auto"/>
            <w:right w:val="none" w:sz="0" w:space="0" w:color="auto"/>
          </w:divBdr>
        </w:div>
        <w:div w:id="1864903548">
          <w:marLeft w:val="0"/>
          <w:marRight w:val="0"/>
          <w:marTop w:val="0"/>
          <w:marBottom w:val="0"/>
          <w:divBdr>
            <w:top w:val="none" w:sz="0" w:space="0" w:color="auto"/>
            <w:left w:val="none" w:sz="0" w:space="0" w:color="auto"/>
            <w:bottom w:val="none" w:sz="0" w:space="0" w:color="auto"/>
            <w:right w:val="none" w:sz="0" w:space="0" w:color="auto"/>
          </w:divBdr>
        </w:div>
      </w:divsChild>
    </w:div>
    <w:div w:id="1446386212">
      <w:bodyDiv w:val="1"/>
      <w:marLeft w:val="0"/>
      <w:marRight w:val="0"/>
      <w:marTop w:val="0"/>
      <w:marBottom w:val="0"/>
      <w:divBdr>
        <w:top w:val="none" w:sz="0" w:space="0" w:color="auto"/>
        <w:left w:val="none" w:sz="0" w:space="0" w:color="auto"/>
        <w:bottom w:val="none" w:sz="0" w:space="0" w:color="auto"/>
        <w:right w:val="none" w:sz="0" w:space="0" w:color="auto"/>
      </w:divBdr>
    </w:div>
    <w:div w:id="1467312080">
      <w:bodyDiv w:val="1"/>
      <w:marLeft w:val="0"/>
      <w:marRight w:val="0"/>
      <w:marTop w:val="0"/>
      <w:marBottom w:val="0"/>
      <w:divBdr>
        <w:top w:val="none" w:sz="0" w:space="0" w:color="auto"/>
        <w:left w:val="none" w:sz="0" w:space="0" w:color="auto"/>
        <w:bottom w:val="none" w:sz="0" w:space="0" w:color="auto"/>
        <w:right w:val="none" w:sz="0" w:space="0" w:color="auto"/>
      </w:divBdr>
      <w:divsChild>
        <w:div w:id="382676378">
          <w:marLeft w:val="0"/>
          <w:marRight w:val="0"/>
          <w:marTop w:val="0"/>
          <w:marBottom w:val="0"/>
          <w:divBdr>
            <w:top w:val="none" w:sz="0" w:space="0" w:color="auto"/>
            <w:left w:val="none" w:sz="0" w:space="0" w:color="auto"/>
            <w:bottom w:val="none" w:sz="0" w:space="0" w:color="auto"/>
            <w:right w:val="none" w:sz="0" w:space="0" w:color="auto"/>
          </w:divBdr>
        </w:div>
        <w:div w:id="1675259389">
          <w:marLeft w:val="0"/>
          <w:marRight w:val="0"/>
          <w:marTop w:val="0"/>
          <w:marBottom w:val="0"/>
          <w:divBdr>
            <w:top w:val="none" w:sz="0" w:space="0" w:color="auto"/>
            <w:left w:val="none" w:sz="0" w:space="0" w:color="auto"/>
            <w:bottom w:val="none" w:sz="0" w:space="0" w:color="auto"/>
            <w:right w:val="none" w:sz="0" w:space="0" w:color="auto"/>
          </w:divBdr>
          <w:divsChild>
            <w:div w:id="2105372676">
              <w:marLeft w:val="-75"/>
              <w:marRight w:val="0"/>
              <w:marTop w:val="30"/>
              <w:marBottom w:val="30"/>
              <w:divBdr>
                <w:top w:val="none" w:sz="0" w:space="0" w:color="auto"/>
                <w:left w:val="none" w:sz="0" w:space="0" w:color="auto"/>
                <w:bottom w:val="none" w:sz="0" w:space="0" w:color="auto"/>
                <w:right w:val="none" w:sz="0" w:space="0" w:color="auto"/>
              </w:divBdr>
              <w:divsChild>
                <w:div w:id="1119759771">
                  <w:marLeft w:val="0"/>
                  <w:marRight w:val="0"/>
                  <w:marTop w:val="0"/>
                  <w:marBottom w:val="0"/>
                  <w:divBdr>
                    <w:top w:val="none" w:sz="0" w:space="0" w:color="auto"/>
                    <w:left w:val="none" w:sz="0" w:space="0" w:color="auto"/>
                    <w:bottom w:val="none" w:sz="0" w:space="0" w:color="auto"/>
                    <w:right w:val="none" w:sz="0" w:space="0" w:color="auto"/>
                  </w:divBdr>
                  <w:divsChild>
                    <w:div w:id="272636044">
                      <w:marLeft w:val="0"/>
                      <w:marRight w:val="0"/>
                      <w:marTop w:val="0"/>
                      <w:marBottom w:val="0"/>
                      <w:divBdr>
                        <w:top w:val="none" w:sz="0" w:space="0" w:color="auto"/>
                        <w:left w:val="none" w:sz="0" w:space="0" w:color="auto"/>
                        <w:bottom w:val="none" w:sz="0" w:space="0" w:color="auto"/>
                        <w:right w:val="none" w:sz="0" w:space="0" w:color="auto"/>
                      </w:divBdr>
                    </w:div>
                  </w:divsChild>
                </w:div>
                <w:div w:id="25062480">
                  <w:marLeft w:val="0"/>
                  <w:marRight w:val="0"/>
                  <w:marTop w:val="0"/>
                  <w:marBottom w:val="0"/>
                  <w:divBdr>
                    <w:top w:val="none" w:sz="0" w:space="0" w:color="auto"/>
                    <w:left w:val="none" w:sz="0" w:space="0" w:color="auto"/>
                    <w:bottom w:val="none" w:sz="0" w:space="0" w:color="auto"/>
                    <w:right w:val="none" w:sz="0" w:space="0" w:color="auto"/>
                  </w:divBdr>
                  <w:divsChild>
                    <w:div w:id="578176762">
                      <w:marLeft w:val="0"/>
                      <w:marRight w:val="0"/>
                      <w:marTop w:val="0"/>
                      <w:marBottom w:val="0"/>
                      <w:divBdr>
                        <w:top w:val="none" w:sz="0" w:space="0" w:color="auto"/>
                        <w:left w:val="none" w:sz="0" w:space="0" w:color="auto"/>
                        <w:bottom w:val="none" w:sz="0" w:space="0" w:color="auto"/>
                        <w:right w:val="none" w:sz="0" w:space="0" w:color="auto"/>
                      </w:divBdr>
                    </w:div>
                  </w:divsChild>
                </w:div>
                <w:div w:id="1875533070">
                  <w:marLeft w:val="0"/>
                  <w:marRight w:val="0"/>
                  <w:marTop w:val="0"/>
                  <w:marBottom w:val="0"/>
                  <w:divBdr>
                    <w:top w:val="none" w:sz="0" w:space="0" w:color="auto"/>
                    <w:left w:val="none" w:sz="0" w:space="0" w:color="auto"/>
                    <w:bottom w:val="none" w:sz="0" w:space="0" w:color="auto"/>
                    <w:right w:val="none" w:sz="0" w:space="0" w:color="auto"/>
                  </w:divBdr>
                  <w:divsChild>
                    <w:div w:id="1326205089">
                      <w:marLeft w:val="0"/>
                      <w:marRight w:val="0"/>
                      <w:marTop w:val="0"/>
                      <w:marBottom w:val="0"/>
                      <w:divBdr>
                        <w:top w:val="none" w:sz="0" w:space="0" w:color="auto"/>
                        <w:left w:val="none" w:sz="0" w:space="0" w:color="auto"/>
                        <w:bottom w:val="none" w:sz="0" w:space="0" w:color="auto"/>
                        <w:right w:val="none" w:sz="0" w:space="0" w:color="auto"/>
                      </w:divBdr>
                    </w:div>
                  </w:divsChild>
                </w:div>
                <w:div w:id="1166017350">
                  <w:marLeft w:val="0"/>
                  <w:marRight w:val="0"/>
                  <w:marTop w:val="0"/>
                  <w:marBottom w:val="0"/>
                  <w:divBdr>
                    <w:top w:val="none" w:sz="0" w:space="0" w:color="auto"/>
                    <w:left w:val="none" w:sz="0" w:space="0" w:color="auto"/>
                    <w:bottom w:val="none" w:sz="0" w:space="0" w:color="auto"/>
                    <w:right w:val="none" w:sz="0" w:space="0" w:color="auto"/>
                  </w:divBdr>
                  <w:divsChild>
                    <w:div w:id="366373734">
                      <w:marLeft w:val="0"/>
                      <w:marRight w:val="0"/>
                      <w:marTop w:val="0"/>
                      <w:marBottom w:val="0"/>
                      <w:divBdr>
                        <w:top w:val="none" w:sz="0" w:space="0" w:color="auto"/>
                        <w:left w:val="none" w:sz="0" w:space="0" w:color="auto"/>
                        <w:bottom w:val="none" w:sz="0" w:space="0" w:color="auto"/>
                        <w:right w:val="none" w:sz="0" w:space="0" w:color="auto"/>
                      </w:divBdr>
                    </w:div>
                  </w:divsChild>
                </w:div>
                <w:div w:id="718824108">
                  <w:marLeft w:val="0"/>
                  <w:marRight w:val="0"/>
                  <w:marTop w:val="0"/>
                  <w:marBottom w:val="0"/>
                  <w:divBdr>
                    <w:top w:val="none" w:sz="0" w:space="0" w:color="auto"/>
                    <w:left w:val="none" w:sz="0" w:space="0" w:color="auto"/>
                    <w:bottom w:val="none" w:sz="0" w:space="0" w:color="auto"/>
                    <w:right w:val="none" w:sz="0" w:space="0" w:color="auto"/>
                  </w:divBdr>
                  <w:divsChild>
                    <w:div w:id="633027142">
                      <w:marLeft w:val="0"/>
                      <w:marRight w:val="0"/>
                      <w:marTop w:val="0"/>
                      <w:marBottom w:val="0"/>
                      <w:divBdr>
                        <w:top w:val="none" w:sz="0" w:space="0" w:color="auto"/>
                        <w:left w:val="none" w:sz="0" w:space="0" w:color="auto"/>
                        <w:bottom w:val="none" w:sz="0" w:space="0" w:color="auto"/>
                        <w:right w:val="none" w:sz="0" w:space="0" w:color="auto"/>
                      </w:divBdr>
                    </w:div>
                  </w:divsChild>
                </w:div>
                <w:div w:id="681467451">
                  <w:marLeft w:val="0"/>
                  <w:marRight w:val="0"/>
                  <w:marTop w:val="0"/>
                  <w:marBottom w:val="0"/>
                  <w:divBdr>
                    <w:top w:val="none" w:sz="0" w:space="0" w:color="auto"/>
                    <w:left w:val="none" w:sz="0" w:space="0" w:color="auto"/>
                    <w:bottom w:val="none" w:sz="0" w:space="0" w:color="auto"/>
                    <w:right w:val="none" w:sz="0" w:space="0" w:color="auto"/>
                  </w:divBdr>
                  <w:divsChild>
                    <w:div w:id="1965576007">
                      <w:marLeft w:val="0"/>
                      <w:marRight w:val="0"/>
                      <w:marTop w:val="0"/>
                      <w:marBottom w:val="0"/>
                      <w:divBdr>
                        <w:top w:val="none" w:sz="0" w:space="0" w:color="auto"/>
                        <w:left w:val="none" w:sz="0" w:space="0" w:color="auto"/>
                        <w:bottom w:val="none" w:sz="0" w:space="0" w:color="auto"/>
                        <w:right w:val="none" w:sz="0" w:space="0" w:color="auto"/>
                      </w:divBdr>
                    </w:div>
                    <w:div w:id="1937209843">
                      <w:marLeft w:val="0"/>
                      <w:marRight w:val="0"/>
                      <w:marTop w:val="0"/>
                      <w:marBottom w:val="0"/>
                      <w:divBdr>
                        <w:top w:val="none" w:sz="0" w:space="0" w:color="auto"/>
                        <w:left w:val="none" w:sz="0" w:space="0" w:color="auto"/>
                        <w:bottom w:val="none" w:sz="0" w:space="0" w:color="auto"/>
                        <w:right w:val="none" w:sz="0" w:space="0" w:color="auto"/>
                      </w:divBdr>
                    </w:div>
                    <w:div w:id="114250408">
                      <w:marLeft w:val="0"/>
                      <w:marRight w:val="0"/>
                      <w:marTop w:val="0"/>
                      <w:marBottom w:val="0"/>
                      <w:divBdr>
                        <w:top w:val="none" w:sz="0" w:space="0" w:color="auto"/>
                        <w:left w:val="none" w:sz="0" w:space="0" w:color="auto"/>
                        <w:bottom w:val="none" w:sz="0" w:space="0" w:color="auto"/>
                        <w:right w:val="none" w:sz="0" w:space="0" w:color="auto"/>
                      </w:divBdr>
                    </w:div>
                    <w:div w:id="534930730">
                      <w:marLeft w:val="0"/>
                      <w:marRight w:val="0"/>
                      <w:marTop w:val="0"/>
                      <w:marBottom w:val="0"/>
                      <w:divBdr>
                        <w:top w:val="none" w:sz="0" w:space="0" w:color="auto"/>
                        <w:left w:val="none" w:sz="0" w:space="0" w:color="auto"/>
                        <w:bottom w:val="none" w:sz="0" w:space="0" w:color="auto"/>
                        <w:right w:val="none" w:sz="0" w:space="0" w:color="auto"/>
                      </w:divBdr>
                    </w:div>
                  </w:divsChild>
                </w:div>
                <w:div w:id="524367267">
                  <w:marLeft w:val="0"/>
                  <w:marRight w:val="0"/>
                  <w:marTop w:val="0"/>
                  <w:marBottom w:val="0"/>
                  <w:divBdr>
                    <w:top w:val="none" w:sz="0" w:space="0" w:color="auto"/>
                    <w:left w:val="none" w:sz="0" w:space="0" w:color="auto"/>
                    <w:bottom w:val="none" w:sz="0" w:space="0" w:color="auto"/>
                    <w:right w:val="none" w:sz="0" w:space="0" w:color="auto"/>
                  </w:divBdr>
                  <w:divsChild>
                    <w:div w:id="721293948">
                      <w:marLeft w:val="0"/>
                      <w:marRight w:val="0"/>
                      <w:marTop w:val="0"/>
                      <w:marBottom w:val="0"/>
                      <w:divBdr>
                        <w:top w:val="none" w:sz="0" w:space="0" w:color="auto"/>
                        <w:left w:val="none" w:sz="0" w:space="0" w:color="auto"/>
                        <w:bottom w:val="none" w:sz="0" w:space="0" w:color="auto"/>
                        <w:right w:val="none" w:sz="0" w:space="0" w:color="auto"/>
                      </w:divBdr>
                    </w:div>
                  </w:divsChild>
                </w:div>
                <w:div w:id="1603955159">
                  <w:marLeft w:val="0"/>
                  <w:marRight w:val="0"/>
                  <w:marTop w:val="0"/>
                  <w:marBottom w:val="0"/>
                  <w:divBdr>
                    <w:top w:val="none" w:sz="0" w:space="0" w:color="auto"/>
                    <w:left w:val="none" w:sz="0" w:space="0" w:color="auto"/>
                    <w:bottom w:val="none" w:sz="0" w:space="0" w:color="auto"/>
                    <w:right w:val="none" w:sz="0" w:space="0" w:color="auto"/>
                  </w:divBdr>
                  <w:divsChild>
                    <w:div w:id="14602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705">
          <w:marLeft w:val="0"/>
          <w:marRight w:val="0"/>
          <w:marTop w:val="0"/>
          <w:marBottom w:val="0"/>
          <w:divBdr>
            <w:top w:val="none" w:sz="0" w:space="0" w:color="auto"/>
            <w:left w:val="none" w:sz="0" w:space="0" w:color="auto"/>
            <w:bottom w:val="none" w:sz="0" w:space="0" w:color="auto"/>
            <w:right w:val="none" w:sz="0" w:space="0" w:color="auto"/>
          </w:divBdr>
        </w:div>
        <w:div w:id="1333340153">
          <w:marLeft w:val="0"/>
          <w:marRight w:val="0"/>
          <w:marTop w:val="0"/>
          <w:marBottom w:val="0"/>
          <w:divBdr>
            <w:top w:val="none" w:sz="0" w:space="0" w:color="auto"/>
            <w:left w:val="none" w:sz="0" w:space="0" w:color="auto"/>
            <w:bottom w:val="none" w:sz="0" w:space="0" w:color="auto"/>
            <w:right w:val="none" w:sz="0" w:space="0" w:color="auto"/>
          </w:divBdr>
        </w:div>
        <w:div w:id="415171284">
          <w:marLeft w:val="0"/>
          <w:marRight w:val="0"/>
          <w:marTop w:val="0"/>
          <w:marBottom w:val="0"/>
          <w:divBdr>
            <w:top w:val="none" w:sz="0" w:space="0" w:color="auto"/>
            <w:left w:val="none" w:sz="0" w:space="0" w:color="auto"/>
            <w:bottom w:val="none" w:sz="0" w:space="0" w:color="auto"/>
            <w:right w:val="none" w:sz="0" w:space="0" w:color="auto"/>
          </w:divBdr>
        </w:div>
        <w:div w:id="279727784">
          <w:marLeft w:val="0"/>
          <w:marRight w:val="0"/>
          <w:marTop w:val="0"/>
          <w:marBottom w:val="0"/>
          <w:divBdr>
            <w:top w:val="none" w:sz="0" w:space="0" w:color="auto"/>
            <w:left w:val="none" w:sz="0" w:space="0" w:color="auto"/>
            <w:bottom w:val="none" w:sz="0" w:space="0" w:color="auto"/>
            <w:right w:val="none" w:sz="0" w:space="0" w:color="auto"/>
          </w:divBdr>
        </w:div>
        <w:div w:id="470244656">
          <w:marLeft w:val="0"/>
          <w:marRight w:val="0"/>
          <w:marTop w:val="0"/>
          <w:marBottom w:val="0"/>
          <w:divBdr>
            <w:top w:val="none" w:sz="0" w:space="0" w:color="auto"/>
            <w:left w:val="none" w:sz="0" w:space="0" w:color="auto"/>
            <w:bottom w:val="none" w:sz="0" w:space="0" w:color="auto"/>
            <w:right w:val="none" w:sz="0" w:space="0" w:color="auto"/>
          </w:divBdr>
        </w:div>
        <w:div w:id="1491486954">
          <w:marLeft w:val="0"/>
          <w:marRight w:val="0"/>
          <w:marTop w:val="0"/>
          <w:marBottom w:val="0"/>
          <w:divBdr>
            <w:top w:val="none" w:sz="0" w:space="0" w:color="auto"/>
            <w:left w:val="none" w:sz="0" w:space="0" w:color="auto"/>
            <w:bottom w:val="none" w:sz="0" w:space="0" w:color="auto"/>
            <w:right w:val="none" w:sz="0" w:space="0" w:color="auto"/>
          </w:divBdr>
          <w:divsChild>
            <w:div w:id="1625884178">
              <w:marLeft w:val="-75"/>
              <w:marRight w:val="0"/>
              <w:marTop w:val="30"/>
              <w:marBottom w:val="30"/>
              <w:divBdr>
                <w:top w:val="none" w:sz="0" w:space="0" w:color="auto"/>
                <w:left w:val="none" w:sz="0" w:space="0" w:color="auto"/>
                <w:bottom w:val="none" w:sz="0" w:space="0" w:color="auto"/>
                <w:right w:val="none" w:sz="0" w:space="0" w:color="auto"/>
              </w:divBdr>
              <w:divsChild>
                <w:div w:id="1358845731">
                  <w:marLeft w:val="0"/>
                  <w:marRight w:val="0"/>
                  <w:marTop w:val="0"/>
                  <w:marBottom w:val="0"/>
                  <w:divBdr>
                    <w:top w:val="none" w:sz="0" w:space="0" w:color="auto"/>
                    <w:left w:val="none" w:sz="0" w:space="0" w:color="auto"/>
                    <w:bottom w:val="none" w:sz="0" w:space="0" w:color="auto"/>
                    <w:right w:val="none" w:sz="0" w:space="0" w:color="auto"/>
                  </w:divBdr>
                  <w:divsChild>
                    <w:div w:id="395713203">
                      <w:marLeft w:val="0"/>
                      <w:marRight w:val="0"/>
                      <w:marTop w:val="0"/>
                      <w:marBottom w:val="0"/>
                      <w:divBdr>
                        <w:top w:val="none" w:sz="0" w:space="0" w:color="auto"/>
                        <w:left w:val="none" w:sz="0" w:space="0" w:color="auto"/>
                        <w:bottom w:val="none" w:sz="0" w:space="0" w:color="auto"/>
                        <w:right w:val="none" w:sz="0" w:space="0" w:color="auto"/>
                      </w:divBdr>
                    </w:div>
                  </w:divsChild>
                </w:div>
                <w:div w:id="1926525399">
                  <w:marLeft w:val="0"/>
                  <w:marRight w:val="0"/>
                  <w:marTop w:val="0"/>
                  <w:marBottom w:val="0"/>
                  <w:divBdr>
                    <w:top w:val="none" w:sz="0" w:space="0" w:color="auto"/>
                    <w:left w:val="none" w:sz="0" w:space="0" w:color="auto"/>
                    <w:bottom w:val="none" w:sz="0" w:space="0" w:color="auto"/>
                    <w:right w:val="none" w:sz="0" w:space="0" w:color="auto"/>
                  </w:divBdr>
                  <w:divsChild>
                    <w:div w:id="233319497">
                      <w:marLeft w:val="0"/>
                      <w:marRight w:val="0"/>
                      <w:marTop w:val="0"/>
                      <w:marBottom w:val="0"/>
                      <w:divBdr>
                        <w:top w:val="none" w:sz="0" w:space="0" w:color="auto"/>
                        <w:left w:val="none" w:sz="0" w:space="0" w:color="auto"/>
                        <w:bottom w:val="none" w:sz="0" w:space="0" w:color="auto"/>
                        <w:right w:val="none" w:sz="0" w:space="0" w:color="auto"/>
                      </w:divBdr>
                    </w:div>
                  </w:divsChild>
                </w:div>
                <w:div w:id="994914395">
                  <w:marLeft w:val="0"/>
                  <w:marRight w:val="0"/>
                  <w:marTop w:val="0"/>
                  <w:marBottom w:val="0"/>
                  <w:divBdr>
                    <w:top w:val="none" w:sz="0" w:space="0" w:color="auto"/>
                    <w:left w:val="none" w:sz="0" w:space="0" w:color="auto"/>
                    <w:bottom w:val="none" w:sz="0" w:space="0" w:color="auto"/>
                    <w:right w:val="none" w:sz="0" w:space="0" w:color="auto"/>
                  </w:divBdr>
                  <w:divsChild>
                    <w:div w:id="18243032">
                      <w:marLeft w:val="0"/>
                      <w:marRight w:val="0"/>
                      <w:marTop w:val="0"/>
                      <w:marBottom w:val="0"/>
                      <w:divBdr>
                        <w:top w:val="none" w:sz="0" w:space="0" w:color="auto"/>
                        <w:left w:val="none" w:sz="0" w:space="0" w:color="auto"/>
                        <w:bottom w:val="none" w:sz="0" w:space="0" w:color="auto"/>
                        <w:right w:val="none" w:sz="0" w:space="0" w:color="auto"/>
                      </w:divBdr>
                    </w:div>
                  </w:divsChild>
                </w:div>
                <w:div w:id="1646665592">
                  <w:marLeft w:val="0"/>
                  <w:marRight w:val="0"/>
                  <w:marTop w:val="0"/>
                  <w:marBottom w:val="0"/>
                  <w:divBdr>
                    <w:top w:val="none" w:sz="0" w:space="0" w:color="auto"/>
                    <w:left w:val="none" w:sz="0" w:space="0" w:color="auto"/>
                    <w:bottom w:val="none" w:sz="0" w:space="0" w:color="auto"/>
                    <w:right w:val="none" w:sz="0" w:space="0" w:color="auto"/>
                  </w:divBdr>
                  <w:divsChild>
                    <w:div w:id="546576114">
                      <w:marLeft w:val="0"/>
                      <w:marRight w:val="0"/>
                      <w:marTop w:val="0"/>
                      <w:marBottom w:val="0"/>
                      <w:divBdr>
                        <w:top w:val="none" w:sz="0" w:space="0" w:color="auto"/>
                        <w:left w:val="none" w:sz="0" w:space="0" w:color="auto"/>
                        <w:bottom w:val="none" w:sz="0" w:space="0" w:color="auto"/>
                        <w:right w:val="none" w:sz="0" w:space="0" w:color="auto"/>
                      </w:divBdr>
                    </w:div>
                  </w:divsChild>
                </w:div>
                <w:div w:id="469904006">
                  <w:marLeft w:val="0"/>
                  <w:marRight w:val="0"/>
                  <w:marTop w:val="0"/>
                  <w:marBottom w:val="0"/>
                  <w:divBdr>
                    <w:top w:val="none" w:sz="0" w:space="0" w:color="auto"/>
                    <w:left w:val="none" w:sz="0" w:space="0" w:color="auto"/>
                    <w:bottom w:val="none" w:sz="0" w:space="0" w:color="auto"/>
                    <w:right w:val="none" w:sz="0" w:space="0" w:color="auto"/>
                  </w:divBdr>
                  <w:divsChild>
                    <w:div w:id="1613323548">
                      <w:marLeft w:val="0"/>
                      <w:marRight w:val="0"/>
                      <w:marTop w:val="0"/>
                      <w:marBottom w:val="0"/>
                      <w:divBdr>
                        <w:top w:val="none" w:sz="0" w:space="0" w:color="auto"/>
                        <w:left w:val="none" w:sz="0" w:space="0" w:color="auto"/>
                        <w:bottom w:val="none" w:sz="0" w:space="0" w:color="auto"/>
                        <w:right w:val="none" w:sz="0" w:space="0" w:color="auto"/>
                      </w:divBdr>
                    </w:div>
                  </w:divsChild>
                </w:div>
                <w:div w:id="997997429">
                  <w:marLeft w:val="0"/>
                  <w:marRight w:val="0"/>
                  <w:marTop w:val="0"/>
                  <w:marBottom w:val="0"/>
                  <w:divBdr>
                    <w:top w:val="none" w:sz="0" w:space="0" w:color="auto"/>
                    <w:left w:val="none" w:sz="0" w:space="0" w:color="auto"/>
                    <w:bottom w:val="none" w:sz="0" w:space="0" w:color="auto"/>
                    <w:right w:val="none" w:sz="0" w:space="0" w:color="auto"/>
                  </w:divBdr>
                  <w:divsChild>
                    <w:div w:id="182406314">
                      <w:marLeft w:val="0"/>
                      <w:marRight w:val="0"/>
                      <w:marTop w:val="0"/>
                      <w:marBottom w:val="0"/>
                      <w:divBdr>
                        <w:top w:val="none" w:sz="0" w:space="0" w:color="auto"/>
                        <w:left w:val="none" w:sz="0" w:space="0" w:color="auto"/>
                        <w:bottom w:val="none" w:sz="0" w:space="0" w:color="auto"/>
                        <w:right w:val="none" w:sz="0" w:space="0" w:color="auto"/>
                      </w:divBdr>
                    </w:div>
                    <w:div w:id="2005351227">
                      <w:marLeft w:val="0"/>
                      <w:marRight w:val="0"/>
                      <w:marTop w:val="0"/>
                      <w:marBottom w:val="0"/>
                      <w:divBdr>
                        <w:top w:val="none" w:sz="0" w:space="0" w:color="auto"/>
                        <w:left w:val="none" w:sz="0" w:space="0" w:color="auto"/>
                        <w:bottom w:val="none" w:sz="0" w:space="0" w:color="auto"/>
                        <w:right w:val="none" w:sz="0" w:space="0" w:color="auto"/>
                      </w:divBdr>
                    </w:div>
                    <w:div w:id="779299654">
                      <w:marLeft w:val="0"/>
                      <w:marRight w:val="0"/>
                      <w:marTop w:val="0"/>
                      <w:marBottom w:val="0"/>
                      <w:divBdr>
                        <w:top w:val="none" w:sz="0" w:space="0" w:color="auto"/>
                        <w:left w:val="none" w:sz="0" w:space="0" w:color="auto"/>
                        <w:bottom w:val="none" w:sz="0" w:space="0" w:color="auto"/>
                        <w:right w:val="none" w:sz="0" w:space="0" w:color="auto"/>
                      </w:divBdr>
                    </w:div>
                    <w:div w:id="82453016">
                      <w:marLeft w:val="0"/>
                      <w:marRight w:val="0"/>
                      <w:marTop w:val="0"/>
                      <w:marBottom w:val="0"/>
                      <w:divBdr>
                        <w:top w:val="none" w:sz="0" w:space="0" w:color="auto"/>
                        <w:left w:val="none" w:sz="0" w:space="0" w:color="auto"/>
                        <w:bottom w:val="none" w:sz="0" w:space="0" w:color="auto"/>
                        <w:right w:val="none" w:sz="0" w:space="0" w:color="auto"/>
                      </w:divBdr>
                    </w:div>
                    <w:div w:id="1284730037">
                      <w:marLeft w:val="0"/>
                      <w:marRight w:val="0"/>
                      <w:marTop w:val="0"/>
                      <w:marBottom w:val="0"/>
                      <w:divBdr>
                        <w:top w:val="none" w:sz="0" w:space="0" w:color="auto"/>
                        <w:left w:val="none" w:sz="0" w:space="0" w:color="auto"/>
                        <w:bottom w:val="none" w:sz="0" w:space="0" w:color="auto"/>
                        <w:right w:val="none" w:sz="0" w:space="0" w:color="auto"/>
                      </w:divBdr>
                    </w:div>
                    <w:div w:id="1505238540">
                      <w:marLeft w:val="0"/>
                      <w:marRight w:val="0"/>
                      <w:marTop w:val="0"/>
                      <w:marBottom w:val="0"/>
                      <w:divBdr>
                        <w:top w:val="none" w:sz="0" w:space="0" w:color="auto"/>
                        <w:left w:val="none" w:sz="0" w:space="0" w:color="auto"/>
                        <w:bottom w:val="none" w:sz="0" w:space="0" w:color="auto"/>
                        <w:right w:val="none" w:sz="0" w:space="0" w:color="auto"/>
                      </w:divBdr>
                    </w:div>
                    <w:div w:id="806973269">
                      <w:marLeft w:val="0"/>
                      <w:marRight w:val="0"/>
                      <w:marTop w:val="0"/>
                      <w:marBottom w:val="0"/>
                      <w:divBdr>
                        <w:top w:val="none" w:sz="0" w:space="0" w:color="auto"/>
                        <w:left w:val="none" w:sz="0" w:space="0" w:color="auto"/>
                        <w:bottom w:val="none" w:sz="0" w:space="0" w:color="auto"/>
                        <w:right w:val="none" w:sz="0" w:space="0" w:color="auto"/>
                      </w:divBdr>
                    </w:div>
                    <w:div w:id="596720956">
                      <w:marLeft w:val="0"/>
                      <w:marRight w:val="0"/>
                      <w:marTop w:val="0"/>
                      <w:marBottom w:val="0"/>
                      <w:divBdr>
                        <w:top w:val="none" w:sz="0" w:space="0" w:color="auto"/>
                        <w:left w:val="none" w:sz="0" w:space="0" w:color="auto"/>
                        <w:bottom w:val="none" w:sz="0" w:space="0" w:color="auto"/>
                        <w:right w:val="none" w:sz="0" w:space="0" w:color="auto"/>
                      </w:divBdr>
                    </w:div>
                  </w:divsChild>
                </w:div>
                <w:div w:id="1489515538">
                  <w:marLeft w:val="0"/>
                  <w:marRight w:val="0"/>
                  <w:marTop w:val="0"/>
                  <w:marBottom w:val="0"/>
                  <w:divBdr>
                    <w:top w:val="none" w:sz="0" w:space="0" w:color="auto"/>
                    <w:left w:val="none" w:sz="0" w:space="0" w:color="auto"/>
                    <w:bottom w:val="none" w:sz="0" w:space="0" w:color="auto"/>
                    <w:right w:val="none" w:sz="0" w:space="0" w:color="auto"/>
                  </w:divBdr>
                  <w:divsChild>
                    <w:div w:id="220167769">
                      <w:marLeft w:val="0"/>
                      <w:marRight w:val="0"/>
                      <w:marTop w:val="0"/>
                      <w:marBottom w:val="0"/>
                      <w:divBdr>
                        <w:top w:val="none" w:sz="0" w:space="0" w:color="auto"/>
                        <w:left w:val="none" w:sz="0" w:space="0" w:color="auto"/>
                        <w:bottom w:val="none" w:sz="0" w:space="0" w:color="auto"/>
                        <w:right w:val="none" w:sz="0" w:space="0" w:color="auto"/>
                      </w:divBdr>
                    </w:div>
                  </w:divsChild>
                </w:div>
                <w:div w:id="718630235">
                  <w:marLeft w:val="0"/>
                  <w:marRight w:val="0"/>
                  <w:marTop w:val="0"/>
                  <w:marBottom w:val="0"/>
                  <w:divBdr>
                    <w:top w:val="none" w:sz="0" w:space="0" w:color="auto"/>
                    <w:left w:val="none" w:sz="0" w:space="0" w:color="auto"/>
                    <w:bottom w:val="none" w:sz="0" w:space="0" w:color="auto"/>
                    <w:right w:val="none" w:sz="0" w:space="0" w:color="auto"/>
                  </w:divBdr>
                  <w:divsChild>
                    <w:div w:id="1956253644">
                      <w:marLeft w:val="0"/>
                      <w:marRight w:val="0"/>
                      <w:marTop w:val="0"/>
                      <w:marBottom w:val="0"/>
                      <w:divBdr>
                        <w:top w:val="none" w:sz="0" w:space="0" w:color="auto"/>
                        <w:left w:val="none" w:sz="0" w:space="0" w:color="auto"/>
                        <w:bottom w:val="none" w:sz="0" w:space="0" w:color="auto"/>
                        <w:right w:val="none" w:sz="0" w:space="0" w:color="auto"/>
                      </w:divBdr>
                    </w:div>
                    <w:div w:id="2112432988">
                      <w:marLeft w:val="0"/>
                      <w:marRight w:val="0"/>
                      <w:marTop w:val="0"/>
                      <w:marBottom w:val="0"/>
                      <w:divBdr>
                        <w:top w:val="none" w:sz="0" w:space="0" w:color="auto"/>
                        <w:left w:val="none" w:sz="0" w:space="0" w:color="auto"/>
                        <w:bottom w:val="none" w:sz="0" w:space="0" w:color="auto"/>
                        <w:right w:val="none" w:sz="0" w:space="0" w:color="auto"/>
                      </w:divBdr>
                    </w:div>
                    <w:div w:id="282929573">
                      <w:marLeft w:val="0"/>
                      <w:marRight w:val="0"/>
                      <w:marTop w:val="0"/>
                      <w:marBottom w:val="0"/>
                      <w:divBdr>
                        <w:top w:val="none" w:sz="0" w:space="0" w:color="auto"/>
                        <w:left w:val="none" w:sz="0" w:space="0" w:color="auto"/>
                        <w:bottom w:val="none" w:sz="0" w:space="0" w:color="auto"/>
                        <w:right w:val="none" w:sz="0" w:space="0" w:color="auto"/>
                      </w:divBdr>
                    </w:div>
                  </w:divsChild>
                </w:div>
                <w:div w:id="1027026655">
                  <w:marLeft w:val="0"/>
                  <w:marRight w:val="0"/>
                  <w:marTop w:val="0"/>
                  <w:marBottom w:val="0"/>
                  <w:divBdr>
                    <w:top w:val="none" w:sz="0" w:space="0" w:color="auto"/>
                    <w:left w:val="none" w:sz="0" w:space="0" w:color="auto"/>
                    <w:bottom w:val="none" w:sz="0" w:space="0" w:color="auto"/>
                    <w:right w:val="none" w:sz="0" w:space="0" w:color="auto"/>
                  </w:divBdr>
                  <w:divsChild>
                    <w:div w:id="1486774407">
                      <w:marLeft w:val="0"/>
                      <w:marRight w:val="0"/>
                      <w:marTop w:val="0"/>
                      <w:marBottom w:val="0"/>
                      <w:divBdr>
                        <w:top w:val="none" w:sz="0" w:space="0" w:color="auto"/>
                        <w:left w:val="none" w:sz="0" w:space="0" w:color="auto"/>
                        <w:bottom w:val="none" w:sz="0" w:space="0" w:color="auto"/>
                        <w:right w:val="none" w:sz="0" w:space="0" w:color="auto"/>
                      </w:divBdr>
                    </w:div>
                  </w:divsChild>
                </w:div>
                <w:div w:id="1201552018">
                  <w:marLeft w:val="0"/>
                  <w:marRight w:val="0"/>
                  <w:marTop w:val="0"/>
                  <w:marBottom w:val="0"/>
                  <w:divBdr>
                    <w:top w:val="none" w:sz="0" w:space="0" w:color="auto"/>
                    <w:left w:val="none" w:sz="0" w:space="0" w:color="auto"/>
                    <w:bottom w:val="none" w:sz="0" w:space="0" w:color="auto"/>
                    <w:right w:val="none" w:sz="0" w:space="0" w:color="auto"/>
                  </w:divBdr>
                  <w:divsChild>
                    <w:div w:id="673656168">
                      <w:marLeft w:val="0"/>
                      <w:marRight w:val="0"/>
                      <w:marTop w:val="0"/>
                      <w:marBottom w:val="0"/>
                      <w:divBdr>
                        <w:top w:val="none" w:sz="0" w:space="0" w:color="auto"/>
                        <w:left w:val="none" w:sz="0" w:space="0" w:color="auto"/>
                        <w:bottom w:val="none" w:sz="0" w:space="0" w:color="auto"/>
                        <w:right w:val="none" w:sz="0" w:space="0" w:color="auto"/>
                      </w:divBdr>
                    </w:div>
                    <w:div w:id="86464216">
                      <w:marLeft w:val="0"/>
                      <w:marRight w:val="0"/>
                      <w:marTop w:val="0"/>
                      <w:marBottom w:val="0"/>
                      <w:divBdr>
                        <w:top w:val="none" w:sz="0" w:space="0" w:color="auto"/>
                        <w:left w:val="none" w:sz="0" w:space="0" w:color="auto"/>
                        <w:bottom w:val="none" w:sz="0" w:space="0" w:color="auto"/>
                        <w:right w:val="none" w:sz="0" w:space="0" w:color="auto"/>
                      </w:divBdr>
                    </w:div>
                    <w:div w:id="1183863474">
                      <w:marLeft w:val="0"/>
                      <w:marRight w:val="0"/>
                      <w:marTop w:val="0"/>
                      <w:marBottom w:val="0"/>
                      <w:divBdr>
                        <w:top w:val="none" w:sz="0" w:space="0" w:color="auto"/>
                        <w:left w:val="none" w:sz="0" w:space="0" w:color="auto"/>
                        <w:bottom w:val="none" w:sz="0" w:space="0" w:color="auto"/>
                        <w:right w:val="none" w:sz="0" w:space="0" w:color="auto"/>
                      </w:divBdr>
                    </w:div>
                    <w:div w:id="316804741">
                      <w:marLeft w:val="0"/>
                      <w:marRight w:val="0"/>
                      <w:marTop w:val="0"/>
                      <w:marBottom w:val="0"/>
                      <w:divBdr>
                        <w:top w:val="none" w:sz="0" w:space="0" w:color="auto"/>
                        <w:left w:val="none" w:sz="0" w:space="0" w:color="auto"/>
                        <w:bottom w:val="none" w:sz="0" w:space="0" w:color="auto"/>
                        <w:right w:val="none" w:sz="0" w:space="0" w:color="auto"/>
                      </w:divBdr>
                    </w:div>
                    <w:div w:id="142623885">
                      <w:marLeft w:val="0"/>
                      <w:marRight w:val="0"/>
                      <w:marTop w:val="0"/>
                      <w:marBottom w:val="0"/>
                      <w:divBdr>
                        <w:top w:val="none" w:sz="0" w:space="0" w:color="auto"/>
                        <w:left w:val="none" w:sz="0" w:space="0" w:color="auto"/>
                        <w:bottom w:val="none" w:sz="0" w:space="0" w:color="auto"/>
                        <w:right w:val="none" w:sz="0" w:space="0" w:color="auto"/>
                      </w:divBdr>
                    </w:div>
                    <w:div w:id="1793278632">
                      <w:marLeft w:val="0"/>
                      <w:marRight w:val="0"/>
                      <w:marTop w:val="0"/>
                      <w:marBottom w:val="0"/>
                      <w:divBdr>
                        <w:top w:val="none" w:sz="0" w:space="0" w:color="auto"/>
                        <w:left w:val="none" w:sz="0" w:space="0" w:color="auto"/>
                        <w:bottom w:val="none" w:sz="0" w:space="0" w:color="auto"/>
                        <w:right w:val="none" w:sz="0" w:space="0" w:color="auto"/>
                      </w:divBdr>
                    </w:div>
                  </w:divsChild>
                </w:div>
                <w:div w:id="1927491585">
                  <w:marLeft w:val="0"/>
                  <w:marRight w:val="0"/>
                  <w:marTop w:val="0"/>
                  <w:marBottom w:val="0"/>
                  <w:divBdr>
                    <w:top w:val="none" w:sz="0" w:space="0" w:color="auto"/>
                    <w:left w:val="none" w:sz="0" w:space="0" w:color="auto"/>
                    <w:bottom w:val="none" w:sz="0" w:space="0" w:color="auto"/>
                    <w:right w:val="none" w:sz="0" w:space="0" w:color="auto"/>
                  </w:divBdr>
                  <w:divsChild>
                    <w:div w:id="2137601498">
                      <w:marLeft w:val="0"/>
                      <w:marRight w:val="0"/>
                      <w:marTop w:val="0"/>
                      <w:marBottom w:val="0"/>
                      <w:divBdr>
                        <w:top w:val="none" w:sz="0" w:space="0" w:color="auto"/>
                        <w:left w:val="none" w:sz="0" w:space="0" w:color="auto"/>
                        <w:bottom w:val="none" w:sz="0" w:space="0" w:color="auto"/>
                        <w:right w:val="none" w:sz="0" w:space="0" w:color="auto"/>
                      </w:divBdr>
                    </w:div>
                  </w:divsChild>
                </w:div>
                <w:div w:id="1501235396">
                  <w:marLeft w:val="0"/>
                  <w:marRight w:val="0"/>
                  <w:marTop w:val="0"/>
                  <w:marBottom w:val="0"/>
                  <w:divBdr>
                    <w:top w:val="none" w:sz="0" w:space="0" w:color="auto"/>
                    <w:left w:val="none" w:sz="0" w:space="0" w:color="auto"/>
                    <w:bottom w:val="none" w:sz="0" w:space="0" w:color="auto"/>
                    <w:right w:val="none" w:sz="0" w:space="0" w:color="auto"/>
                  </w:divBdr>
                  <w:divsChild>
                    <w:div w:id="6802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2228">
          <w:marLeft w:val="0"/>
          <w:marRight w:val="0"/>
          <w:marTop w:val="0"/>
          <w:marBottom w:val="0"/>
          <w:divBdr>
            <w:top w:val="none" w:sz="0" w:space="0" w:color="auto"/>
            <w:left w:val="none" w:sz="0" w:space="0" w:color="auto"/>
            <w:bottom w:val="none" w:sz="0" w:space="0" w:color="auto"/>
            <w:right w:val="none" w:sz="0" w:space="0" w:color="auto"/>
          </w:divBdr>
          <w:divsChild>
            <w:div w:id="1731271980">
              <w:marLeft w:val="0"/>
              <w:marRight w:val="0"/>
              <w:marTop w:val="0"/>
              <w:marBottom w:val="0"/>
              <w:divBdr>
                <w:top w:val="none" w:sz="0" w:space="0" w:color="auto"/>
                <w:left w:val="none" w:sz="0" w:space="0" w:color="auto"/>
                <w:bottom w:val="none" w:sz="0" w:space="0" w:color="auto"/>
                <w:right w:val="none" w:sz="0" w:space="0" w:color="auto"/>
              </w:divBdr>
            </w:div>
            <w:div w:id="823159187">
              <w:marLeft w:val="0"/>
              <w:marRight w:val="0"/>
              <w:marTop w:val="0"/>
              <w:marBottom w:val="0"/>
              <w:divBdr>
                <w:top w:val="none" w:sz="0" w:space="0" w:color="auto"/>
                <w:left w:val="none" w:sz="0" w:space="0" w:color="auto"/>
                <w:bottom w:val="none" w:sz="0" w:space="0" w:color="auto"/>
                <w:right w:val="none" w:sz="0" w:space="0" w:color="auto"/>
              </w:divBdr>
            </w:div>
            <w:div w:id="1272399649">
              <w:marLeft w:val="0"/>
              <w:marRight w:val="0"/>
              <w:marTop w:val="0"/>
              <w:marBottom w:val="0"/>
              <w:divBdr>
                <w:top w:val="none" w:sz="0" w:space="0" w:color="auto"/>
                <w:left w:val="none" w:sz="0" w:space="0" w:color="auto"/>
                <w:bottom w:val="none" w:sz="0" w:space="0" w:color="auto"/>
                <w:right w:val="none" w:sz="0" w:space="0" w:color="auto"/>
              </w:divBdr>
            </w:div>
            <w:div w:id="1668167489">
              <w:marLeft w:val="0"/>
              <w:marRight w:val="0"/>
              <w:marTop w:val="0"/>
              <w:marBottom w:val="0"/>
              <w:divBdr>
                <w:top w:val="none" w:sz="0" w:space="0" w:color="auto"/>
                <w:left w:val="none" w:sz="0" w:space="0" w:color="auto"/>
                <w:bottom w:val="none" w:sz="0" w:space="0" w:color="auto"/>
                <w:right w:val="none" w:sz="0" w:space="0" w:color="auto"/>
              </w:divBdr>
            </w:div>
            <w:div w:id="1632203901">
              <w:marLeft w:val="0"/>
              <w:marRight w:val="0"/>
              <w:marTop w:val="0"/>
              <w:marBottom w:val="0"/>
              <w:divBdr>
                <w:top w:val="none" w:sz="0" w:space="0" w:color="auto"/>
                <w:left w:val="none" w:sz="0" w:space="0" w:color="auto"/>
                <w:bottom w:val="none" w:sz="0" w:space="0" w:color="auto"/>
                <w:right w:val="none" w:sz="0" w:space="0" w:color="auto"/>
              </w:divBdr>
            </w:div>
          </w:divsChild>
        </w:div>
        <w:div w:id="1525512190">
          <w:marLeft w:val="0"/>
          <w:marRight w:val="0"/>
          <w:marTop w:val="0"/>
          <w:marBottom w:val="0"/>
          <w:divBdr>
            <w:top w:val="none" w:sz="0" w:space="0" w:color="auto"/>
            <w:left w:val="none" w:sz="0" w:space="0" w:color="auto"/>
            <w:bottom w:val="none" w:sz="0" w:space="0" w:color="auto"/>
            <w:right w:val="none" w:sz="0" w:space="0" w:color="auto"/>
          </w:divBdr>
          <w:divsChild>
            <w:div w:id="941958778">
              <w:marLeft w:val="0"/>
              <w:marRight w:val="0"/>
              <w:marTop w:val="0"/>
              <w:marBottom w:val="0"/>
              <w:divBdr>
                <w:top w:val="none" w:sz="0" w:space="0" w:color="auto"/>
                <w:left w:val="none" w:sz="0" w:space="0" w:color="auto"/>
                <w:bottom w:val="none" w:sz="0" w:space="0" w:color="auto"/>
                <w:right w:val="none" w:sz="0" w:space="0" w:color="auto"/>
              </w:divBdr>
            </w:div>
            <w:div w:id="529031453">
              <w:marLeft w:val="0"/>
              <w:marRight w:val="0"/>
              <w:marTop w:val="0"/>
              <w:marBottom w:val="0"/>
              <w:divBdr>
                <w:top w:val="none" w:sz="0" w:space="0" w:color="auto"/>
                <w:left w:val="none" w:sz="0" w:space="0" w:color="auto"/>
                <w:bottom w:val="none" w:sz="0" w:space="0" w:color="auto"/>
                <w:right w:val="none" w:sz="0" w:space="0" w:color="auto"/>
              </w:divBdr>
            </w:div>
            <w:div w:id="875774283">
              <w:marLeft w:val="0"/>
              <w:marRight w:val="0"/>
              <w:marTop w:val="0"/>
              <w:marBottom w:val="0"/>
              <w:divBdr>
                <w:top w:val="none" w:sz="0" w:space="0" w:color="auto"/>
                <w:left w:val="none" w:sz="0" w:space="0" w:color="auto"/>
                <w:bottom w:val="none" w:sz="0" w:space="0" w:color="auto"/>
                <w:right w:val="none" w:sz="0" w:space="0" w:color="auto"/>
              </w:divBdr>
            </w:div>
            <w:div w:id="1874730835">
              <w:marLeft w:val="0"/>
              <w:marRight w:val="0"/>
              <w:marTop w:val="0"/>
              <w:marBottom w:val="0"/>
              <w:divBdr>
                <w:top w:val="none" w:sz="0" w:space="0" w:color="auto"/>
                <w:left w:val="none" w:sz="0" w:space="0" w:color="auto"/>
                <w:bottom w:val="none" w:sz="0" w:space="0" w:color="auto"/>
                <w:right w:val="none" w:sz="0" w:space="0" w:color="auto"/>
              </w:divBdr>
            </w:div>
            <w:div w:id="1271350249">
              <w:marLeft w:val="0"/>
              <w:marRight w:val="0"/>
              <w:marTop w:val="0"/>
              <w:marBottom w:val="0"/>
              <w:divBdr>
                <w:top w:val="none" w:sz="0" w:space="0" w:color="auto"/>
                <w:left w:val="none" w:sz="0" w:space="0" w:color="auto"/>
                <w:bottom w:val="none" w:sz="0" w:space="0" w:color="auto"/>
                <w:right w:val="none" w:sz="0" w:space="0" w:color="auto"/>
              </w:divBdr>
            </w:div>
          </w:divsChild>
        </w:div>
        <w:div w:id="2113160378">
          <w:marLeft w:val="0"/>
          <w:marRight w:val="0"/>
          <w:marTop w:val="0"/>
          <w:marBottom w:val="0"/>
          <w:divBdr>
            <w:top w:val="none" w:sz="0" w:space="0" w:color="auto"/>
            <w:left w:val="none" w:sz="0" w:space="0" w:color="auto"/>
            <w:bottom w:val="none" w:sz="0" w:space="0" w:color="auto"/>
            <w:right w:val="none" w:sz="0" w:space="0" w:color="auto"/>
          </w:divBdr>
        </w:div>
        <w:div w:id="1124302171">
          <w:marLeft w:val="0"/>
          <w:marRight w:val="0"/>
          <w:marTop w:val="0"/>
          <w:marBottom w:val="0"/>
          <w:divBdr>
            <w:top w:val="none" w:sz="0" w:space="0" w:color="auto"/>
            <w:left w:val="none" w:sz="0" w:space="0" w:color="auto"/>
            <w:bottom w:val="none" w:sz="0" w:space="0" w:color="auto"/>
            <w:right w:val="none" w:sz="0" w:space="0" w:color="auto"/>
          </w:divBdr>
        </w:div>
        <w:div w:id="1188836687">
          <w:marLeft w:val="0"/>
          <w:marRight w:val="0"/>
          <w:marTop w:val="0"/>
          <w:marBottom w:val="0"/>
          <w:divBdr>
            <w:top w:val="none" w:sz="0" w:space="0" w:color="auto"/>
            <w:left w:val="none" w:sz="0" w:space="0" w:color="auto"/>
            <w:bottom w:val="none" w:sz="0" w:space="0" w:color="auto"/>
            <w:right w:val="none" w:sz="0" w:space="0" w:color="auto"/>
          </w:divBdr>
        </w:div>
        <w:div w:id="927733584">
          <w:marLeft w:val="0"/>
          <w:marRight w:val="0"/>
          <w:marTop w:val="0"/>
          <w:marBottom w:val="0"/>
          <w:divBdr>
            <w:top w:val="none" w:sz="0" w:space="0" w:color="auto"/>
            <w:left w:val="none" w:sz="0" w:space="0" w:color="auto"/>
            <w:bottom w:val="none" w:sz="0" w:space="0" w:color="auto"/>
            <w:right w:val="none" w:sz="0" w:space="0" w:color="auto"/>
          </w:divBdr>
        </w:div>
        <w:div w:id="1992517706">
          <w:marLeft w:val="0"/>
          <w:marRight w:val="0"/>
          <w:marTop w:val="0"/>
          <w:marBottom w:val="0"/>
          <w:divBdr>
            <w:top w:val="none" w:sz="0" w:space="0" w:color="auto"/>
            <w:left w:val="none" w:sz="0" w:space="0" w:color="auto"/>
            <w:bottom w:val="none" w:sz="0" w:space="0" w:color="auto"/>
            <w:right w:val="none" w:sz="0" w:space="0" w:color="auto"/>
          </w:divBdr>
        </w:div>
        <w:div w:id="1127434502">
          <w:marLeft w:val="0"/>
          <w:marRight w:val="0"/>
          <w:marTop w:val="0"/>
          <w:marBottom w:val="0"/>
          <w:divBdr>
            <w:top w:val="none" w:sz="0" w:space="0" w:color="auto"/>
            <w:left w:val="none" w:sz="0" w:space="0" w:color="auto"/>
            <w:bottom w:val="none" w:sz="0" w:space="0" w:color="auto"/>
            <w:right w:val="none" w:sz="0" w:space="0" w:color="auto"/>
          </w:divBdr>
          <w:divsChild>
            <w:div w:id="1920092412">
              <w:marLeft w:val="0"/>
              <w:marRight w:val="0"/>
              <w:marTop w:val="0"/>
              <w:marBottom w:val="0"/>
              <w:divBdr>
                <w:top w:val="none" w:sz="0" w:space="0" w:color="auto"/>
                <w:left w:val="none" w:sz="0" w:space="0" w:color="auto"/>
                <w:bottom w:val="none" w:sz="0" w:space="0" w:color="auto"/>
                <w:right w:val="none" w:sz="0" w:space="0" w:color="auto"/>
              </w:divBdr>
            </w:div>
            <w:div w:id="336159661">
              <w:marLeft w:val="0"/>
              <w:marRight w:val="0"/>
              <w:marTop w:val="0"/>
              <w:marBottom w:val="0"/>
              <w:divBdr>
                <w:top w:val="none" w:sz="0" w:space="0" w:color="auto"/>
                <w:left w:val="none" w:sz="0" w:space="0" w:color="auto"/>
                <w:bottom w:val="none" w:sz="0" w:space="0" w:color="auto"/>
                <w:right w:val="none" w:sz="0" w:space="0" w:color="auto"/>
              </w:divBdr>
            </w:div>
            <w:div w:id="2055153091">
              <w:marLeft w:val="0"/>
              <w:marRight w:val="0"/>
              <w:marTop w:val="0"/>
              <w:marBottom w:val="0"/>
              <w:divBdr>
                <w:top w:val="none" w:sz="0" w:space="0" w:color="auto"/>
                <w:left w:val="none" w:sz="0" w:space="0" w:color="auto"/>
                <w:bottom w:val="none" w:sz="0" w:space="0" w:color="auto"/>
                <w:right w:val="none" w:sz="0" w:space="0" w:color="auto"/>
              </w:divBdr>
            </w:div>
            <w:div w:id="848371415">
              <w:marLeft w:val="0"/>
              <w:marRight w:val="0"/>
              <w:marTop w:val="0"/>
              <w:marBottom w:val="0"/>
              <w:divBdr>
                <w:top w:val="none" w:sz="0" w:space="0" w:color="auto"/>
                <w:left w:val="none" w:sz="0" w:space="0" w:color="auto"/>
                <w:bottom w:val="none" w:sz="0" w:space="0" w:color="auto"/>
                <w:right w:val="none" w:sz="0" w:space="0" w:color="auto"/>
              </w:divBdr>
            </w:div>
            <w:div w:id="866913352">
              <w:marLeft w:val="0"/>
              <w:marRight w:val="0"/>
              <w:marTop w:val="0"/>
              <w:marBottom w:val="0"/>
              <w:divBdr>
                <w:top w:val="none" w:sz="0" w:space="0" w:color="auto"/>
                <w:left w:val="none" w:sz="0" w:space="0" w:color="auto"/>
                <w:bottom w:val="none" w:sz="0" w:space="0" w:color="auto"/>
                <w:right w:val="none" w:sz="0" w:space="0" w:color="auto"/>
              </w:divBdr>
            </w:div>
          </w:divsChild>
        </w:div>
        <w:div w:id="772089577">
          <w:marLeft w:val="0"/>
          <w:marRight w:val="0"/>
          <w:marTop w:val="0"/>
          <w:marBottom w:val="0"/>
          <w:divBdr>
            <w:top w:val="none" w:sz="0" w:space="0" w:color="auto"/>
            <w:left w:val="none" w:sz="0" w:space="0" w:color="auto"/>
            <w:bottom w:val="none" w:sz="0" w:space="0" w:color="auto"/>
            <w:right w:val="none" w:sz="0" w:space="0" w:color="auto"/>
          </w:divBdr>
          <w:divsChild>
            <w:div w:id="1985347767">
              <w:marLeft w:val="0"/>
              <w:marRight w:val="0"/>
              <w:marTop w:val="0"/>
              <w:marBottom w:val="0"/>
              <w:divBdr>
                <w:top w:val="none" w:sz="0" w:space="0" w:color="auto"/>
                <w:left w:val="none" w:sz="0" w:space="0" w:color="auto"/>
                <w:bottom w:val="none" w:sz="0" w:space="0" w:color="auto"/>
                <w:right w:val="none" w:sz="0" w:space="0" w:color="auto"/>
              </w:divBdr>
            </w:div>
            <w:div w:id="1822772016">
              <w:marLeft w:val="0"/>
              <w:marRight w:val="0"/>
              <w:marTop w:val="0"/>
              <w:marBottom w:val="0"/>
              <w:divBdr>
                <w:top w:val="none" w:sz="0" w:space="0" w:color="auto"/>
                <w:left w:val="none" w:sz="0" w:space="0" w:color="auto"/>
                <w:bottom w:val="none" w:sz="0" w:space="0" w:color="auto"/>
                <w:right w:val="none" w:sz="0" w:space="0" w:color="auto"/>
              </w:divBdr>
            </w:div>
            <w:div w:id="205872203">
              <w:marLeft w:val="0"/>
              <w:marRight w:val="0"/>
              <w:marTop w:val="0"/>
              <w:marBottom w:val="0"/>
              <w:divBdr>
                <w:top w:val="none" w:sz="0" w:space="0" w:color="auto"/>
                <w:left w:val="none" w:sz="0" w:space="0" w:color="auto"/>
                <w:bottom w:val="none" w:sz="0" w:space="0" w:color="auto"/>
                <w:right w:val="none" w:sz="0" w:space="0" w:color="auto"/>
              </w:divBdr>
            </w:div>
            <w:div w:id="1128863364">
              <w:marLeft w:val="0"/>
              <w:marRight w:val="0"/>
              <w:marTop w:val="0"/>
              <w:marBottom w:val="0"/>
              <w:divBdr>
                <w:top w:val="none" w:sz="0" w:space="0" w:color="auto"/>
                <w:left w:val="none" w:sz="0" w:space="0" w:color="auto"/>
                <w:bottom w:val="none" w:sz="0" w:space="0" w:color="auto"/>
                <w:right w:val="none" w:sz="0" w:space="0" w:color="auto"/>
              </w:divBdr>
            </w:div>
            <w:div w:id="1366715564">
              <w:marLeft w:val="0"/>
              <w:marRight w:val="0"/>
              <w:marTop w:val="0"/>
              <w:marBottom w:val="0"/>
              <w:divBdr>
                <w:top w:val="none" w:sz="0" w:space="0" w:color="auto"/>
                <w:left w:val="none" w:sz="0" w:space="0" w:color="auto"/>
                <w:bottom w:val="none" w:sz="0" w:space="0" w:color="auto"/>
                <w:right w:val="none" w:sz="0" w:space="0" w:color="auto"/>
              </w:divBdr>
            </w:div>
          </w:divsChild>
        </w:div>
        <w:div w:id="48656663">
          <w:marLeft w:val="0"/>
          <w:marRight w:val="0"/>
          <w:marTop w:val="0"/>
          <w:marBottom w:val="0"/>
          <w:divBdr>
            <w:top w:val="none" w:sz="0" w:space="0" w:color="auto"/>
            <w:left w:val="none" w:sz="0" w:space="0" w:color="auto"/>
            <w:bottom w:val="none" w:sz="0" w:space="0" w:color="auto"/>
            <w:right w:val="none" w:sz="0" w:space="0" w:color="auto"/>
          </w:divBdr>
          <w:divsChild>
            <w:div w:id="1514299897">
              <w:marLeft w:val="0"/>
              <w:marRight w:val="0"/>
              <w:marTop w:val="0"/>
              <w:marBottom w:val="0"/>
              <w:divBdr>
                <w:top w:val="none" w:sz="0" w:space="0" w:color="auto"/>
                <w:left w:val="none" w:sz="0" w:space="0" w:color="auto"/>
                <w:bottom w:val="none" w:sz="0" w:space="0" w:color="auto"/>
                <w:right w:val="none" w:sz="0" w:space="0" w:color="auto"/>
              </w:divBdr>
            </w:div>
            <w:div w:id="752706354">
              <w:marLeft w:val="0"/>
              <w:marRight w:val="0"/>
              <w:marTop w:val="0"/>
              <w:marBottom w:val="0"/>
              <w:divBdr>
                <w:top w:val="none" w:sz="0" w:space="0" w:color="auto"/>
                <w:left w:val="none" w:sz="0" w:space="0" w:color="auto"/>
                <w:bottom w:val="none" w:sz="0" w:space="0" w:color="auto"/>
                <w:right w:val="none" w:sz="0" w:space="0" w:color="auto"/>
              </w:divBdr>
            </w:div>
            <w:div w:id="394202016">
              <w:marLeft w:val="0"/>
              <w:marRight w:val="0"/>
              <w:marTop w:val="0"/>
              <w:marBottom w:val="0"/>
              <w:divBdr>
                <w:top w:val="none" w:sz="0" w:space="0" w:color="auto"/>
                <w:left w:val="none" w:sz="0" w:space="0" w:color="auto"/>
                <w:bottom w:val="none" w:sz="0" w:space="0" w:color="auto"/>
                <w:right w:val="none" w:sz="0" w:space="0" w:color="auto"/>
              </w:divBdr>
            </w:div>
            <w:div w:id="99110965">
              <w:marLeft w:val="0"/>
              <w:marRight w:val="0"/>
              <w:marTop w:val="0"/>
              <w:marBottom w:val="0"/>
              <w:divBdr>
                <w:top w:val="none" w:sz="0" w:space="0" w:color="auto"/>
                <w:left w:val="none" w:sz="0" w:space="0" w:color="auto"/>
                <w:bottom w:val="none" w:sz="0" w:space="0" w:color="auto"/>
                <w:right w:val="none" w:sz="0" w:space="0" w:color="auto"/>
              </w:divBdr>
            </w:div>
            <w:div w:id="1479883557">
              <w:marLeft w:val="0"/>
              <w:marRight w:val="0"/>
              <w:marTop w:val="0"/>
              <w:marBottom w:val="0"/>
              <w:divBdr>
                <w:top w:val="none" w:sz="0" w:space="0" w:color="auto"/>
                <w:left w:val="none" w:sz="0" w:space="0" w:color="auto"/>
                <w:bottom w:val="none" w:sz="0" w:space="0" w:color="auto"/>
                <w:right w:val="none" w:sz="0" w:space="0" w:color="auto"/>
              </w:divBdr>
            </w:div>
          </w:divsChild>
        </w:div>
        <w:div w:id="1579175539">
          <w:marLeft w:val="0"/>
          <w:marRight w:val="0"/>
          <w:marTop w:val="0"/>
          <w:marBottom w:val="0"/>
          <w:divBdr>
            <w:top w:val="none" w:sz="0" w:space="0" w:color="auto"/>
            <w:left w:val="none" w:sz="0" w:space="0" w:color="auto"/>
            <w:bottom w:val="none" w:sz="0" w:space="0" w:color="auto"/>
            <w:right w:val="none" w:sz="0" w:space="0" w:color="auto"/>
          </w:divBdr>
          <w:divsChild>
            <w:div w:id="497119610">
              <w:marLeft w:val="0"/>
              <w:marRight w:val="0"/>
              <w:marTop w:val="0"/>
              <w:marBottom w:val="0"/>
              <w:divBdr>
                <w:top w:val="none" w:sz="0" w:space="0" w:color="auto"/>
                <w:left w:val="none" w:sz="0" w:space="0" w:color="auto"/>
                <w:bottom w:val="none" w:sz="0" w:space="0" w:color="auto"/>
                <w:right w:val="none" w:sz="0" w:space="0" w:color="auto"/>
              </w:divBdr>
            </w:div>
            <w:div w:id="291256557">
              <w:marLeft w:val="0"/>
              <w:marRight w:val="0"/>
              <w:marTop w:val="0"/>
              <w:marBottom w:val="0"/>
              <w:divBdr>
                <w:top w:val="none" w:sz="0" w:space="0" w:color="auto"/>
                <w:left w:val="none" w:sz="0" w:space="0" w:color="auto"/>
                <w:bottom w:val="none" w:sz="0" w:space="0" w:color="auto"/>
                <w:right w:val="none" w:sz="0" w:space="0" w:color="auto"/>
              </w:divBdr>
            </w:div>
            <w:div w:id="2116318696">
              <w:marLeft w:val="0"/>
              <w:marRight w:val="0"/>
              <w:marTop w:val="0"/>
              <w:marBottom w:val="0"/>
              <w:divBdr>
                <w:top w:val="none" w:sz="0" w:space="0" w:color="auto"/>
                <w:left w:val="none" w:sz="0" w:space="0" w:color="auto"/>
                <w:bottom w:val="none" w:sz="0" w:space="0" w:color="auto"/>
                <w:right w:val="none" w:sz="0" w:space="0" w:color="auto"/>
              </w:divBdr>
            </w:div>
            <w:div w:id="1652634816">
              <w:marLeft w:val="0"/>
              <w:marRight w:val="0"/>
              <w:marTop w:val="0"/>
              <w:marBottom w:val="0"/>
              <w:divBdr>
                <w:top w:val="none" w:sz="0" w:space="0" w:color="auto"/>
                <w:left w:val="none" w:sz="0" w:space="0" w:color="auto"/>
                <w:bottom w:val="none" w:sz="0" w:space="0" w:color="auto"/>
                <w:right w:val="none" w:sz="0" w:space="0" w:color="auto"/>
              </w:divBdr>
            </w:div>
            <w:div w:id="651829930">
              <w:marLeft w:val="0"/>
              <w:marRight w:val="0"/>
              <w:marTop w:val="0"/>
              <w:marBottom w:val="0"/>
              <w:divBdr>
                <w:top w:val="none" w:sz="0" w:space="0" w:color="auto"/>
                <w:left w:val="none" w:sz="0" w:space="0" w:color="auto"/>
                <w:bottom w:val="none" w:sz="0" w:space="0" w:color="auto"/>
                <w:right w:val="none" w:sz="0" w:space="0" w:color="auto"/>
              </w:divBdr>
            </w:div>
          </w:divsChild>
        </w:div>
        <w:div w:id="755057287">
          <w:marLeft w:val="0"/>
          <w:marRight w:val="0"/>
          <w:marTop w:val="0"/>
          <w:marBottom w:val="0"/>
          <w:divBdr>
            <w:top w:val="none" w:sz="0" w:space="0" w:color="auto"/>
            <w:left w:val="none" w:sz="0" w:space="0" w:color="auto"/>
            <w:bottom w:val="none" w:sz="0" w:space="0" w:color="auto"/>
            <w:right w:val="none" w:sz="0" w:space="0" w:color="auto"/>
          </w:divBdr>
        </w:div>
        <w:div w:id="1674063960">
          <w:marLeft w:val="0"/>
          <w:marRight w:val="0"/>
          <w:marTop w:val="0"/>
          <w:marBottom w:val="0"/>
          <w:divBdr>
            <w:top w:val="none" w:sz="0" w:space="0" w:color="auto"/>
            <w:left w:val="none" w:sz="0" w:space="0" w:color="auto"/>
            <w:bottom w:val="none" w:sz="0" w:space="0" w:color="auto"/>
            <w:right w:val="none" w:sz="0" w:space="0" w:color="auto"/>
          </w:divBdr>
        </w:div>
        <w:div w:id="1008289464">
          <w:marLeft w:val="0"/>
          <w:marRight w:val="0"/>
          <w:marTop w:val="0"/>
          <w:marBottom w:val="0"/>
          <w:divBdr>
            <w:top w:val="none" w:sz="0" w:space="0" w:color="auto"/>
            <w:left w:val="none" w:sz="0" w:space="0" w:color="auto"/>
            <w:bottom w:val="none" w:sz="0" w:space="0" w:color="auto"/>
            <w:right w:val="none" w:sz="0" w:space="0" w:color="auto"/>
          </w:divBdr>
        </w:div>
        <w:div w:id="240875847">
          <w:marLeft w:val="0"/>
          <w:marRight w:val="0"/>
          <w:marTop w:val="0"/>
          <w:marBottom w:val="0"/>
          <w:divBdr>
            <w:top w:val="none" w:sz="0" w:space="0" w:color="auto"/>
            <w:left w:val="none" w:sz="0" w:space="0" w:color="auto"/>
            <w:bottom w:val="none" w:sz="0" w:space="0" w:color="auto"/>
            <w:right w:val="none" w:sz="0" w:space="0" w:color="auto"/>
          </w:divBdr>
        </w:div>
        <w:div w:id="1426685082">
          <w:marLeft w:val="0"/>
          <w:marRight w:val="0"/>
          <w:marTop w:val="0"/>
          <w:marBottom w:val="0"/>
          <w:divBdr>
            <w:top w:val="none" w:sz="0" w:space="0" w:color="auto"/>
            <w:left w:val="none" w:sz="0" w:space="0" w:color="auto"/>
            <w:bottom w:val="none" w:sz="0" w:space="0" w:color="auto"/>
            <w:right w:val="none" w:sz="0" w:space="0" w:color="auto"/>
          </w:divBdr>
        </w:div>
        <w:div w:id="1970473090">
          <w:marLeft w:val="0"/>
          <w:marRight w:val="0"/>
          <w:marTop w:val="0"/>
          <w:marBottom w:val="0"/>
          <w:divBdr>
            <w:top w:val="none" w:sz="0" w:space="0" w:color="auto"/>
            <w:left w:val="none" w:sz="0" w:space="0" w:color="auto"/>
            <w:bottom w:val="none" w:sz="0" w:space="0" w:color="auto"/>
            <w:right w:val="none" w:sz="0" w:space="0" w:color="auto"/>
          </w:divBdr>
          <w:divsChild>
            <w:div w:id="1355619622">
              <w:marLeft w:val="0"/>
              <w:marRight w:val="0"/>
              <w:marTop w:val="0"/>
              <w:marBottom w:val="0"/>
              <w:divBdr>
                <w:top w:val="none" w:sz="0" w:space="0" w:color="auto"/>
                <w:left w:val="none" w:sz="0" w:space="0" w:color="auto"/>
                <w:bottom w:val="none" w:sz="0" w:space="0" w:color="auto"/>
                <w:right w:val="none" w:sz="0" w:space="0" w:color="auto"/>
              </w:divBdr>
            </w:div>
            <w:div w:id="943462812">
              <w:marLeft w:val="0"/>
              <w:marRight w:val="0"/>
              <w:marTop w:val="0"/>
              <w:marBottom w:val="0"/>
              <w:divBdr>
                <w:top w:val="none" w:sz="0" w:space="0" w:color="auto"/>
                <w:left w:val="none" w:sz="0" w:space="0" w:color="auto"/>
                <w:bottom w:val="none" w:sz="0" w:space="0" w:color="auto"/>
                <w:right w:val="none" w:sz="0" w:space="0" w:color="auto"/>
              </w:divBdr>
            </w:div>
            <w:div w:id="40173874">
              <w:marLeft w:val="0"/>
              <w:marRight w:val="0"/>
              <w:marTop w:val="0"/>
              <w:marBottom w:val="0"/>
              <w:divBdr>
                <w:top w:val="none" w:sz="0" w:space="0" w:color="auto"/>
                <w:left w:val="none" w:sz="0" w:space="0" w:color="auto"/>
                <w:bottom w:val="none" w:sz="0" w:space="0" w:color="auto"/>
                <w:right w:val="none" w:sz="0" w:space="0" w:color="auto"/>
              </w:divBdr>
            </w:div>
            <w:div w:id="1670132982">
              <w:marLeft w:val="0"/>
              <w:marRight w:val="0"/>
              <w:marTop w:val="0"/>
              <w:marBottom w:val="0"/>
              <w:divBdr>
                <w:top w:val="none" w:sz="0" w:space="0" w:color="auto"/>
                <w:left w:val="none" w:sz="0" w:space="0" w:color="auto"/>
                <w:bottom w:val="none" w:sz="0" w:space="0" w:color="auto"/>
                <w:right w:val="none" w:sz="0" w:space="0" w:color="auto"/>
              </w:divBdr>
            </w:div>
            <w:div w:id="1265653846">
              <w:marLeft w:val="0"/>
              <w:marRight w:val="0"/>
              <w:marTop w:val="0"/>
              <w:marBottom w:val="0"/>
              <w:divBdr>
                <w:top w:val="none" w:sz="0" w:space="0" w:color="auto"/>
                <w:left w:val="none" w:sz="0" w:space="0" w:color="auto"/>
                <w:bottom w:val="none" w:sz="0" w:space="0" w:color="auto"/>
                <w:right w:val="none" w:sz="0" w:space="0" w:color="auto"/>
              </w:divBdr>
            </w:div>
          </w:divsChild>
        </w:div>
        <w:div w:id="2030177432">
          <w:marLeft w:val="0"/>
          <w:marRight w:val="0"/>
          <w:marTop w:val="0"/>
          <w:marBottom w:val="0"/>
          <w:divBdr>
            <w:top w:val="none" w:sz="0" w:space="0" w:color="auto"/>
            <w:left w:val="none" w:sz="0" w:space="0" w:color="auto"/>
            <w:bottom w:val="none" w:sz="0" w:space="0" w:color="auto"/>
            <w:right w:val="none" w:sz="0" w:space="0" w:color="auto"/>
          </w:divBdr>
        </w:div>
        <w:div w:id="1095638969">
          <w:marLeft w:val="0"/>
          <w:marRight w:val="0"/>
          <w:marTop w:val="0"/>
          <w:marBottom w:val="0"/>
          <w:divBdr>
            <w:top w:val="none" w:sz="0" w:space="0" w:color="auto"/>
            <w:left w:val="none" w:sz="0" w:space="0" w:color="auto"/>
            <w:bottom w:val="none" w:sz="0" w:space="0" w:color="auto"/>
            <w:right w:val="none" w:sz="0" w:space="0" w:color="auto"/>
          </w:divBdr>
        </w:div>
        <w:div w:id="406193986">
          <w:marLeft w:val="0"/>
          <w:marRight w:val="0"/>
          <w:marTop w:val="0"/>
          <w:marBottom w:val="0"/>
          <w:divBdr>
            <w:top w:val="none" w:sz="0" w:space="0" w:color="auto"/>
            <w:left w:val="none" w:sz="0" w:space="0" w:color="auto"/>
            <w:bottom w:val="none" w:sz="0" w:space="0" w:color="auto"/>
            <w:right w:val="none" w:sz="0" w:space="0" w:color="auto"/>
          </w:divBdr>
        </w:div>
        <w:div w:id="125587433">
          <w:marLeft w:val="0"/>
          <w:marRight w:val="0"/>
          <w:marTop w:val="0"/>
          <w:marBottom w:val="0"/>
          <w:divBdr>
            <w:top w:val="none" w:sz="0" w:space="0" w:color="auto"/>
            <w:left w:val="none" w:sz="0" w:space="0" w:color="auto"/>
            <w:bottom w:val="none" w:sz="0" w:space="0" w:color="auto"/>
            <w:right w:val="none" w:sz="0" w:space="0" w:color="auto"/>
          </w:divBdr>
        </w:div>
        <w:div w:id="822087087">
          <w:marLeft w:val="0"/>
          <w:marRight w:val="0"/>
          <w:marTop w:val="0"/>
          <w:marBottom w:val="0"/>
          <w:divBdr>
            <w:top w:val="none" w:sz="0" w:space="0" w:color="auto"/>
            <w:left w:val="none" w:sz="0" w:space="0" w:color="auto"/>
            <w:bottom w:val="none" w:sz="0" w:space="0" w:color="auto"/>
            <w:right w:val="none" w:sz="0" w:space="0" w:color="auto"/>
          </w:divBdr>
        </w:div>
        <w:div w:id="397824921">
          <w:marLeft w:val="0"/>
          <w:marRight w:val="0"/>
          <w:marTop w:val="0"/>
          <w:marBottom w:val="0"/>
          <w:divBdr>
            <w:top w:val="none" w:sz="0" w:space="0" w:color="auto"/>
            <w:left w:val="none" w:sz="0" w:space="0" w:color="auto"/>
            <w:bottom w:val="none" w:sz="0" w:space="0" w:color="auto"/>
            <w:right w:val="none" w:sz="0" w:space="0" w:color="auto"/>
          </w:divBdr>
          <w:divsChild>
            <w:div w:id="1977370249">
              <w:marLeft w:val="0"/>
              <w:marRight w:val="0"/>
              <w:marTop w:val="0"/>
              <w:marBottom w:val="0"/>
              <w:divBdr>
                <w:top w:val="none" w:sz="0" w:space="0" w:color="auto"/>
                <w:left w:val="none" w:sz="0" w:space="0" w:color="auto"/>
                <w:bottom w:val="none" w:sz="0" w:space="0" w:color="auto"/>
                <w:right w:val="none" w:sz="0" w:space="0" w:color="auto"/>
              </w:divBdr>
            </w:div>
            <w:div w:id="471095174">
              <w:marLeft w:val="0"/>
              <w:marRight w:val="0"/>
              <w:marTop w:val="0"/>
              <w:marBottom w:val="0"/>
              <w:divBdr>
                <w:top w:val="none" w:sz="0" w:space="0" w:color="auto"/>
                <w:left w:val="none" w:sz="0" w:space="0" w:color="auto"/>
                <w:bottom w:val="none" w:sz="0" w:space="0" w:color="auto"/>
                <w:right w:val="none" w:sz="0" w:space="0" w:color="auto"/>
              </w:divBdr>
            </w:div>
            <w:div w:id="1266764166">
              <w:marLeft w:val="0"/>
              <w:marRight w:val="0"/>
              <w:marTop w:val="0"/>
              <w:marBottom w:val="0"/>
              <w:divBdr>
                <w:top w:val="none" w:sz="0" w:space="0" w:color="auto"/>
                <w:left w:val="none" w:sz="0" w:space="0" w:color="auto"/>
                <w:bottom w:val="none" w:sz="0" w:space="0" w:color="auto"/>
                <w:right w:val="none" w:sz="0" w:space="0" w:color="auto"/>
              </w:divBdr>
            </w:div>
            <w:div w:id="1801997113">
              <w:marLeft w:val="0"/>
              <w:marRight w:val="0"/>
              <w:marTop w:val="0"/>
              <w:marBottom w:val="0"/>
              <w:divBdr>
                <w:top w:val="none" w:sz="0" w:space="0" w:color="auto"/>
                <w:left w:val="none" w:sz="0" w:space="0" w:color="auto"/>
                <w:bottom w:val="none" w:sz="0" w:space="0" w:color="auto"/>
                <w:right w:val="none" w:sz="0" w:space="0" w:color="auto"/>
              </w:divBdr>
            </w:div>
            <w:div w:id="1540431621">
              <w:marLeft w:val="0"/>
              <w:marRight w:val="0"/>
              <w:marTop w:val="0"/>
              <w:marBottom w:val="0"/>
              <w:divBdr>
                <w:top w:val="none" w:sz="0" w:space="0" w:color="auto"/>
                <w:left w:val="none" w:sz="0" w:space="0" w:color="auto"/>
                <w:bottom w:val="none" w:sz="0" w:space="0" w:color="auto"/>
                <w:right w:val="none" w:sz="0" w:space="0" w:color="auto"/>
              </w:divBdr>
            </w:div>
          </w:divsChild>
        </w:div>
        <w:div w:id="1106341456">
          <w:marLeft w:val="0"/>
          <w:marRight w:val="0"/>
          <w:marTop w:val="0"/>
          <w:marBottom w:val="0"/>
          <w:divBdr>
            <w:top w:val="none" w:sz="0" w:space="0" w:color="auto"/>
            <w:left w:val="none" w:sz="0" w:space="0" w:color="auto"/>
            <w:bottom w:val="none" w:sz="0" w:space="0" w:color="auto"/>
            <w:right w:val="none" w:sz="0" w:space="0" w:color="auto"/>
          </w:divBdr>
        </w:div>
        <w:div w:id="404764484">
          <w:marLeft w:val="0"/>
          <w:marRight w:val="0"/>
          <w:marTop w:val="0"/>
          <w:marBottom w:val="0"/>
          <w:divBdr>
            <w:top w:val="none" w:sz="0" w:space="0" w:color="auto"/>
            <w:left w:val="none" w:sz="0" w:space="0" w:color="auto"/>
            <w:bottom w:val="none" w:sz="0" w:space="0" w:color="auto"/>
            <w:right w:val="none" w:sz="0" w:space="0" w:color="auto"/>
          </w:divBdr>
        </w:div>
        <w:div w:id="1206870969">
          <w:marLeft w:val="0"/>
          <w:marRight w:val="0"/>
          <w:marTop w:val="0"/>
          <w:marBottom w:val="0"/>
          <w:divBdr>
            <w:top w:val="none" w:sz="0" w:space="0" w:color="auto"/>
            <w:left w:val="none" w:sz="0" w:space="0" w:color="auto"/>
            <w:bottom w:val="none" w:sz="0" w:space="0" w:color="auto"/>
            <w:right w:val="none" w:sz="0" w:space="0" w:color="auto"/>
          </w:divBdr>
        </w:div>
        <w:div w:id="1725568561">
          <w:marLeft w:val="0"/>
          <w:marRight w:val="0"/>
          <w:marTop w:val="0"/>
          <w:marBottom w:val="0"/>
          <w:divBdr>
            <w:top w:val="none" w:sz="0" w:space="0" w:color="auto"/>
            <w:left w:val="none" w:sz="0" w:space="0" w:color="auto"/>
            <w:bottom w:val="none" w:sz="0" w:space="0" w:color="auto"/>
            <w:right w:val="none" w:sz="0" w:space="0" w:color="auto"/>
          </w:divBdr>
        </w:div>
        <w:div w:id="1468619404">
          <w:marLeft w:val="0"/>
          <w:marRight w:val="0"/>
          <w:marTop w:val="0"/>
          <w:marBottom w:val="0"/>
          <w:divBdr>
            <w:top w:val="none" w:sz="0" w:space="0" w:color="auto"/>
            <w:left w:val="none" w:sz="0" w:space="0" w:color="auto"/>
            <w:bottom w:val="none" w:sz="0" w:space="0" w:color="auto"/>
            <w:right w:val="none" w:sz="0" w:space="0" w:color="auto"/>
          </w:divBdr>
        </w:div>
        <w:div w:id="1445225626">
          <w:marLeft w:val="0"/>
          <w:marRight w:val="0"/>
          <w:marTop w:val="0"/>
          <w:marBottom w:val="0"/>
          <w:divBdr>
            <w:top w:val="none" w:sz="0" w:space="0" w:color="auto"/>
            <w:left w:val="none" w:sz="0" w:space="0" w:color="auto"/>
            <w:bottom w:val="none" w:sz="0" w:space="0" w:color="auto"/>
            <w:right w:val="none" w:sz="0" w:space="0" w:color="auto"/>
          </w:divBdr>
        </w:div>
        <w:div w:id="504592712">
          <w:marLeft w:val="0"/>
          <w:marRight w:val="0"/>
          <w:marTop w:val="0"/>
          <w:marBottom w:val="0"/>
          <w:divBdr>
            <w:top w:val="none" w:sz="0" w:space="0" w:color="auto"/>
            <w:left w:val="none" w:sz="0" w:space="0" w:color="auto"/>
            <w:bottom w:val="none" w:sz="0" w:space="0" w:color="auto"/>
            <w:right w:val="none" w:sz="0" w:space="0" w:color="auto"/>
          </w:divBdr>
        </w:div>
        <w:div w:id="1499737172">
          <w:marLeft w:val="0"/>
          <w:marRight w:val="0"/>
          <w:marTop w:val="0"/>
          <w:marBottom w:val="0"/>
          <w:divBdr>
            <w:top w:val="none" w:sz="0" w:space="0" w:color="auto"/>
            <w:left w:val="none" w:sz="0" w:space="0" w:color="auto"/>
            <w:bottom w:val="none" w:sz="0" w:space="0" w:color="auto"/>
            <w:right w:val="none" w:sz="0" w:space="0" w:color="auto"/>
          </w:divBdr>
        </w:div>
        <w:div w:id="503402355">
          <w:marLeft w:val="0"/>
          <w:marRight w:val="0"/>
          <w:marTop w:val="0"/>
          <w:marBottom w:val="0"/>
          <w:divBdr>
            <w:top w:val="none" w:sz="0" w:space="0" w:color="auto"/>
            <w:left w:val="none" w:sz="0" w:space="0" w:color="auto"/>
            <w:bottom w:val="none" w:sz="0" w:space="0" w:color="auto"/>
            <w:right w:val="none" w:sz="0" w:space="0" w:color="auto"/>
          </w:divBdr>
        </w:div>
        <w:div w:id="37442054">
          <w:marLeft w:val="0"/>
          <w:marRight w:val="0"/>
          <w:marTop w:val="0"/>
          <w:marBottom w:val="0"/>
          <w:divBdr>
            <w:top w:val="none" w:sz="0" w:space="0" w:color="auto"/>
            <w:left w:val="none" w:sz="0" w:space="0" w:color="auto"/>
            <w:bottom w:val="none" w:sz="0" w:space="0" w:color="auto"/>
            <w:right w:val="none" w:sz="0" w:space="0" w:color="auto"/>
          </w:divBdr>
        </w:div>
        <w:div w:id="2011592833">
          <w:marLeft w:val="0"/>
          <w:marRight w:val="0"/>
          <w:marTop w:val="0"/>
          <w:marBottom w:val="0"/>
          <w:divBdr>
            <w:top w:val="none" w:sz="0" w:space="0" w:color="auto"/>
            <w:left w:val="none" w:sz="0" w:space="0" w:color="auto"/>
            <w:bottom w:val="none" w:sz="0" w:space="0" w:color="auto"/>
            <w:right w:val="none" w:sz="0" w:space="0" w:color="auto"/>
          </w:divBdr>
          <w:divsChild>
            <w:div w:id="1493646573">
              <w:marLeft w:val="0"/>
              <w:marRight w:val="0"/>
              <w:marTop w:val="0"/>
              <w:marBottom w:val="0"/>
              <w:divBdr>
                <w:top w:val="none" w:sz="0" w:space="0" w:color="auto"/>
                <w:left w:val="none" w:sz="0" w:space="0" w:color="auto"/>
                <w:bottom w:val="none" w:sz="0" w:space="0" w:color="auto"/>
                <w:right w:val="none" w:sz="0" w:space="0" w:color="auto"/>
              </w:divBdr>
            </w:div>
            <w:div w:id="1434014400">
              <w:marLeft w:val="0"/>
              <w:marRight w:val="0"/>
              <w:marTop w:val="0"/>
              <w:marBottom w:val="0"/>
              <w:divBdr>
                <w:top w:val="none" w:sz="0" w:space="0" w:color="auto"/>
                <w:left w:val="none" w:sz="0" w:space="0" w:color="auto"/>
                <w:bottom w:val="none" w:sz="0" w:space="0" w:color="auto"/>
                <w:right w:val="none" w:sz="0" w:space="0" w:color="auto"/>
              </w:divBdr>
            </w:div>
            <w:div w:id="838928677">
              <w:marLeft w:val="0"/>
              <w:marRight w:val="0"/>
              <w:marTop w:val="0"/>
              <w:marBottom w:val="0"/>
              <w:divBdr>
                <w:top w:val="none" w:sz="0" w:space="0" w:color="auto"/>
                <w:left w:val="none" w:sz="0" w:space="0" w:color="auto"/>
                <w:bottom w:val="none" w:sz="0" w:space="0" w:color="auto"/>
                <w:right w:val="none" w:sz="0" w:space="0" w:color="auto"/>
              </w:divBdr>
            </w:div>
            <w:div w:id="1507287293">
              <w:marLeft w:val="0"/>
              <w:marRight w:val="0"/>
              <w:marTop w:val="0"/>
              <w:marBottom w:val="0"/>
              <w:divBdr>
                <w:top w:val="none" w:sz="0" w:space="0" w:color="auto"/>
                <w:left w:val="none" w:sz="0" w:space="0" w:color="auto"/>
                <w:bottom w:val="none" w:sz="0" w:space="0" w:color="auto"/>
                <w:right w:val="none" w:sz="0" w:space="0" w:color="auto"/>
              </w:divBdr>
            </w:div>
            <w:div w:id="2066219388">
              <w:marLeft w:val="0"/>
              <w:marRight w:val="0"/>
              <w:marTop w:val="0"/>
              <w:marBottom w:val="0"/>
              <w:divBdr>
                <w:top w:val="none" w:sz="0" w:space="0" w:color="auto"/>
                <w:left w:val="none" w:sz="0" w:space="0" w:color="auto"/>
                <w:bottom w:val="none" w:sz="0" w:space="0" w:color="auto"/>
                <w:right w:val="none" w:sz="0" w:space="0" w:color="auto"/>
              </w:divBdr>
            </w:div>
          </w:divsChild>
        </w:div>
        <w:div w:id="557126515">
          <w:marLeft w:val="0"/>
          <w:marRight w:val="0"/>
          <w:marTop w:val="0"/>
          <w:marBottom w:val="0"/>
          <w:divBdr>
            <w:top w:val="none" w:sz="0" w:space="0" w:color="auto"/>
            <w:left w:val="none" w:sz="0" w:space="0" w:color="auto"/>
            <w:bottom w:val="none" w:sz="0" w:space="0" w:color="auto"/>
            <w:right w:val="none" w:sz="0" w:space="0" w:color="auto"/>
          </w:divBdr>
        </w:div>
        <w:div w:id="932468324">
          <w:marLeft w:val="0"/>
          <w:marRight w:val="0"/>
          <w:marTop w:val="0"/>
          <w:marBottom w:val="0"/>
          <w:divBdr>
            <w:top w:val="none" w:sz="0" w:space="0" w:color="auto"/>
            <w:left w:val="none" w:sz="0" w:space="0" w:color="auto"/>
            <w:bottom w:val="none" w:sz="0" w:space="0" w:color="auto"/>
            <w:right w:val="none" w:sz="0" w:space="0" w:color="auto"/>
          </w:divBdr>
        </w:div>
        <w:div w:id="1428964489">
          <w:marLeft w:val="0"/>
          <w:marRight w:val="0"/>
          <w:marTop w:val="0"/>
          <w:marBottom w:val="0"/>
          <w:divBdr>
            <w:top w:val="none" w:sz="0" w:space="0" w:color="auto"/>
            <w:left w:val="none" w:sz="0" w:space="0" w:color="auto"/>
            <w:bottom w:val="none" w:sz="0" w:space="0" w:color="auto"/>
            <w:right w:val="none" w:sz="0" w:space="0" w:color="auto"/>
          </w:divBdr>
        </w:div>
        <w:div w:id="1638997569">
          <w:marLeft w:val="0"/>
          <w:marRight w:val="0"/>
          <w:marTop w:val="0"/>
          <w:marBottom w:val="0"/>
          <w:divBdr>
            <w:top w:val="none" w:sz="0" w:space="0" w:color="auto"/>
            <w:left w:val="none" w:sz="0" w:space="0" w:color="auto"/>
            <w:bottom w:val="none" w:sz="0" w:space="0" w:color="auto"/>
            <w:right w:val="none" w:sz="0" w:space="0" w:color="auto"/>
          </w:divBdr>
        </w:div>
        <w:div w:id="676663856">
          <w:marLeft w:val="0"/>
          <w:marRight w:val="0"/>
          <w:marTop w:val="0"/>
          <w:marBottom w:val="0"/>
          <w:divBdr>
            <w:top w:val="none" w:sz="0" w:space="0" w:color="auto"/>
            <w:left w:val="none" w:sz="0" w:space="0" w:color="auto"/>
            <w:bottom w:val="none" w:sz="0" w:space="0" w:color="auto"/>
            <w:right w:val="none" w:sz="0" w:space="0" w:color="auto"/>
          </w:divBdr>
        </w:div>
        <w:div w:id="1026178616">
          <w:marLeft w:val="0"/>
          <w:marRight w:val="0"/>
          <w:marTop w:val="0"/>
          <w:marBottom w:val="0"/>
          <w:divBdr>
            <w:top w:val="none" w:sz="0" w:space="0" w:color="auto"/>
            <w:left w:val="none" w:sz="0" w:space="0" w:color="auto"/>
            <w:bottom w:val="none" w:sz="0" w:space="0" w:color="auto"/>
            <w:right w:val="none" w:sz="0" w:space="0" w:color="auto"/>
          </w:divBdr>
          <w:divsChild>
            <w:div w:id="1284925272">
              <w:marLeft w:val="0"/>
              <w:marRight w:val="0"/>
              <w:marTop w:val="0"/>
              <w:marBottom w:val="0"/>
              <w:divBdr>
                <w:top w:val="none" w:sz="0" w:space="0" w:color="auto"/>
                <w:left w:val="none" w:sz="0" w:space="0" w:color="auto"/>
                <w:bottom w:val="none" w:sz="0" w:space="0" w:color="auto"/>
                <w:right w:val="none" w:sz="0" w:space="0" w:color="auto"/>
              </w:divBdr>
            </w:div>
            <w:div w:id="1490832208">
              <w:marLeft w:val="0"/>
              <w:marRight w:val="0"/>
              <w:marTop w:val="0"/>
              <w:marBottom w:val="0"/>
              <w:divBdr>
                <w:top w:val="none" w:sz="0" w:space="0" w:color="auto"/>
                <w:left w:val="none" w:sz="0" w:space="0" w:color="auto"/>
                <w:bottom w:val="none" w:sz="0" w:space="0" w:color="auto"/>
                <w:right w:val="none" w:sz="0" w:space="0" w:color="auto"/>
              </w:divBdr>
            </w:div>
            <w:div w:id="1757633817">
              <w:marLeft w:val="0"/>
              <w:marRight w:val="0"/>
              <w:marTop w:val="0"/>
              <w:marBottom w:val="0"/>
              <w:divBdr>
                <w:top w:val="none" w:sz="0" w:space="0" w:color="auto"/>
                <w:left w:val="none" w:sz="0" w:space="0" w:color="auto"/>
                <w:bottom w:val="none" w:sz="0" w:space="0" w:color="auto"/>
                <w:right w:val="none" w:sz="0" w:space="0" w:color="auto"/>
              </w:divBdr>
            </w:div>
            <w:div w:id="645670946">
              <w:marLeft w:val="0"/>
              <w:marRight w:val="0"/>
              <w:marTop w:val="0"/>
              <w:marBottom w:val="0"/>
              <w:divBdr>
                <w:top w:val="none" w:sz="0" w:space="0" w:color="auto"/>
                <w:left w:val="none" w:sz="0" w:space="0" w:color="auto"/>
                <w:bottom w:val="none" w:sz="0" w:space="0" w:color="auto"/>
                <w:right w:val="none" w:sz="0" w:space="0" w:color="auto"/>
              </w:divBdr>
            </w:div>
          </w:divsChild>
        </w:div>
        <w:div w:id="1819885291">
          <w:marLeft w:val="0"/>
          <w:marRight w:val="0"/>
          <w:marTop w:val="0"/>
          <w:marBottom w:val="0"/>
          <w:divBdr>
            <w:top w:val="none" w:sz="0" w:space="0" w:color="auto"/>
            <w:left w:val="none" w:sz="0" w:space="0" w:color="auto"/>
            <w:bottom w:val="none" w:sz="0" w:space="0" w:color="auto"/>
            <w:right w:val="none" w:sz="0" w:space="0" w:color="auto"/>
          </w:divBdr>
          <w:divsChild>
            <w:div w:id="1113940474">
              <w:marLeft w:val="0"/>
              <w:marRight w:val="0"/>
              <w:marTop w:val="0"/>
              <w:marBottom w:val="0"/>
              <w:divBdr>
                <w:top w:val="none" w:sz="0" w:space="0" w:color="auto"/>
                <w:left w:val="none" w:sz="0" w:space="0" w:color="auto"/>
                <w:bottom w:val="none" w:sz="0" w:space="0" w:color="auto"/>
                <w:right w:val="none" w:sz="0" w:space="0" w:color="auto"/>
              </w:divBdr>
            </w:div>
            <w:div w:id="463894653">
              <w:marLeft w:val="0"/>
              <w:marRight w:val="0"/>
              <w:marTop w:val="0"/>
              <w:marBottom w:val="0"/>
              <w:divBdr>
                <w:top w:val="none" w:sz="0" w:space="0" w:color="auto"/>
                <w:left w:val="none" w:sz="0" w:space="0" w:color="auto"/>
                <w:bottom w:val="none" w:sz="0" w:space="0" w:color="auto"/>
                <w:right w:val="none" w:sz="0" w:space="0" w:color="auto"/>
              </w:divBdr>
            </w:div>
          </w:divsChild>
        </w:div>
        <w:div w:id="68312033">
          <w:marLeft w:val="0"/>
          <w:marRight w:val="0"/>
          <w:marTop w:val="0"/>
          <w:marBottom w:val="0"/>
          <w:divBdr>
            <w:top w:val="none" w:sz="0" w:space="0" w:color="auto"/>
            <w:left w:val="none" w:sz="0" w:space="0" w:color="auto"/>
            <w:bottom w:val="none" w:sz="0" w:space="0" w:color="auto"/>
            <w:right w:val="none" w:sz="0" w:space="0" w:color="auto"/>
          </w:divBdr>
          <w:divsChild>
            <w:div w:id="1615021517">
              <w:marLeft w:val="0"/>
              <w:marRight w:val="0"/>
              <w:marTop w:val="0"/>
              <w:marBottom w:val="0"/>
              <w:divBdr>
                <w:top w:val="none" w:sz="0" w:space="0" w:color="auto"/>
                <w:left w:val="none" w:sz="0" w:space="0" w:color="auto"/>
                <w:bottom w:val="none" w:sz="0" w:space="0" w:color="auto"/>
                <w:right w:val="none" w:sz="0" w:space="0" w:color="auto"/>
              </w:divBdr>
            </w:div>
            <w:div w:id="1422606304">
              <w:marLeft w:val="0"/>
              <w:marRight w:val="0"/>
              <w:marTop w:val="0"/>
              <w:marBottom w:val="0"/>
              <w:divBdr>
                <w:top w:val="none" w:sz="0" w:space="0" w:color="auto"/>
                <w:left w:val="none" w:sz="0" w:space="0" w:color="auto"/>
                <w:bottom w:val="none" w:sz="0" w:space="0" w:color="auto"/>
                <w:right w:val="none" w:sz="0" w:space="0" w:color="auto"/>
              </w:divBdr>
            </w:div>
            <w:div w:id="537398353">
              <w:marLeft w:val="0"/>
              <w:marRight w:val="0"/>
              <w:marTop w:val="0"/>
              <w:marBottom w:val="0"/>
              <w:divBdr>
                <w:top w:val="none" w:sz="0" w:space="0" w:color="auto"/>
                <w:left w:val="none" w:sz="0" w:space="0" w:color="auto"/>
                <w:bottom w:val="none" w:sz="0" w:space="0" w:color="auto"/>
                <w:right w:val="none" w:sz="0" w:space="0" w:color="auto"/>
              </w:divBdr>
            </w:div>
          </w:divsChild>
        </w:div>
        <w:div w:id="2082481989">
          <w:marLeft w:val="0"/>
          <w:marRight w:val="0"/>
          <w:marTop w:val="0"/>
          <w:marBottom w:val="0"/>
          <w:divBdr>
            <w:top w:val="none" w:sz="0" w:space="0" w:color="auto"/>
            <w:left w:val="none" w:sz="0" w:space="0" w:color="auto"/>
            <w:bottom w:val="none" w:sz="0" w:space="0" w:color="auto"/>
            <w:right w:val="none" w:sz="0" w:space="0" w:color="auto"/>
          </w:divBdr>
          <w:divsChild>
            <w:div w:id="1598756173">
              <w:marLeft w:val="0"/>
              <w:marRight w:val="0"/>
              <w:marTop w:val="0"/>
              <w:marBottom w:val="0"/>
              <w:divBdr>
                <w:top w:val="none" w:sz="0" w:space="0" w:color="auto"/>
                <w:left w:val="none" w:sz="0" w:space="0" w:color="auto"/>
                <w:bottom w:val="none" w:sz="0" w:space="0" w:color="auto"/>
                <w:right w:val="none" w:sz="0" w:space="0" w:color="auto"/>
              </w:divBdr>
            </w:div>
            <w:div w:id="1115633842">
              <w:marLeft w:val="0"/>
              <w:marRight w:val="0"/>
              <w:marTop w:val="0"/>
              <w:marBottom w:val="0"/>
              <w:divBdr>
                <w:top w:val="none" w:sz="0" w:space="0" w:color="auto"/>
                <w:left w:val="none" w:sz="0" w:space="0" w:color="auto"/>
                <w:bottom w:val="none" w:sz="0" w:space="0" w:color="auto"/>
                <w:right w:val="none" w:sz="0" w:space="0" w:color="auto"/>
              </w:divBdr>
            </w:div>
            <w:div w:id="418867285">
              <w:marLeft w:val="0"/>
              <w:marRight w:val="0"/>
              <w:marTop w:val="0"/>
              <w:marBottom w:val="0"/>
              <w:divBdr>
                <w:top w:val="none" w:sz="0" w:space="0" w:color="auto"/>
                <w:left w:val="none" w:sz="0" w:space="0" w:color="auto"/>
                <w:bottom w:val="none" w:sz="0" w:space="0" w:color="auto"/>
                <w:right w:val="none" w:sz="0" w:space="0" w:color="auto"/>
              </w:divBdr>
            </w:div>
            <w:div w:id="439646903">
              <w:marLeft w:val="0"/>
              <w:marRight w:val="0"/>
              <w:marTop w:val="0"/>
              <w:marBottom w:val="0"/>
              <w:divBdr>
                <w:top w:val="none" w:sz="0" w:space="0" w:color="auto"/>
                <w:left w:val="none" w:sz="0" w:space="0" w:color="auto"/>
                <w:bottom w:val="none" w:sz="0" w:space="0" w:color="auto"/>
                <w:right w:val="none" w:sz="0" w:space="0" w:color="auto"/>
              </w:divBdr>
            </w:div>
          </w:divsChild>
        </w:div>
        <w:div w:id="1794715130">
          <w:marLeft w:val="0"/>
          <w:marRight w:val="0"/>
          <w:marTop w:val="0"/>
          <w:marBottom w:val="0"/>
          <w:divBdr>
            <w:top w:val="none" w:sz="0" w:space="0" w:color="auto"/>
            <w:left w:val="none" w:sz="0" w:space="0" w:color="auto"/>
            <w:bottom w:val="none" w:sz="0" w:space="0" w:color="auto"/>
            <w:right w:val="none" w:sz="0" w:space="0" w:color="auto"/>
          </w:divBdr>
          <w:divsChild>
            <w:div w:id="611203679">
              <w:marLeft w:val="0"/>
              <w:marRight w:val="0"/>
              <w:marTop w:val="0"/>
              <w:marBottom w:val="0"/>
              <w:divBdr>
                <w:top w:val="none" w:sz="0" w:space="0" w:color="auto"/>
                <w:left w:val="none" w:sz="0" w:space="0" w:color="auto"/>
                <w:bottom w:val="none" w:sz="0" w:space="0" w:color="auto"/>
                <w:right w:val="none" w:sz="0" w:space="0" w:color="auto"/>
              </w:divBdr>
            </w:div>
            <w:div w:id="1392732376">
              <w:marLeft w:val="0"/>
              <w:marRight w:val="0"/>
              <w:marTop w:val="0"/>
              <w:marBottom w:val="0"/>
              <w:divBdr>
                <w:top w:val="none" w:sz="0" w:space="0" w:color="auto"/>
                <w:left w:val="none" w:sz="0" w:space="0" w:color="auto"/>
                <w:bottom w:val="none" w:sz="0" w:space="0" w:color="auto"/>
                <w:right w:val="none" w:sz="0" w:space="0" w:color="auto"/>
              </w:divBdr>
            </w:div>
            <w:div w:id="381249568">
              <w:marLeft w:val="0"/>
              <w:marRight w:val="0"/>
              <w:marTop w:val="0"/>
              <w:marBottom w:val="0"/>
              <w:divBdr>
                <w:top w:val="none" w:sz="0" w:space="0" w:color="auto"/>
                <w:left w:val="none" w:sz="0" w:space="0" w:color="auto"/>
                <w:bottom w:val="none" w:sz="0" w:space="0" w:color="auto"/>
                <w:right w:val="none" w:sz="0" w:space="0" w:color="auto"/>
              </w:divBdr>
            </w:div>
            <w:div w:id="381950373">
              <w:marLeft w:val="0"/>
              <w:marRight w:val="0"/>
              <w:marTop w:val="0"/>
              <w:marBottom w:val="0"/>
              <w:divBdr>
                <w:top w:val="none" w:sz="0" w:space="0" w:color="auto"/>
                <w:left w:val="none" w:sz="0" w:space="0" w:color="auto"/>
                <w:bottom w:val="none" w:sz="0" w:space="0" w:color="auto"/>
                <w:right w:val="none" w:sz="0" w:space="0" w:color="auto"/>
              </w:divBdr>
            </w:div>
          </w:divsChild>
        </w:div>
        <w:div w:id="1664308734">
          <w:marLeft w:val="0"/>
          <w:marRight w:val="0"/>
          <w:marTop w:val="0"/>
          <w:marBottom w:val="0"/>
          <w:divBdr>
            <w:top w:val="none" w:sz="0" w:space="0" w:color="auto"/>
            <w:left w:val="none" w:sz="0" w:space="0" w:color="auto"/>
            <w:bottom w:val="none" w:sz="0" w:space="0" w:color="auto"/>
            <w:right w:val="none" w:sz="0" w:space="0" w:color="auto"/>
          </w:divBdr>
        </w:div>
        <w:div w:id="241721675">
          <w:marLeft w:val="0"/>
          <w:marRight w:val="0"/>
          <w:marTop w:val="0"/>
          <w:marBottom w:val="0"/>
          <w:divBdr>
            <w:top w:val="none" w:sz="0" w:space="0" w:color="auto"/>
            <w:left w:val="none" w:sz="0" w:space="0" w:color="auto"/>
            <w:bottom w:val="none" w:sz="0" w:space="0" w:color="auto"/>
            <w:right w:val="none" w:sz="0" w:space="0" w:color="auto"/>
          </w:divBdr>
        </w:div>
        <w:div w:id="496846530">
          <w:marLeft w:val="0"/>
          <w:marRight w:val="0"/>
          <w:marTop w:val="0"/>
          <w:marBottom w:val="0"/>
          <w:divBdr>
            <w:top w:val="none" w:sz="0" w:space="0" w:color="auto"/>
            <w:left w:val="none" w:sz="0" w:space="0" w:color="auto"/>
            <w:bottom w:val="none" w:sz="0" w:space="0" w:color="auto"/>
            <w:right w:val="none" w:sz="0" w:space="0" w:color="auto"/>
          </w:divBdr>
        </w:div>
        <w:div w:id="605886198">
          <w:marLeft w:val="0"/>
          <w:marRight w:val="0"/>
          <w:marTop w:val="0"/>
          <w:marBottom w:val="0"/>
          <w:divBdr>
            <w:top w:val="none" w:sz="0" w:space="0" w:color="auto"/>
            <w:left w:val="none" w:sz="0" w:space="0" w:color="auto"/>
            <w:bottom w:val="none" w:sz="0" w:space="0" w:color="auto"/>
            <w:right w:val="none" w:sz="0" w:space="0" w:color="auto"/>
          </w:divBdr>
        </w:div>
        <w:div w:id="1622104318">
          <w:marLeft w:val="0"/>
          <w:marRight w:val="0"/>
          <w:marTop w:val="0"/>
          <w:marBottom w:val="0"/>
          <w:divBdr>
            <w:top w:val="none" w:sz="0" w:space="0" w:color="auto"/>
            <w:left w:val="none" w:sz="0" w:space="0" w:color="auto"/>
            <w:bottom w:val="none" w:sz="0" w:space="0" w:color="auto"/>
            <w:right w:val="none" w:sz="0" w:space="0" w:color="auto"/>
          </w:divBdr>
        </w:div>
        <w:div w:id="1882932581">
          <w:marLeft w:val="0"/>
          <w:marRight w:val="0"/>
          <w:marTop w:val="0"/>
          <w:marBottom w:val="0"/>
          <w:divBdr>
            <w:top w:val="none" w:sz="0" w:space="0" w:color="auto"/>
            <w:left w:val="none" w:sz="0" w:space="0" w:color="auto"/>
            <w:bottom w:val="none" w:sz="0" w:space="0" w:color="auto"/>
            <w:right w:val="none" w:sz="0" w:space="0" w:color="auto"/>
          </w:divBdr>
          <w:divsChild>
            <w:div w:id="1657605137">
              <w:marLeft w:val="-75"/>
              <w:marRight w:val="0"/>
              <w:marTop w:val="30"/>
              <w:marBottom w:val="30"/>
              <w:divBdr>
                <w:top w:val="none" w:sz="0" w:space="0" w:color="auto"/>
                <w:left w:val="none" w:sz="0" w:space="0" w:color="auto"/>
                <w:bottom w:val="none" w:sz="0" w:space="0" w:color="auto"/>
                <w:right w:val="none" w:sz="0" w:space="0" w:color="auto"/>
              </w:divBdr>
              <w:divsChild>
                <w:div w:id="151411850">
                  <w:marLeft w:val="0"/>
                  <w:marRight w:val="0"/>
                  <w:marTop w:val="0"/>
                  <w:marBottom w:val="0"/>
                  <w:divBdr>
                    <w:top w:val="none" w:sz="0" w:space="0" w:color="auto"/>
                    <w:left w:val="none" w:sz="0" w:space="0" w:color="auto"/>
                    <w:bottom w:val="none" w:sz="0" w:space="0" w:color="auto"/>
                    <w:right w:val="none" w:sz="0" w:space="0" w:color="auto"/>
                  </w:divBdr>
                  <w:divsChild>
                    <w:div w:id="859465352">
                      <w:marLeft w:val="0"/>
                      <w:marRight w:val="0"/>
                      <w:marTop w:val="0"/>
                      <w:marBottom w:val="0"/>
                      <w:divBdr>
                        <w:top w:val="none" w:sz="0" w:space="0" w:color="auto"/>
                        <w:left w:val="none" w:sz="0" w:space="0" w:color="auto"/>
                        <w:bottom w:val="none" w:sz="0" w:space="0" w:color="auto"/>
                        <w:right w:val="none" w:sz="0" w:space="0" w:color="auto"/>
                      </w:divBdr>
                    </w:div>
                  </w:divsChild>
                </w:div>
                <w:div w:id="684866045">
                  <w:marLeft w:val="0"/>
                  <w:marRight w:val="0"/>
                  <w:marTop w:val="0"/>
                  <w:marBottom w:val="0"/>
                  <w:divBdr>
                    <w:top w:val="none" w:sz="0" w:space="0" w:color="auto"/>
                    <w:left w:val="none" w:sz="0" w:space="0" w:color="auto"/>
                    <w:bottom w:val="none" w:sz="0" w:space="0" w:color="auto"/>
                    <w:right w:val="none" w:sz="0" w:space="0" w:color="auto"/>
                  </w:divBdr>
                  <w:divsChild>
                    <w:div w:id="1245870390">
                      <w:marLeft w:val="0"/>
                      <w:marRight w:val="0"/>
                      <w:marTop w:val="0"/>
                      <w:marBottom w:val="0"/>
                      <w:divBdr>
                        <w:top w:val="none" w:sz="0" w:space="0" w:color="auto"/>
                        <w:left w:val="none" w:sz="0" w:space="0" w:color="auto"/>
                        <w:bottom w:val="none" w:sz="0" w:space="0" w:color="auto"/>
                        <w:right w:val="none" w:sz="0" w:space="0" w:color="auto"/>
                      </w:divBdr>
                    </w:div>
                  </w:divsChild>
                </w:div>
                <w:div w:id="620723980">
                  <w:marLeft w:val="0"/>
                  <w:marRight w:val="0"/>
                  <w:marTop w:val="0"/>
                  <w:marBottom w:val="0"/>
                  <w:divBdr>
                    <w:top w:val="none" w:sz="0" w:space="0" w:color="auto"/>
                    <w:left w:val="none" w:sz="0" w:space="0" w:color="auto"/>
                    <w:bottom w:val="none" w:sz="0" w:space="0" w:color="auto"/>
                    <w:right w:val="none" w:sz="0" w:space="0" w:color="auto"/>
                  </w:divBdr>
                  <w:divsChild>
                    <w:div w:id="1014648732">
                      <w:marLeft w:val="0"/>
                      <w:marRight w:val="0"/>
                      <w:marTop w:val="0"/>
                      <w:marBottom w:val="0"/>
                      <w:divBdr>
                        <w:top w:val="none" w:sz="0" w:space="0" w:color="auto"/>
                        <w:left w:val="none" w:sz="0" w:space="0" w:color="auto"/>
                        <w:bottom w:val="none" w:sz="0" w:space="0" w:color="auto"/>
                        <w:right w:val="none" w:sz="0" w:space="0" w:color="auto"/>
                      </w:divBdr>
                    </w:div>
                  </w:divsChild>
                </w:div>
                <w:div w:id="1654261076">
                  <w:marLeft w:val="0"/>
                  <w:marRight w:val="0"/>
                  <w:marTop w:val="0"/>
                  <w:marBottom w:val="0"/>
                  <w:divBdr>
                    <w:top w:val="none" w:sz="0" w:space="0" w:color="auto"/>
                    <w:left w:val="none" w:sz="0" w:space="0" w:color="auto"/>
                    <w:bottom w:val="none" w:sz="0" w:space="0" w:color="auto"/>
                    <w:right w:val="none" w:sz="0" w:space="0" w:color="auto"/>
                  </w:divBdr>
                  <w:divsChild>
                    <w:div w:id="223101949">
                      <w:marLeft w:val="0"/>
                      <w:marRight w:val="0"/>
                      <w:marTop w:val="0"/>
                      <w:marBottom w:val="0"/>
                      <w:divBdr>
                        <w:top w:val="none" w:sz="0" w:space="0" w:color="auto"/>
                        <w:left w:val="none" w:sz="0" w:space="0" w:color="auto"/>
                        <w:bottom w:val="none" w:sz="0" w:space="0" w:color="auto"/>
                        <w:right w:val="none" w:sz="0" w:space="0" w:color="auto"/>
                      </w:divBdr>
                    </w:div>
                  </w:divsChild>
                </w:div>
                <w:div w:id="807823214">
                  <w:marLeft w:val="0"/>
                  <w:marRight w:val="0"/>
                  <w:marTop w:val="0"/>
                  <w:marBottom w:val="0"/>
                  <w:divBdr>
                    <w:top w:val="none" w:sz="0" w:space="0" w:color="auto"/>
                    <w:left w:val="none" w:sz="0" w:space="0" w:color="auto"/>
                    <w:bottom w:val="none" w:sz="0" w:space="0" w:color="auto"/>
                    <w:right w:val="none" w:sz="0" w:space="0" w:color="auto"/>
                  </w:divBdr>
                  <w:divsChild>
                    <w:div w:id="2082017916">
                      <w:marLeft w:val="0"/>
                      <w:marRight w:val="0"/>
                      <w:marTop w:val="0"/>
                      <w:marBottom w:val="0"/>
                      <w:divBdr>
                        <w:top w:val="none" w:sz="0" w:space="0" w:color="auto"/>
                        <w:left w:val="none" w:sz="0" w:space="0" w:color="auto"/>
                        <w:bottom w:val="none" w:sz="0" w:space="0" w:color="auto"/>
                        <w:right w:val="none" w:sz="0" w:space="0" w:color="auto"/>
                      </w:divBdr>
                    </w:div>
                  </w:divsChild>
                </w:div>
                <w:div w:id="753011737">
                  <w:marLeft w:val="0"/>
                  <w:marRight w:val="0"/>
                  <w:marTop w:val="0"/>
                  <w:marBottom w:val="0"/>
                  <w:divBdr>
                    <w:top w:val="none" w:sz="0" w:space="0" w:color="auto"/>
                    <w:left w:val="none" w:sz="0" w:space="0" w:color="auto"/>
                    <w:bottom w:val="none" w:sz="0" w:space="0" w:color="auto"/>
                    <w:right w:val="none" w:sz="0" w:space="0" w:color="auto"/>
                  </w:divBdr>
                  <w:divsChild>
                    <w:div w:id="231622989">
                      <w:marLeft w:val="0"/>
                      <w:marRight w:val="0"/>
                      <w:marTop w:val="0"/>
                      <w:marBottom w:val="0"/>
                      <w:divBdr>
                        <w:top w:val="none" w:sz="0" w:space="0" w:color="auto"/>
                        <w:left w:val="none" w:sz="0" w:space="0" w:color="auto"/>
                        <w:bottom w:val="none" w:sz="0" w:space="0" w:color="auto"/>
                        <w:right w:val="none" w:sz="0" w:space="0" w:color="auto"/>
                      </w:divBdr>
                    </w:div>
                  </w:divsChild>
                </w:div>
                <w:div w:id="760292766">
                  <w:marLeft w:val="0"/>
                  <w:marRight w:val="0"/>
                  <w:marTop w:val="0"/>
                  <w:marBottom w:val="0"/>
                  <w:divBdr>
                    <w:top w:val="none" w:sz="0" w:space="0" w:color="auto"/>
                    <w:left w:val="none" w:sz="0" w:space="0" w:color="auto"/>
                    <w:bottom w:val="none" w:sz="0" w:space="0" w:color="auto"/>
                    <w:right w:val="none" w:sz="0" w:space="0" w:color="auto"/>
                  </w:divBdr>
                  <w:divsChild>
                    <w:div w:id="362511927">
                      <w:marLeft w:val="0"/>
                      <w:marRight w:val="0"/>
                      <w:marTop w:val="0"/>
                      <w:marBottom w:val="0"/>
                      <w:divBdr>
                        <w:top w:val="none" w:sz="0" w:space="0" w:color="auto"/>
                        <w:left w:val="none" w:sz="0" w:space="0" w:color="auto"/>
                        <w:bottom w:val="none" w:sz="0" w:space="0" w:color="auto"/>
                        <w:right w:val="none" w:sz="0" w:space="0" w:color="auto"/>
                      </w:divBdr>
                    </w:div>
                  </w:divsChild>
                </w:div>
                <w:div w:id="1320232940">
                  <w:marLeft w:val="0"/>
                  <w:marRight w:val="0"/>
                  <w:marTop w:val="0"/>
                  <w:marBottom w:val="0"/>
                  <w:divBdr>
                    <w:top w:val="none" w:sz="0" w:space="0" w:color="auto"/>
                    <w:left w:val="none" w:sz="0" w:space="0" w:color="auto"/>
                    <w:bottom w:val="none" w:sz="0" w:space="0" w:color="auto"/>
                    <w:right w:val="none" w:sz="0" w:space="0" w:color="auto"/>
                  </w:divBdr>
                  <w:divsChild>
                    <w:div w:id="649863896">
                      <w:marLeft w:val="0"/>
                      <w:marRight w:val="0"/>
                      <w:marTop w:val="0"/>
                      <w:marBottom w:val="0"/>
                      <w:divBdr>
                        <w:top w:val="none" w:sz="0" w:space="0" w:color="auto"/>
                        <w:left w:val="none" w:sz="0" w:space="0" w:color="auto"/>
                        <w:bottom w:val="none" w:sz="0" w:space="0" w:color="auto"/>
                        <w:right w:val="none" w:sz="0" w:space="0" w:color="auto"/>
                      </w:divBdr>
                    </w:div>
                  </w:divsChild>
                </w:div>
                <w:div w:id="204290490">
                  <w:marLeft w:val="0"/>
                  <w:marRight w:val="0"/>
                  <w:marTop w:val="0"/>
                  <w:marBottom w:val="0"/>
                  <w:divBdr>
                    <w:top w:val="none" w:sz="0" w:space="0" w:color="auto"/>
                    <w:left w:val="none" w:sz="0" w:space="0" w:color="auto"/>
                    <w:bottom w:val="none" w:sz="0" w:space="0" w:color="auto"/>
                    <w:right w:val="none" w:sz="0" w:space="0" w:color="auto"/>
                  </w:divBdr>
                  <w:divsChild>
                    <w:div w:id="685865906">
                      <w:marLeft w:val="0"/>
                      <w:marRight w:val="0"/>
                      <w:marTop w:val="0"/>
                      <w:marBottom w:val="0"/>
                      <w:divBdr>
                        <w:top w:val="none" w:sz="0" w:space="0" w:color="auto"/>
                        <w:left w:val="none" w:sz="0" w:space="0" w:color="auto"/>
                        <w:bottom w:val="none" w:sz="0" w:space="0" w:color="auto"/>
                        <w:right w:val="none" w:sz="0" w:space="0" w:color="auto"/>
                      </w:divBdr>
                    </w:div>
                  </w:divsChild>
                </w:div>
                <w:div w:id="1629359107">
                  <w:marLeft w:val="0"/>
                  <w:marRight w:val="0"/>
                  <w:marTop w:val="0"/>
                  <w:marBottom w:val="0"/>
                  <w:divBdr>
                    <w:top w:val="none" w:sz="0" w:space="0" w:color="auto"/>
                    <w:left w:val="none" w:sz="0" w:space="0" w:color="auto"/>
                    <w:bottom w:val="none" w:sz="0" w:space="0" w:color="auto"/>
                    <w:right w:val="none" w:sz="0" w:space="0" w:color="auto"/>
                  </w:divBdr>
                  <w:divsChild>
                    <w:div w:id="589701488">
                      <w:marLeft w:val="0"/>
                      <w:marRight w:val="0"/>
                      <w:marTop w:val="0"/>
                      <w:marBottom w:val="0"/>
                      <w:divBdr>
                        <w:top w:val="none" w:sz="0" w:space="0" w:color="auto"/>
                        <w:left w:val="none" w:sz="0" w:space="0" w:color="auto"/>
                        <w:bottom w:val="none" w:sz="0" w:space="0" w:color="auto"/>
                        <w:right w:val="none" w:sz="0" w:space="0" w:color="auto"/>
                      </w:divBdr>
                    </w:div>
                  </w:divsChild>
                </w:div>
                <w:div w:id="938833658">
                  <w:marLeft w:val="0"/>
                  <w:marRight w:val="0"/>
                  <w:marTop w:val="0"/>
                  <w:marBottom w:val="0"/>
                  <w:divBdr>
                    <w:top w:val="none" w:sz="0" w:space="0" w:color="auto"/>
                    <w:left w:val="none" w:sz="0" w:space="0" w:color="auto"/>
                    <w:bottom w:val="none" w:sz="0" w:space="0" w:color="auto"/>
                    <w:right w:val="none" w:sz="0" w:space="0" w:color="auto"/>
                  </w:divBdr>
                  <w:divsChild>
                    <w:div w:id="1252422842">
                      <w:marLeft w:val="0"/>
                      <w:marRight w:val="0"/>
                      <w:marTop w:val="0"/>
                      <w:marBottom w:val="0"/>
                      <w:divBdr>
                        <w:top w:val="none" w:sz="0" w:space="0" w:color="auto"/>
                        <w:left w:val="none" w:sz="0" w:space="0" w:color="auto"/>
                        <w:bottom w:val="none" w:sz="0" w:space="0" w:color="auto"/>
                        <w:right w:val="none" w:sz="0" w:space="0" w:color="auto"/>
                      </w:divBdr>
                    </w:div>
                  </w:divsChild>
                </w:div>
                <w:div w:id="194659158">
                  <w:marLeft w:val="0"/>
                  <w:marRight w:val="0"/>
                  <w:marTop w:val="0"/>
                  <w:marBottom w:val="0"/>
                  <w:divBdr>
                    <w:top w:val="none" w:sz="0" w:space="0" w:color="auto"/>
                    <w:left w:val="none" w:sz="0" w:space="0" w:color="auto"/>
                    <w:bottom w:val="none" w:sz="0" w:space="0" w:color="auto"/>
                    <w:right w:val="none" w:sz="0" w:space="0" w:color="auto"/>
                  </w:divBdr>
                  <w:divsChild>
                    <w:div w:id="241723319">
                      <w:marLeft w:val="0"/>
                      <w:marRight w:val="0"/>
                      <w:marTop w:val="0"/>
                      <w:marBottom w:val="0"/>
                      <w:divBdr>
                        <w:top w:val="none" w:sz="0" w:space="0" w:color="auto"/>
                        <w:left w:val="none" w:sz="0" w:space="0" w:color="auto"/>
                        <w:bottom w:val="none" w:sz="0" w:space="0" w:color="auto"/>
                        <w:right w:val="none" w:sz="0" w:space="0" w:color="auto"/>
                      </w:divBdr>
                    </w:div>
                  </w:divsChild>
                </w:div>
                <w:div w:id="1862745988">
                  <w:marLeft w:val="0"/>
                  <w:marRight w:val="0"/>
                  <w:marTop w:val="0"/>
                  <w:marBottom w:val="0"/>
                  <w:divBdr>
                    <w:top w:val="none" w:sz="0" w:space="0" w:color="auto"/>
                    <w:left w:val="none" w:sz="0" w:space="0" w:color="auto"/>
                    <w:bottom w:val="none" w:sz="0" w:space="0" w:color="auto"/>
                    <w:right w:val="none" w:sz="0" w:space="0" w:color="auto"/>
                  </w:divBdr>
                  <w:divsChild>
                    <w:div w:id="1649627611">
                      <w:marLeft w:val="0"/>
                      <w:marRight w:val="0"/>
                      <w:marTop w:val="0"/>
                      <w:marBottom w:val="0"/>
                      <w:divBdr>
                        <w:top w:val="none" w:sz="0" w:space="0" w:color="auto"/>
                        <w:left w:val="none" w:sz="0" w:space="0" w:color="auto"/>
                        <w:bottom w:val="none" w:sz="0" w:space="0" w:color="auto"/>
                        <w:right w:val="none" w:sz="0" w:space="0" w:color="auto"/>
                      </w:divBdr>
                    </w:div>
                  </w:divsChild>
                </w:div>
                <w:div w:id="1854762816">
                  <w:marLeft w:val="0"/>
                  <w:marRight w:val="0"/>
                  <w:marTop w:val="0"/>
                  <w:marBottom w:val="0"/>
                  <w:divBdr>
                    <w:top w:val="none" w:sz="0" w:space="0" w:color="auto"/>
                    <w:left w:val="none" w:sz="0" w:space="0" w:color="auto"/>
                    <w:bottom w:val="none" w:sz="0" w:space="0" w:color="auto"/>
                    <w:right w:val="none" w:sz="0" w:space="0" w:color="auto"/>
                  </w:divBdr>
                  <w:divsChild>
                    <w:div w:id="855729520">
                      <w:marLeft w:val="0"/>
                      <w:marRight w:val="0"/>
                      <w:marTop w:val="0"/>
                      <w:marBottom w:val="0"/>
                      <w:divBdr>
                        <w:top w:val="none" w:sz="0" w:space="0" w:color="auto"/>
                        <w:left w:val="none" w:sz="0" w:space="0" w:color="auto"/>
                        <w:bottom w:val="none" w:sz="0" w:space="0" w:color="auto"/>
                        <w:right w:val="none" w:sz="0" w:space="0" w:color="auto"/>
                      </w:divBdr>
                    </w:div>
                    <w:div w:id="218132108">
                      <w:marLeft w:val="0"/>
                      <w:marRight w:val="0"/>
                      <w:marTop w:val="0"/>
                      <w:marBottom w:val="0"/>
                      <w:divBdr>
                        <w:top w:val="none" w:sz="0" w:space="0" w:color="auto"/>
                        <w:left w:val="none" w:sz="0" w:space="0" w:color="auto"/>
                        <w:bottom w:val="none" w:sz="0" w:space="0" w:color="auto"/>
                        <w:right w:val="none" w:sz="0" w:space="0" w:color="auto"/>
                      </w:divBdr>
                    </w:div>
                    <w:div w:id="597177827">
                      <w:marLeft w:val="0"/>
                      <w:marRight w:val="0"/>
                      <w:marTop w:val="0"/>
                      <w:marBottom w:val="0"/>
                      <w:divBdr>
                        <w:top w:val="none" w:sz="0" w:space="0" w:color="auto"/>
                        <w:left w:val="none" w:sz="0" w:space="0" w:color="auto"/>
                        <w:bottom w:val="none" w:sz="0" w:space="0" w:color="auto"/>
                        <w:right w:val="none" w:sz="0" w:space="0" w:color="auto"/>
                      </w:divBdr>
                    </w:div>
                  </w:divsChild>
                </w:div>
                <w:div w:id="137067118">
                  <w:marLeft w:val="0"/>
                  <w:marRight w:val="0"/>
                  <w:marTop w:val="0"/>
                  <w:marBottom w:val="0"/>
                  <w:divBdr>
                    <w:top w:val="none" w:sz="0" w:space="0" w:color="auto"/>
                    <w:left w:val="none" w:sz="0" w:space="0" w:color="auto"/>
                    <w:bottom w:val="none" w:sz="0" w:space="0" w:color="auto"/>
                    <w:right w:val="none" w:sz="0" w:space="0" w:color="auto"/>
                  </w:divBdr>
                  <w:divsChild>
                    <w:div w:id="245499774">
                      <w:marLeft w:val="0"/>
                      <w:marRight w:val="0"/>
                      <w:marTop w:val="0"/>
                      <w:marBottom w:val="0"/>
                      <w:divBdr>
                        <w:top w:val="none" w:sz="0" w:space="0" w:color="auto"/>
                        <w:left w:val="none" w:sz="0" w:space="0" w:color="auto"/>
                        <w:bottom w:val="none" w:sz="0" w:space="0" w:color="auto"/>
                        <w:right w:val="none" w:sz="0" w:space="0" w:color="auto"/>
                      </w:divBdr>
                    </w:div>
                  </w:divsChild>
                </w:div>
                <w:div w:id="1086730366">
                  <w:marLeft w:val="0"/>
                  <w:marRight w:val="0"/>
                  <w:marTop w:val="0"/>
                  <w:marBottom w:val="0"/>
                  <w:divBdr>
                    <w:top w:val="none" w:sz="0" w:space="0" w:color="auto"/>
                    <w:left w:val="none" w:sz="0" w:space="0" w:color="auto"/>
                    <w:bottom w:val="none" w:sz="0" w:space="0" w:color="auto"/>
                    <w:right w:val="none" w:sz="0" w:space="0" w:color="auto"/>
                  </w:divBdr>
                  <w:divsChild>
                    <w:div w:id="1820490759">
                      <w:marLeft w:val="0"/>
                      <w:marRight w:val="0"/>
                      <w:marTop w:val="0"/>
                      <w:marBottom w:val="0"/>
                      <w:divBdr>
                        <w:top w:val="none" w:sz="0" w:space="0" w:color="auto"/>
                        <w:left w:val="none" w:sz="0" w:space="0" w:color="auto"/>
                        <w:bottom w:val="none" w:sz="0" w:space="0" w:color="auto"/>
                        <w:right w:val="none" w:sz="0" w:space="0" w:color="auto"/>
                      </w:divBdr>
                    </w:div>
                  </w:divsChild>
                </w:div>
                <w:div w:id="2068259734">
                  <w:marLeft w:val="0"/>
                  <w:marRight w:val="0"/>
                  <w:marTop w:val="0"/>
                  <w:marBottom w:val="0"/>
                  <w:divBdr>
                    <w:top w:val="none" w:sz="0" w:space="0" w:color="auto"/>
                    <w:left w:val="none" w:sz="0" w:space="0" w:color="auto"/>
                    <w:bottom w:val="none" w:sz="0" w:space="0" w:color="auto"/>
                    <w:right w:val="none" w:sz="0" w:space="0" w:color="auto"/>
                  </w:divBdr>
                  <w:divsChild>
                    <w:div w:id="1978414410">
                      <w:marLeft w:val="0"/>
                      <w:marRight w:val="0"/>
                      <w:marTop w:val="0"/>
                      <w:marBottom w:val="0"/>
                      <w:divBdr>
                        <w:top w:val="none" w:sz="0" w:space="0" w:color="auto"/>
                        <w:left w:val="none" w:sz="0" w:space="0" w:color="auto"/>
                        <w:bottom w:val="none" w:sz="0" w:space="0" w:color="auto"/>
                        <w:right w:val="none" w:sz="0" w:space="0" w:color="auto"/>
                      </w:divBdr>
                    </w:div>
                  </w:divsChild>
                </w:div>
                <w:div w:id="1086070243">
                  <w:marLeft w:val="0"/>
                  <w:marRight w:val="0"/>
                  <w:marTop w:val="0"/>
                  <w:marBottom w:val="0"/>
                  <w:divBdr>
                    <w:top w:val="none" w:sz="0" w:space="0" w:color="auto"/>
                    <w:left w:val="none" w:sz="0" w:space="0" w:color="auto"/>
                    <w:bottom w:val="none" w:sz="0" w:space="0" w:color="auto"/>
                    <w:right w:val="none" w:sz="0" w:space="0" w:color="auto"/>
                  </w:divBdr>
                  <w:divsChild>
                    <w:div w:id="1425033897">
                      <w:marLeft w:val="0"/>
                      <w:marRight w:val="0"/>
                      <w:marTop w:val="0"/>
                      <w:marBottom w:val="0"/>
                      <w:divBdr>
                        <w:top w:val="none" w:sz="0" w:space="0" w:color="auto"/>
                        <w:left w:val="none" w:sz="0" w:space="0" w:color="auto"/>
                        <w:bottom w:val="none" w:sz="0" w:space="0" w:color="auto"/>
                        <w:right w:val="none" w:sz="0" w:space="0" w:color="auto"/>
                      </w:divBdr>
                    </w:div>
                  </w:divsChild>
                </w:div>
                <w:div w:id="1976637129">
                  <w:marLeft w:val="0"/>
                  <w:marRight w:val="0"/>
                  <w:marTop w:val="0"/>
                  <w:marBottom w:val="0"/>
                  <w:divBdr>
                    <w:top w:val="none" w:sz="0" w:space="0" w:color="auto"/>
                    <w:left w:val="none" w:sz="0" w:space="0" w:color="auto"/>
                    <w:bottom w:val="none" w:sz="0" w:space="0" w:color="auto"/>
                    <w:right w:val="none" w:sz="0" w:space="0" w:color="auto"/>
                  </w:divBdr>
                  <w:divsChild>
                    <w:div w:id="552276613">
                      <w:marLeft w:val="0"/>
                      <w:marRight w:val="0"/>
                      <w:marTop w:val="0"/>
                      <w:marBottom w:val="0"/>
                      <w:divBdr>
                        <w:top w:val="none" w:sz="0" w:space="0" w:color="auto"/>
                        <w:left w:val="none" w:sz="0" w:space="0" w:color="auto"/>
                        <w:bottom w:val="none" w:sz="0" w:space="0" w:color="auto"/>
                        <w:right w:val="none" w:sz="0" w:space="0" w:color="auto"/>
                      </w:divBdr>
                    </w:div>
                  </w:divsChild>
                </w:div>
                <w:div w:id="2013873722">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
                    <w:div w:id="1006439201">
                      <w:marLeft w:val="0"/>
                      <w:marRight w:val="0"/>
                      <w:marTop w:val="0"/>
                      <w:marBottom w:val="0"/>
                      <w:divBdr>
                        <w:top w:val="none" w:sz="0" w:space="0" w:color="auto"/>
                        <w:left w:val="none" w:sz="0" w:space="0" w:color="auto"/>
                        <w:bottom w:val="none" w:sz="0" w:space="0" w:color="auto"/>
                        <w:right w:val="none" w:sz="0" w:space="0" w:color="auto"/>
                      </w:divBdr>
                    </w:div>
                  </w:divsChild>
                </w:div>
                <w:div w:id="1000498015">
                  <w:marLeft w:val="0"/>
                  <w:marRight w:val="0"/>
                  <w:marTop w:val="0"/>
                  <w:marBottom w:val="0"/>
                  <w:divBdr>
                    <w:top w:val="none" w:sz="0" w:space="0" w:color="auto"/>
                    <w:left w:val="none" w:sz="0" w:space="0" w:color="auto"/>
                    <w:bottom w:val="none" w:sz="0" w:space="0" w:color="auto"/>
                    <w:right w:val="none" w:sz="0" w:space="0" w:color="auto"/>
                  </w:divBdr>
                  <w:divsChild>
                    <w:div w:id="865413898">
                      <w:marLeft w:val="0"/>
                      <w:marRight w:val="0"/>
                      <w:marTop w:val="0"/>
                      <w:marBottom w:val="0"/>
                      <w:divBdr>
                        <w:top w:val="none" w:sz="0" w:space="0" w:color="auto"/>
                        <w:left w:val="none" w:sz="0" w:space="0" w:color="auto"/>
                        <w:bottom w:val="none" w:sz="0" w:space="0" w:color="auto"/>
                        <w:right w:val="none" w:sz="0" w:space="0" w:color="auto"/>
                      </w:divBdr>
                    </w:div>
                  </w:divsChild>
                </w:div>
                <w:div w:id="279143949">
                  <w:marLeft w:val="0"/>
                  <w:marRight w:val="0"/>
                  <w:marTop w:val="0"/>
                  <w:marBottom w:val="0"/>
                  <w:divBdr>
                    <w:top w:val="none" w:sz="0" w:space="0" w:color="auto"/>
                    <w:left w:val="none" w:sz="0" w:space="0" w:color="auto"/>
                    <w:bottom w:val="none" w:sz="0" w:space="0" w:color="auto"/>
                    <w:right w:val="none" w:sz="0" w:space="0" w:color="auto"/>
                  </w:divBdr>
                  <w:divsChild>
                    <w:div w:id="1807240438">
                      <w:marLeft w:val="0"/>
                      <w:marRight w:val="0"/>
                      <w:marTop w:val="0"/>
                      <w:marBottom w:val="0"/>
                      <w:divBdr>
                        <w:top w:val="none" w:sz="0" w:space="0" w:color="auto"/>
                        <w:left w:val="none" w:sz="0" w:space="0" w:color="auto"/>
                        <w:bottom w:val="none" w:sz="0" w:space="0" w:color="auto"/>
                        <w:right w:val="none" w:sz="0" w:space="0" w:color="auto"/>
                      </w:divBdr>
                    </w:div>
                  </w:divsChild>
                </w:div>
                <w:div w:id="456531156">
                  <w:marLeft w:val="0"/>
                  <w:marRight w:val="0"/>
                  <w:marTop w:val="0"/>
                  <w:marBottom w:val="0"/>
                  <w:divBdr>
                    <w:top w:val="none" w:sz="0" w:space="0" w:color="auto"/>
                    <w:left w:val="none" w:sz="0" w:space="0" w:color="auto"/>
                    <w:bottom w:val="none" w:sz="0" w:space="0" w:color="auto"/>
                    <w:right w:val="none" w:sz="0" w:space="0" w:color="auto"/>
                  </w:divBdr>
                  <w:divsChild>
                    <w:div w:id="630719372">
                      <w:marLeft w:val="0"/>
                      <w:marRight w:val="0"/>
                      <w:marTop w:val="0"/>
                      <w:marBottom w:val="0"/>
                      <w:divBdr>
                        <w:top w:val="none" w:sz="0" w:space="0" w:color="auto"/>
                        <w:left w:val="none" w:sz="0" w:space="0" w:color="auto"/>
                        <w:bottom w:val="none" w:sz="0" w:space="0" w:color="auto"/>
                        <w:right w:val="none" w:sz="0" w:space="0" w:color="auto"/>
                      </w:divBdr>
                    </w:div>
                  </w:divsChild>
                </w:div>
                <w:div w:id="1972712289">
                  <w:marLeft w:val="0"/>
                  <w:marRight w:val="0"/>
                  <w:marTop w:val="0"/>
                  <w:marBottom w:val="0"/>
                  <w:divBdr>
                    <w:top w:val="none" w:sz="0" w:space="0" w:color="auto"/>
                    <w:left w:val="none" w:sz="0" w:space="0" w:color="auto"/>
                    <w:bottom w:val="none" w:sz="0" w:space="0" w:color="auto"/>
                    <w:right w:val="none" w:sz="0" w:space="0" w:color="auto"/>
                  </w:divBdr>
                  <w:divsChild>
                    <w:div w:id="122429682">
                      <w:marLeft w:val="0"/>
                      <w:marRight w:val="0"/>
                      <w:marTop w:val="0"/>
                      <w:marBottom w:val="0"/>
                      <w:divBdr>
                        <w:top w:val="none" w:sz="0" w:space="0" w:color="auto"/>
                        <w:left w:val="none" w:sz="0" w:space="0" w:color="auto"/>
                        <w:bottom w:val="none" w:sz="0" w:space="0" w:color="auto"/>
                        <w:right w:val="none" w:sz="0" w:space="0" w:color="auto"/>
                      </w:divBdr>
                    </w:div>
                  </w:divsChild>
                </w:div>
                <w:div w:id="1340886712">
                  <w:marLeft w:val="0"/>
                  <w:marRight w:val="0"/>
                  <w:marTop w:val="0"/>
                  <w:marBottom w:val="0"/>
                  <w:divBdr>
                    <w:top w:val="none" w:sz="0" w:space="0" w:color="auto"/>
                    <w:left w:val="none" w:sz="0" w:space="0" w:color="auto"/>
                    <w:bottom w:val="none" w:sz="0" w:space="0" w:color="auto"/>
                    <w:right w:val="none" w:sz="0" w:space="0" w:color="auto"/>
                  </w:divBdr>
                  <w:divsChild>
                    <w:div w:id="681394079">
                      <w:marLeft w:val="0"/>
                      <w:marRight w:val="0"/>
                      <w:marTop w:val="0"/>
                      <w:marBottom w:val="0"/>
                      <w:divBdr>
                        <w:top w:val="none" w:sz="0" w:space="0" w:color="auto"/>
                        <w:left w:val="none" w:sz="0" w:space="0" w:color="auto"/>
                        <w:bottom w:val="none" w:sz="0" w:space="0" w:color="auto"/>
                        <w:right w:val="none" w:sz="0" w:space="0" w:color="auto"/>
                      </w:divBdr>
                    </w:div>
                  </w:divsChild>
                </w:div>
                <w:div w:id="1378314123">
                  <w:marLeft w:val="0"/>
                  <w:marRight w:val="0"/>
                  <w:marTop w:val="0"/>
                  <w:marBottom w:val="0"/>
                  <w:divBdr>
                    <w:top w:val="none" w:sz="0" w:space="0" w:color="auto"/>
                    <w:left w:val="none" w:sz="0" w:space="0" w:color="auto"/>
                    <w:bottom w:val="none" w:sz="0" w:space="0" w:color="auto"/>
                    <w:right w:val="none" w:sz="0" w:space="0" w:color="auto"/>
                  </w:divBdr>
                  <w:divsChild>
                    <w:div w:id="176651377">
                      <w:marLeft w:val="0"/>
                      <w:marRight w:val="0"/>
                      <w:marTop w:val="0"/>
                      <w:marBottom w:val="0"/>
                      <w:divBdr>
                        <w:top w:val="none" w:sz="0" w:space="0" w:color="auto"/>
                        <w:left w:val="none" w:sz="0" w:space="0" w:color="auto"/>
                        <w:bottom w:val="none" w:sz="0" w:space="0" w:color="auto"/>
                        <w:right w:val="none" w:sz="0" w:space="0" w:color="auto"/>
                      </w:divBdr>
                    </w:div>
                    <w:div w:id="484855276">
                      <w:marLeft w:val="0"/>
                      <w:marRight w:val="0"/>
                      <w:marTop w:val="0"/>
                      <w:marBottom w:val="0"/>
                      <w:divBdr>
                        <w:top w:val="none" w:sz="0" w:space="0" w:color="auto"/>
                        <w:left w:val="none" w:sz="0" w:space="0" w:color="auto"/>
                        <w:bottom w:val="none" w:sz="0" w:space="0" w:color="auto"/>
                        <w:right w:val="none" w:sz="0" w:space="0" w:color="auto"/>
                      </w:divBdr>
                    </w:div>
                    <w:div w:id="1871726786">
                      <w:marLeft w:val="0"/>
                      <w:marRight w:val="0"/>
                      <w:marTop w:val="0"/>
                      <w:marBottom w:val="0"/>
                      <w:divBdr>
                        <w:top w:val="none" w:sz="0" w:space="0" w:color="auto"/>
                        <w:left w:val="none" w:sz="0" w:space="0" w:color="auto"/>
                        <w:bottom w:val="none" w:sz="0" w:space="0" w:color="auto"/>
                        <w:right w:val="none" w:sz="0" w:space="0" w:color="auto"/>
                      </w:divBdr>
                    </w:div>
                  </w:divsChild>
                </w:div>
                <w:div w:id="1455446359">
                  <w:marLeft w:val="0"/>
                  <w:marRight w:val="0"/>
                  <w:marTop w:val="0"/>
                  <w:marBottom w:val="0"/>
                  <w:divBdr>
                    <w:top w:val="none" w:sz="0" w:space="0" w:color="auto"/>
                    <w:left w:val="none" w:sz="0" w:space="0" w:color="auto"/>
                    <w:bottom w:val="none" w:sz="0" w:space="0" w:color="auto"/>
                    <w:right w:val="none" w:sz="0" w:space="0" w:color="auto"/>
                  </w:divBdr>
                  <w:divsChild>
                    <w:div w:id="1498883357">
                      <w:marLeft w:val="0"/>
                      <w:marRight w:val="0"/>
                      <w:marTop w:val="0"/>
                      <w:marBottom w:val="0"/>
                      <w:divBdr>
                        <w:top w:val="none" w:sz="0" w:space="0" w:color="auto"/>
                        <w:left w:val="none" w:sz="0" w:space="0" w:color="auto"/>
                        <w:bottom w:val="none" w:sz="0" w:space="0" w:color="auto"/>
                        <w:right w:val="none" w:sz="0" w:space="0" w:color="auto"/>
                      </w:divBdr>
                    </w:div>
                    <w:div w:id="1520385314">
                      <w:marLeft w:val="0"/>
                      <w:marRight w:val="0"/>
                      <w:marTop w:val="0"/>
                      <w:marBottom w:val="0"/>
                      <w:divBdr>
                        <w:top w:val="none" w:sz="0" w:space="0" w:color="auto"/>
                        <w:left w:val="none" w:sz="0" w:space="0" w:color="auto"/>
                        <w:bottom w:val="none" w:sz="0" w:space="0" w:color="auto"/>
                        <w:right w:val="none" w:sz="0" w:space="0" w:color="auto"/>
                      </w:divBdr>
                    </w:div>
                  </w:divsChild>
                </w:div>
                <w:div w:id="1227109101">
                  <w:marLeft w:val="0"/>
                  <w:marRight w:val="0"/>
                  <w:marTop w:val="0"/>
                  <w:marBottom w:val="0"/>
                  <w:divBdr>
                    <w:top w:val="none" w:sz="0" w:space="0" w:color="auto"/>
                    <w:left w:val="none" w:sz="0" w:space="0" w:color="auto"/>
                    <w:bottom w:val="none" w:sz="0" w:space="0" w:color="auto"/>
                    <w:right w:val="none" w:sz="0" w:space="0" w:color="auto"/>
                  </w:divBdr>
                  <w:divsChild>
                    <w:div w:id="1876500354">
                      <w:marLeft w:val="0"/>
                      <w:marRight w:val="0"/>
                      <w:marTop w:val="0"/>
                      <w:marBottom w:val="0"/>
                      <w:divBdr>
                        <w:top w:val="none" w:sz="0" w:space="0" w:color="auto"/>
                        <w:left w:val="none" w:sz="0" w:space="0" w:color="auto"/>
                        <w:bottom w:val="none" w:sz="0" w:space="0" w:color="auto"/>
                        <w:right w:val="none" w:sz="0" w:space="0" w:color="auto"/>
                      </w:divBdr>
                    </w:div>
                  </w:divsChild>
                </w:div>
                <w:div w:id="745423193">
                  <w:marLeft w:val="0"/>
                  <w:marRight w:val="0"/>
                  <w:marTop w:val="0"/>
                  <w:marBottom w:val="0"/>
                  <w:divBdr>
                    <w:top w:val="none" w:sz="0" w:space="0" w:color="auto"/>
                    <w:left w:val="none" w:sz="0" w:space="0" w:color="auto"/>
                    <w:bottom w:val="none" w:sz="0" w:space="0" w:color="auto"/>
                    <w:right w:val="none" w:sz="0" w:space="0" w:color="auto"/>
                  </w:divBdr>
                  <w:divsChild>
                    <w:div w:id="1316684638">
                      <w:marLeft w:val="0"/>
                      <w:marRight w:val="0"/>
                      <w:marTop w:val="0"/>
                      <w:marBottom w:val="0"/>
                      <w:divBdr>
                        <w:top w:val="none" w:sz="0" w:space="0" w:color="auto"/>
                        <w:left w:val="none" w:sz="0" w:space="0" w:color="auto"/>
                        <w:bottom w:val="none" w:sz="0" w:space="0" w:color="auto"/>
                        <w:right w:val="none" w:sz="0" w:space="0" w:color="auto"/>
                      </w:divBdr>
                    </w:div>
                  </w:divsChild>
                </w:div>
                <w:div w:id="1562909971">
                  <w:marLeft w:val="0"/>
                  <w:marRight w:val="0"/>
                  <w:marTop w:val="0"/>
                  <w:marBottom w:val="0"/>
                  <w:divBdr>
                    <w:top w:val="none" w:sz="0" w:space="0" w:color="auto"/>
                    <w:left w:val="none" w:sz="0" w:space="0" w:color="auto"/>
                    <w:bottom w:val="none" w:sz="0" w:space="0" w:color="auto"/>
                    <w:right w:val="none" w:sz="0" w:space="0" w:color="auto"/>
                  </w:divBdr>
                  <w:divsChild>
                    <w:div w:id="2511240">
                      <w:marLeft w:val="0"/>
                      <w:marRight w:val="0"/>
                      <w:marTop w:val="0"/>
                      <w:marBottom w:val="0"/>
                      <w:divBdr>
                        <w:top w:val="none" w:sz="0" w:space="0" w:color="auto"/>
                        <w:left w:val="none" w:sz="0" w:space="0" w:color="auto"/>
                        <w:bottom w:val="none" w:sz="0" w:space="0" w:color="auto"/>
                        <w:right w:val="none" w:sz="0" w:space="0" w:color="auto"/>
                      </w:divBdr>
                    </w:div>
                  </w:divsChild>
                </w:div>
                <w:div w:id="263536554">
                  <w:marLeft w:val="0"/>
                  <w:marRight w:val="0"/>
                  <w:marTop w:val="0"/>
                  <w:marBottom w:val="0"/>
                  <w:divBdr>
                    <w:top w:val="none" w:sz="0" w:space="0" w:color="auto"/>
                    <w:left w:val="none" w:sz="0" w:space="0" w:color="auto"/>
                    <w:bottom w:val="none" w:sz="0" w:space="0" w:color="auto"/>
                    <w:right w:val="none" w:sz="0" w:space="0" w:color="auto"/>
                  </w:divBdr>
                  <w:divsChild>
                    <w:div w:id="1901165003">
                      <w:marLeft w:val="0"/>
                      <w:marRight w:val="0"/>
                      <w:marTop w:val="0"/>
                      <w:marBottom w:val="0"/>
                      <w:divBdr>
                        <w:top w:val="none" w:sz="0" w:space="0" w:color="auto"/>
                        <w:left w:val="none" w:sz="0" w:space="0" w:color="auto"/>
                        <w:bottom w:val="none" w:sz="0" w:space="0" w:color="auto"/>
                        <w:right w:val="none" w:sz="0" w:space="0" w:color="auto"/>
                      </w:divBdr>
                    </w:div>
                  </w:divsChild>
                </w:div>
                <w:div w:id="1505703155">
                  <w:marLeft w:val="0"/>
                  <w:marRight w:val="0"/>
                  <w:marTop w:val="0"/>
                  <w:marBottom w:val="0"/>
                  <w:divBdr>
                    <w:top w:val="none" w:sz="0" w:space="0" w:color="auto"/>
                    <w:left w:val="none" w:sz="0" w:space="0" w:color="auto"/>
                    <w:bottom w:val="none" w:sz="0" w:space="0" w:color="auto"/>
                    <w:right w:val="none" w:sz="0" w:space="0" w:color="auto"/>
                  </w:divBdr>
                  <w:divsChild>
                    <w:div w:id="127431450">
                      <w:marLeft w:val="0"/>
                      <w:marRight w:val="0"/>
                      <w:marTop w:val="0"/>
                      <w:marBottom w:val="0"/>
                      <w:divBdr>
                        <w:top w:val="none" w:sz="0" w:space="0" w:color="auto"/>
                        <w:left w:val="none" w:sz="0" w:space="0" w:color="auto"/>
                        <w:bottom w:val="none" w:sz="0" w:space="0" w:color="auto"/>
                        <w:right w:val="none" w:sz="0" w:space="0" w:color="auto"/>
                      </w:divBdr>
                    </w:div>
                    <w:div w:id="1668173576">
                      <w:marLeft w:val="0"/>
                      <w:marRight w:val="0"/>
                      <w:marTop w:val="0"/>
                      <w:marBottom w:val="0"/>
                      <w:divBdr>
                        <w:top w:val="none" w:sz="0" w:space="0" w:color="auto"/>
                        <w:left w:val="none" w:sz="0" w:space="0" w:color="auto"/>
                        <w:bottom w:val="none" w:sz="0" w:space="0" w:color="auto"/>
                        <w:right w:val="none" w:sz="0" w:space="0" w:color="auto"/>
                      </w:divBdr>
                    </w:div>
                    <w:div w:id="2144228704">
                      <w:marLeft w:val="0"/>
                      <w:marRight w:val="0"/>
                      <w:marTop w:val="0"/>
                      <w:marBottom w:val="0"/>
                      <w:divBdr>
                        <w:top w:val="none" w:sz="0" w:space="0" w:color="auto"/>
                        <w:left w:val="none" w:sz="0" w:space="0" w:color="auto"/>
                        <w:bottom w:val="none" w:sz="0" w:space="0" w:color="auto"/>
                        <w:right w:val="none" w:sz="0" w:space="0" w:color="auto"/>
                      </w:divBdr>
                    </w:div>
                  </w:divsChild>
                </w:div>
                <w:div w:id="250161940">
                  <w:marLeft w:val="0"/>
                  <w:marRight w:val="0"/>
                  <w:marTop w:val="0"/>
                  <w:marBottom w:val="0"/>
                  <w:divBdr>
                    <w:top w:val="none" w:sz="0" w:space="0" w:color="auto"/>
                    <w:left w:val="none" w:sz="0" w:space="0" w:color="auto"/>
                    <w:bottom w:val="none" w:sz="0" w:space="0" w:color="auto"/>
                    <w:right w:val="none" w:sz="0" w:space="0" w:color="auto"/>
                  </w:divBdr>
                  <w:divsChild>
                    <w:div w:id="1667318403">
                      <w:marLeft w:val="0"/>
                      <w:marRight w:val="0"/>
                      <w:marTop w:val="0"/>
                      <w:marBottom w:val="0"/>
                      <w:divBdr>
                        <w:top w:val="none" w:sz="0" w:space="0" w:color="auto"/>
                        <w:left w:val="none" w:sz="0" w:space="0" w:color="auto"/>
                        <w:bottom w:val="none" w:sz="0" w:space="0" w:color="auto"/>
                        <w:right w:val="none" w:sz="0" w:space="0" w:color="auto"/>
                      </w:divBdr>
                    </w:div>
                    <w:div w:id="620107898">
                      <w:marLeft w:val="0"/>
                      <w:marRight w:val="0"/>
                      <w:marTop w:val="0"/>
                      <w:marBottom w:val="0"/>
                      <w:divBdr>
                        <w:top w:val="none" w:sz="0" w:space="0" w:color="auto"/>
                        <w:left w:val="none" w:sz="0" w:space="0" w:color="auto"/>
                        <w:bottom w:val="none" w:sz="0" w:space="0" w:color="auto"/>
                        <w:right w:val="none" w:sz="0" w:space="0" w:color="auto"/>
                      </w:divBdr>
                    </w:div>
                  </w:divsChild>
                </w:div>
                <w:div w:id="630014621">
                  <w:marLeft w:val="0"/>
                  <w:marRight w:val="0"/>
                  <w:marTop w:val="0"/>
                  <w:marBottom w:val="0"/>
                  <w:divBdr>
                    <w:top w:val="none" w:sz="0" w:space="0" w:color="auto"/>
                    <w:left w:val="none" w:sz="0" w:space="0" w:color="auto"/>
                    <w:bottom w:val="none" w:sz="0" w:space="0" w:color="auto"/>
                    <w:right w:val="none" w:sz="0" w:space="0" w:color="auto"/>
                  </w:divBdr>
                  <w:divsChild>
                    <w:div w:id="540633133">
                      <w:marLeft w:val="0"/>
                      <w:marRight w:val="0"/>
                      <w:marTop w:val="0"/>
                      <w:marBottom w:val="0"/>
                      <w:divBdr>
                        <w:top w:val="none" w:sz="0" w:space="0" w:color="auto"/>
                        <w:left w:val="none" w:sz="0" w:space="0" w:color="auto"/>
                        <w:bottom w:val="none" w:sz="0" w:space="0" w:color="auto"/>
                        <w:right w:val="none" w:sz="0" w:space="0" w:color="auto"/>
                      </w:divBdr>
                    </w:div>
                  </w:divsChild>
                </w:div>
                <w:div w:id="1722094052">
                  <w:marLeft w:val="0"/>
                  <w:marRight w:val="0"/>
                  <w:marTop w:val="0"/>
                  <w:marBottom w:val="0"/>
                  <w:divBdr>
                    <w:top w:val="none" w:sz="0" w:space="0" w:color="auto"/>
                    <w:left w:val="none" w:sz="0" w:space="0" w:color="auto"/>
                    <w:bottom w:val="none" w:sz="0" w:space="0" w:color="auto"/>
                    <w:right w:val="none" w:sz="0" w:space="0" w:color="auto"/>
                  </w:divBdr>
                  <w:divsChild>
                    <w:div w:id="419563239">
                      <w:marLeft w:val="0"/>
                      <w:marRight w:val="0"/>
                      <w:marTop w:val="0"/>
                      <w:marBottom w:val="0"/>
                      <w:divBdr>
                        <w:top w:val="none" w:sz="0" w:space="0" w:color="auto"/>
                        <w:left w:val="none" w:sz="0" w:space="0" w:color="auto"/>
                        <w:bottom w:val="none" w:sz="0" w:space="0" w:color="auto"/>
                        <w:right w:val="none" w:sz="0" w:space="0" w:color="auto"/>
                      </w:divBdr>
                    </w:div>
                  </w:divsChild>
                </w:div>
                <w:div w:id="934170155">
                  <w:marLeft w:val="0"/>
                  <w:marRight w:val="0"/>
                  <w:marTop w:val="0"/>
                  <w:marBottom w:val="0"/>
                  <w:divBdr>
                    <w:top w:val="none" w:sz="0" w:space="0" w:color="auto"/>
                    <w:left w:val="none" w:sz="0" w:space="0" w:color="auto"/>
                    <w:bottom w:val="none" w:sz="0" w:space="0" w:color="auto"/>
                    <w:right w:val="none" w:sz="0" w:space="0" w:color="auto"/>
                  </w:divBdr>
                  <w:divsChild>
                    <w:div w:id="1451431435">
                      <w:marLeft w:val="0"/>
                      <w:marRight w:val="0"/>
                      <w:marTop w:val="0"/>
                      <w:marBottom w:val="0"/>
                      <w:divBdr>
                        <w:top w:val="none" w:sz="0" w:space="0" w:color="auto"/>
                        <w:left w:val="none" w:sz="0" w:space="0" w:color="auto"/>
                        <w:bottom w:val="none" w:sz="0" w:space="0" w:color="auto"/>
                        <w:right w:val="none" w:sz="0" w:space="0" w:color="auto"/>
                      </w:divBdr>
                    </w:div>
                  </w:divsChild>
                </w:div>
                <w:div w:id="532420973">
                  <w:marLeft w:val="0"/>
                  <w:marRight w:val="0"/>
                  <w:marTop w:val="0"/>
                  <w:marBottom w:val="0"/>
                  <w:divBdr>
                    <w:top w:val="none" w:sz="0" w:space="0" w:color="auto"/>
                    <w:left w:val="none" w:sz="0" w:space="0" w:color="auto"/>
                    <w:bottom w:val="none" w:sz="0" w:space="0" w:color="auto"/>
                    <w:right w:val="none" w:sz="0" w:space="0" w:color="auto"/>
                  </w:divBdr>
                  <w:divsChild>
                    <w:div w:id="1770932680">
                      <w:marLeft w:val="0"/>
                      <w:marRight w:val="0"/>
                      <w:marTop w:val="0"/>
                      <w:marBottom w:val="0"/>
                      <w:divBdr>
                        <w:top w:val="none" w:sz="0" w:space="0" w:color="auto"/>
                        <w:left w:val="none" w:sz="0" w:space="0" w:color="auto"/>
                        <w:bottom w:val="none" w:sz="0" w:space="0" w:color="auto"/>
                        <w:right w:val="none" w:sz="0" w:space="0" w:color="auto"/>
                      </w:divBdr>
                    </w:div>
                  </w:divsChild>
                </w:div>
                <w:div w:id="2004818519">
                  <w:marLeft w:val="0"/>
                  <w:marRight w:val="0"/>
                  <w:marTop w:val="0"/>
                  <w:marBottom w:val="0"/>
                  <w:divBdr>
                    <w:top w:val="none" w:sz="0" w:space="0" w:color="auto"/>
                    <w:left w:val="none" w:sz="0" w:space="0" w:color="auto"/>
                    <w:bottom w:val="none" w:sz="0" w:space="0" w:color="auto"/>
                    <w:right w:val="none" w:sz="0" w:space="0" w:color="auto"/>
                  </w:divBdr>
                  <w:divsChild>
                    <w:div w:id="1836070325">
                      <w:marLeft w:val="0"/>
                      <w:marRight w:val="0"/>
                      <w:marTop w:val="0"/>
                      <w:marBottom w:val="0"/>
                      <w:divBdr>
                        <w:top w:val="none" w:sz="0" w:space="0" w:color="auto"/>
                        <w:left w:val="none" w:sz="0" w:space="0" w:color="auto"/>
                        <w:bottom w:val="none" w:sz="0" w:space="0" w:color="auto"/>
                        <w:right w:val="none" w:sz="0" w:space="0" w:color="auto"/>
                      </w:divBdr>
                    </w:div>
                    <w:div w:id="2089111664">
                      <w:marLeft w:val="0"/>
                      <w:marRight w:val="0"/>
                      <w:marTop w:val="0"/>
                      <w:marBottom w:val="0"/>
                      <w:divBdr>
                        <w:top w:val="none" w:sz="0" w:space="0" w:color="auto"/>
                        <w:left w:val="none" w:sz="0" w:space="0" w:color="auto"/>
                        <w:bottom w:val="none" w:sz="0" w:space="0" w:color="auto"/>
                        <w:right w:val="none" w:sz="0" w:space="0" w:color="auto"/>
                      </w:divBdr>
                    </w:div>
                  </w:divsChild>
                </w:div>
                <w:div w:id="932281614">
                  <w:marLeft w:val="0"/>
                  <w:marRight w:val="0"/>
                  <w:marTop w:val="0"/>
                  <w:marBottom w:val="0"/>
                  <w:divBdr>
                    <w:top w:val="none" w:sz="0" w:space="0" w:color="auto"/>
                    <w:left w:val="none" w:sz="0" w:space="0" w:color="auto"/>
                    <w:bottom w:val="none" w:sz="0" w:space="0" w:color="auto"/>
                    <w:right w:val="none" w:sz="0" w:space="0" w:color="auto"/>
                  </w:divBdr>
                  <w:divsChild>
                    <w:div w:id="379482653">
                      <w:marLeft w:val="0"/>
                      <w:marRight w:val="0"/>
                      <w:marTop w:val="0"/>
                      <w:marBottom w:val="0"/>
                      <w:divBdr>
                        <w:top w:val="none" w:sz="0" w:space="0" w:color="auto"/>
                        <w:left w:val="none" w:sz="0" w:space="0" w:color="auto"/>
                        <w:bottom w:val="none" w:sz="0" w:space="0" w:color="auto"/>
                        <w:right w:val="none" w:sz="0" w:space="0" w:color="auto"/>
                      </w:divBdr>
                    </w:div>
                    <w:div w:id="1511065612">
                      <w:marLeft w:val="0"/>
                      <w:marRight w:val="0"/>
                      <w:marTop w:val="0"/>
                      <w:marBottom w:val="0"/>
                      <w:divBdr>
                        <w:top w:val="none" w:sz="0" w:space="0" w:color="auto"/>
                        <w:left w:val="none" w:sz="0" w:space="0" w:color="auto"/>
                        <w:bottom w:val="none" w:sz="0" w:space="0" w:color="auto"/>
                        <w:right w:val="none" w:sz="0" w:space="0" w:color="auto"/>
                      </w:divBdr>
                    </w:div>
                  </w:divsChild>
                </w:div>
                <w:div w:id="1750150417">
                  <w:marLeft w:val="0"/>
                  <w:marRight w:val="0"/>
                  <w:marTop w:val="0"/>
                  <w:marBottom w:val="0"/>
                  <w:divBdr>
                    <w:top w:val="none" w:sz="0" w:space="0" w:color="auto"/>
                    <w:left w:val="none" w:sz="0" w:space="0" w:color="auto"/>
                    <w:bottom w:val="none" w:sz="0" w:space="0" w:color="auto"/>
                    <w:right w:val="none" w:sz="0" w:space="0" w:color="auto"/>
                  </w:divBdr>
                  <w:divsChild>
                    <w:div w:id="1112288332">
                      <w:marLeft w:val="0"/>
                      <w:marRight w:val="0"/>
                      <w:marTop w:val="0"/>
                      <w:marBottom w:val="0"/>
                      <w:divBdr>
                        <w:top w:val="none" w:sz="0" w:space="0" w:color="auto"/>
                        <w:left w:val="none" w:sz="0" w:space="0" w:color="auto"/>
                        <w:bottom w:val="none" w:sz="0" w:space="0" w:color="auto"/>
                        <w:right w:val="none" w:sz="0" w:space="0" w:color="auto"/>
                      </w:divBdr>
                    </w:div>
                  </w:divsChild>
                </w:div>
                <w:div w:id="1534416510">
                  <w:marLeft w:val="0"/>
                  <w:marRight w:val="0"/>
                  <w:marTop w:val="0"/>
                  <w:marBottom w:val="0"/>
                  <w:divBdr>
                    <w:top w:val="none" w:sz="0" w:space="0" w:color="auto"/>
                    <w:left w:val="none" w:sz="0" w:space="0" w:color="auto"/>
                    <w:bottom w:val="none" w:sz="0" w:space="0" w:color="auto"/>
                    <w:right w:val="none" w:sz="0" w:space="0" w:color="auto"/>
                  </w:divBdr>
                  <w:divsChild>
                    <w:div w:id="181207102">
                      <w:marLeft w:val="0"/>
                      <w:marRight w:val="0"/>
                      <w:marTop w:val="0"/>
                      <w:marBottom w:val="0"/>
                      <w:divBdr>
                        <w:top w:val="none" w:sz="0" w:space="0" w:color="auto"/>
                        <w:left w:val="none" w:sz="0" w:space="0" w:color="auto"/>
                        <w:bottom w:val="none" w:sz="0" w:space="0" w:color="auto"/>
                        <w:right w:val="none" w:sz="0" w:space="0" w:color="auto"/>
                      </w:divBdr>
                    </w:div>
                  </w:divsChild>
                </w:div>
                <w:div w:id="1290627881">
                  <w:marLeft w:val="0"/>
                  <w:marRight w:val="0"/>
                  <w:marTop w:val="0"/>
                  <w:marBottom w:val="0"/>
                  <w:divBdr>
                    <w:top w:val="none" w:sz="0" w:space="0" w:color="auto"/>
                    <w:left w:val="none" w:sz="0" w:space="0" w:color="auto"/>
                    <w:bottom w:val="none" w:sz="0" w:space="0" w:color="auto"/>
                    <w:right w:val="none" w:sz="0" w:space="0" w:color="auto"/>
                  </w:divBdr>
                  <w:divsChild>
                    <w:div w:id="953949895">
                      <w:marLeft w:val="0"/>
                      <w:marRight w:val="0"/>
                      <w:marTop w:val="0"/>
                      <w:marBottom w:val="0"/>
                      <w:divBdr>
                        <w:top w:val="none" w:sz="0" w:space="0" w:color="auto"/>
                        <w:left w:val="none" w:sz="0" w:space="0" w:color="auto"/>
                        <w:bottom w:val="none" w:sz="0" w:space="0" w:color="auto"/>
                        <w:right w:val="none" w:sz="0" w:space="0" w:color="auto"/>
                      </w:divBdr>
                    </w:div>
                  </w:divsChild>
                </w:div>
                <w:div w:id="365376205">
                  <w:marLeft w:val="0"/>
                  <w:marRight w:val="0"/>
                  <w:marTop w:val="0"/>
                  <w:marBottom w:val="0"/>
                  <w:divBdr>
                    <w:top w:val="none" w:sz="0" w:space="0" w:color="auto"/>
                    <w:left w:val="none" w:sz="0" w:space="0" w:color="auto"/>
                    <w:bottom w:val="none" w:sz="0" w:space="0" w:color="auto"/>
                    <w:right w:val="none" w:sz="0" w:space="0" w:color="auto"/>
                  </w:divBdr>
                  <w:divsChild>
                    <w:div w:id="768892632">
                      <w:marLeft w:val="0"/>
                      <w:marRight w:val="0"/>
                      <w:marTop w:val="0"/>
                      <w:marBottom w:val="0"/>
                      <w:divBdr>
                        <w:top w:val="none" w:sz="0" w:space="0" w:color="auto"/>
                        <w:left w:val="none" w:sz="0" w:space="0" w:color="auto"/>
                        <w:bottom w:val="none" w:sz="0" w:space="0" w:color="auto"/>
                        <w:right w:val="none" w:sz="0" w:space="0" w:color="auto"/>
                      </w:divBdr>
                    </w:div>
                  </w:divsChild>
                </w:div>
                <w:div w:id="1405645594">
                  <w:marLeft w:val="0"/>
                  <w:marRight w:val="0"/>
                  <w:marTop w:val="0"/>
                  <w:marBottom w:val="0"/>
                  <w:divBdr>
                    <w:top w:val="none" w:sz="0" w:space="0" w:color="auto"/>
                    <w:left w:val="none" w:sz="0" w:space="0" w:color="auto"/>
                    <w:bottom w:val="none" w:sz="0" w:space="0" w:color="auto"/>
                    <w:right w:val="none" w:sz="0" w:space="0" w:color="auto"/>
                  </w:divBdr>
                  <w:divsChild>
                    <w:div w:id="106431150">
                      <w:marLeft w:val="0"/>
                      <w:marRight w:val="0"/>
                      <w:marTop w:val="0"/>
                      <w:marBottom w:val="0"/>
                      <w:divBdr>
                        <w:top w:val="none" w:sz="0" w:space="0" w:color="auto"/>
                        <w:left w:val="none" w:sz="0" w:space="0" w:color="auto"/>
                        <w:bottom w:val="none" w:sz="0" w:space="0" w:color="auto"/>
                        <w:right w:val="none" w:sz="0" w:space="0" w:color="auto"/>
                      </w:divBdr>
                    </w:div>
                    <w:div w:id="1270312269">
                      <w:marLeft w:val="0"/>
                      <w:marRight w:val="0"/>
                      <w:marTop w:val="0"/>
                      <w:marBottom w:val="0"/>
                      <w:divBdr>
                        <w:top w:val="none" w:sz="0" w:space="0" w:color="auto"/>
                        <w:left w:val="none" w:sz="0" w:space="0" w:color="auto"/>
                        <w:bottom w:val="none" w:sz="0" w:space="0" w:color="auto"/>
                        <w:right w:val="none" w:sz="0" w:space="0" w:color="auto"/>
                      </w:divBdr>
                    </w:div>
                  </w:divsChild>
                </w:div>
                <w:div w:id="241137608">
                  <w:marLeft w:val="0"/>
                  <w:marRight w:val="0"/>
                  <w:marTop w:val="0"/>
                  <w:marBottom w:val="0"/>
                  <w:divBdr>
                    <w:top w:val="none" w:sz="0" w:space="0" w:color="auto"/>
                    <w:left w:val="none" w:sz="0" w:space="0" w:color="auto"/>
                    <w:bottom w:val="none" w:sz="0" w:space="0" w:color="auto"/>
                    <w:right w:val="none" w:sz="0" w:space="0" w:color="auto"/>
                  </w:divBdr>
                  <w:divsChild>
                    <w:div w:id="1702703224">
                      <w:marLeft w:val="0"/>
                      <w:marRight w:val="0"/>
                      <w:marTop w:val="0"/>
                      <w:marBottom w:val="0"/>
                      <w:divBdr>
                        <w:top w:val="none" w:sz="0" w:space="0" w:color="auto"/>
                        <w:left w:val="none" w:sz="0" w:space="0" w:color="auto"/>
                        <w:bottom w:val="none" w:sz="0" w:space="0" w:color="auto"/>
                        <w:right w:val="none" w:sz="0" w:space="0" w:color="auto"/>
                      </w:divBdr>
                    </w:div>
                  </w:divsChild>
                </w:div>
                <w:div w:id="1102335037">
                  <w:marLeft w:val="0"/>
                  <w:marRight w:val="0"/>
                  <w:marTop w:val="0"/>
                  <w:marBottom w:val="0"/>
                  <w:divBdr>
                    <w:top w:val="none" w:sz="0" w:space="0" w:color="auto"/>
                    <w:left w:val="none" w:sz="0" w:space="0" w:color="auto"/>
                    <w:bottom w:val="none" w:sz="0" w:space="0" w:color="auto"/>
                    <w:right w:val="none" w:sz="0" w:space="0" w:color="auto"/>
                  </w:divBdr>
                  <w:divsChild>
                    <w:div w:id="1487358002">
                      <w:marLeft w:val="0"/>
                      <w:marRight w:val="0"/>
                      <w:marTop w:val="0"/>
                      <w:marBottom w:val="0"/>
                      <w:divBdr>
                        <w:top w:val="none" w:sz="0" w:space="0" w:color="auto"/>
                        <w:left w:val="none" w:sz="0" w:space="0" w:color="auto"/>
                        <w:bottom w:val="none" w:sz="0" w:space="0" w:color="auto"/>
                        <w:right w:val="none" w:sz="0" w:space="0" w:color="auto"/>
                      </w:divBdr>
                    </w:div>
                  </w:divsChild>
                </w:div>
                <w:div w:id="1895854023">
                  <w:marLeft w:val="0"/>
                  <w:marRight w:val="0"/>
                  <w:marTop w:val="0"/>
                  <w:marBottom w:val="0"/>
                  <w:divBdr>
                    <w:top w:val="none" w:sz="0" w:space="0" w:color="auto"/>
                    <w:left w:val="none" w:sz="0" w:space="0" w:color="auto"/>
                    <w:bottom w:val="none" w:sz="0" w:space="0" w:color="auto"/>
                    <w:right w:val="none" w:sz="0" w:space="0" w:color="auto"/>
                  </w:divBdr>
                  <w:divsChild>
                    <w:div w:id="1712225658">
                      <w:marLeft w:val="0"/>
                      <w:marRight w:val="0"/>
                      <w:marTop w:val="0"/>
                      <w:marBottom w:val="0"/>
                      <w:divBdr>
                        <w:top w:val="none" w:sz="0" w:space="0" w:color="auto"/>
                        <w:left w:val="none" w:sz="0" w:space="0" w:color="auto"/>
                        <w:bottom w:val="none" w:sz="0" w:space="0" w:color="auto"/>
                        <w:right w:val="none" w:sz="0" w:space="0" w:color="auto"/>
                      </w:divBdr>
                    </w:div>
                  </w:divsChild>
                </w:div>
                <w:div w:id="930503640">
                  <w:marLeft w:val="0"/>
                  <w:marRight w:val="0"/>
                  <w:marTop w:val="0"/>
                  <w:marBottom w:val="0"/>
                  <w:divBdr>
                    <w:top w:val="none" w:sz="0" w:space="0" w:color="auto"/>
                    <w:left w:val="none" w:sz="0" w:space="0" w:color="auto"/>
                    <w:bottom w:val="none" w:sz="0" w:space="0" w:color="auto"/>
                    <w:right w:val="none" w:sz="0" w:space="0" w:color="auto"/>
                  </w:divBdr>
                  <w:divsChild>
                    <w:div w:id="1628586203">
                      <w:marLeft w:val="0"/>
                      <w:marRight w:val="0"/>
                      <w:marTop w:val="0"/>
                      <w:marBottom w:val="0"/>
                      <w:divBdr>
                        <w:top w:val="none" w:sz="0" w:space="0" w:color="auto"/>
                        <w:left w:val="none" w:sz="0" w:space="0" w:color="auto"/>
                        <w:bottom w:val="none" w:sz="0" w:space="0" w:color="auto"/>
                        <w:right w:val="none" w:sz="0" w:space="0" w:color="auto"/>
                      </w:divBdr>
                    </w:div>
                  </w:divsChild>
                </w:div>
                <w:div w:id="1390375367">
                  <w:marLeft w:val="0"/>
                  <w:marRight w:val="0"/>
                  <w:marTop w:val="0"/>
                  <w:marBottom w:val="0"/>
                  <w:divBdr>
                    <w:top w:val="none" w:sz="0" w:space="0" w:color="auto"/>
                    <w:left w:val="none" w:sz="0" w:space="0" w:color="auto"/>
                    <w:bottom w:val="none" w:sz="0" w:space="0" w:color="auto"/>
                    <w:right w:val="none" w:sz="0" w:space="0" w:color="auto"/>
                  </w:divBdr>
                  <w:divsChild>
                    <w:div w:id="394819314">
                      <w:marLeft w:val="0"/>
                      <w:marRight w:val="0"/>
                      <w:marTop w:val="0"/>
                      <w:marBottom w:val="0"/>
                      <w:divBdr>
                        <w:top w:val="none" w:sz="0" w:space="0" w:color="auto"/>
                        <w:left w:val="none" w:sz="0" w:space="0" w:color="auto"/>
                        <w:bottom w:val="none" w:sz="0" w:space="0" w:color="auto"/>
                        <w:right w:val="none" w:sz="0" w:space="0" w:color="auto"/>
                      </w:divBdr>
                    </w:div>
                  </w:divsChild>
                </w:div>
                <w:div w:id="1800488628">
                  <w:marLeft w:val="0"/>
                  <w:marRight w:val="0"/>
                  <w:marTop w:val="0"/>
                  <w:marBottom w:val="0"/>
                  <w:divBdr>
                    <w:top w:val="none" w:sz="0" w:space="0" w:color="auto"/>
                    <w:left w:val="none" w:sz="0" w:space="0" w:color="auto"/>
                    <w:bottom w:val="none" w:sz="0" w:space="0" w:color="auto"/>
                    <w:right w:val="none" w:sz="0" w:space="0" w:color="auto"/>
                  </w:divBdr>
                  <w:divsChild>
                    <w:div w:id="445546177">
                      <w:marLeft w:val="0"/>
                      <w:marRight w:val="0"/>
                      <w:marTop w:val="0"/>
                      <w:marBottom w:val="0"/>
                      <w:divBdr>
                        <w:top w:val="none" w:sz="0" w:space="0" w:color="auto"/>
                        <w:left w:val="none" w:sz="0" w:space="0" w:color="auto"/>
                        <w:bottom w:val="none" w:sz="0" w:space="0" w:color="auto"/>
                        <w:right w:val="none" w:sz="0" w:space="0" w:color="auto"/>
                      </w:divBdr>
                    </w:div>
                  </w:divsChild>
                </w:div>
                <w:div w:id="594631410">
                  <w:marLeft w:val="0"/>
                  <w:marRight w:val="0"/>
                  <w:marTop w:val="0"/>
                  <w:marBottom w:val="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
                  </w:divsChild>
                </w:div>
                <w:div w:id="1148982485">
                  <w:marLeft w:val="0"/>
                  <w:marRight w:val="0"/>
                  <w:marTop w:val="0"/>
                  <w:marBottom w:val="0"/>
                  <w:divBdr>
                    <w:top w:val="none" w:sz="0" w:space="0" w:color="auto"/>
                    <w:left w:val="none" w:sz="0" w:space="0" w:color="auto"/>
                    <w:bottom w:val="none" w:sz="0" w:space="0" w:color="auto"/>
                    <w:right w:val="none" w:sz="0" w:space="0" w:color="auto"/>
                  </w:divBdr>
                  <w:divsChild>
                    <w:div w:id="715933162">
                      <w:marLeft w:val="0"/>
                      <w:marRight w:val="0"/>
                      <w:marTop w:val="0"/>
                      <w:marBottom w:val="0"/>
                      <w:divBdr>
                        <w:top w:val="none" w:sz="0" w:space="0" w:color="auto"/>
                        <w:left w:val="none" w:sz="0" w:space="0" w:color="auto"/>
                        <w:bottom w:val="none" w:sz="0" w:space="0" w:color="auto"/>
                        <w:right w:val="none" w:sz="0" w:space="0" w:color="auto"/>
                      </w:divBdr>
                    </w:div>
                    <w:div w:id="1050694176">
                      <w:marLeft w:val="0"/>
                      <w:marRight w:val="0"/>
                      <w:marTop w:val="0"/>
                      <w:marBottom w:val="0"/>
                      <w:divBdr>
                        <w:top w:val="none" w:sz="0" w:space="0" w:color="auto"/>
                        <w:left w:val="none" w:sz="0" w:space="0" w:color="auto"/>
                        <w:bottom w:val="none" w:sz="0" w:space="0" w:color="auto"/>
                        <w:right w:val="none" w:sz="0" w:space="0" w:color="auto"/>
                      </w:divBdr>
                    </w:div>
                  </w:divsChild>
                </w:div>
                <w:div w:id="1118836359">
                  <w:marLeft w:val="0"/>
                  <w:marRight w:val="0"/>
                  <w:marTop w:val="0"/>
                  <w:marBottom w:val="0"/>
                  <w:divBdr>
                    <w:top w:val="none" w:sz="0" w:space="0" w:color="auto"/>
                    <w:left w:val="none" w:sz="0" w:space="0" w:color="auto"/>
                    <w:bottom w:val="none" w:sz="0" w:space="0" w:color="auto"/>
                    <w:right w:val="none" w:sz="0" w:space="0" w:color="auto"/>
                  </w:divBdr>
                  <w:divsChild>
                    <w:div w:id="1343967816">
                      <w:marLeft w:val="0"/>
                      <w:marRight w:val="0"/>
                      <w:marTop w:val="0"/>
                      <w:marBottom w:val="0"/>
                      <w:divBdr>
                        <w:top w:val="none" w:sz="0" w:space="0" w:color="auto"/>
                        <w:left w:val="none" w:sz="0" w:space="0" w:color="auto"/>
                        <w:bottom w:val="none" w:sz="0" w:space="0" w:color="auto"/>
                        <w:right w:val="none" w:sz="0" w:space="0" w:color="auto"/>
                      </w:divBdr>
                    </w:div>
                  </w:divsChild>
                </w:div>
                <w:div w:id="1923173222">
                  <w:marLeft w:val="0"/>
                  <w:marRight w:val="0"/>
                  <w:marTop w:val="0"/>
                  <w:marBottom w:val="0"/>
                  <w:divBdr>
                    <w:top w:val="none" w:sz="0" w:space="0" w:color="auto"/>
                    <w:left w:val="none" w:sz="0" w:space="0" w:color="auto"/>
                    <w:bottom w:val="none" w:sz="0" w:space="0" w:color="auto"/>
                    <w:right w:val="none" w:sz="0" w:space="0" w:color="auto"/>
                  </w:divBdr>
                  <w:divsChild>
                    <w:div w:id="970207935">
                      <w:marLeft w:val="0"/>
                      <w:marRight w:val="0"/>
                      <w:marTop w:val="0"/>
                      <w:marBottom w:val="0"/>
                      <w:divBdr>
                        <w:top w:val="none" w:sz="0" w:space="0" w:color="auto"/>
                        <w:left w:val="none" w:sz="0" w:space="0" w:color="auto"/>
                        <w:bottom w:val="none" w:sz="0" w:space="0" w:color="auto"/>
                        <w:right w:val="none" w:sz="0" w:space="0" w:color="auto"/>
                      </w:divBdr>
                    </w:div>
                  </w:divsChild>
                </w:div>
                <w:div w:id="1778789233">
                  <w:marLeft w:val="0"/>
                  <w:marRight w:val="0"/>
                  <w:marTop w:val="0"/>
                  <w:marBottom w:val="0"/>
                  <w:divBdr>
                    <w:top w:val="none" w:sz="0" w:space="0" w:color="auto"/>
                    <w:left w:val="none" w:sz="0" w:space="0" w:color="auto"/>
                    <w:bottom w:val="none" w:sz="0" w:space="0" w:color="auto"/>
                    <w:right w:val="none" w:sz="0" w:space="0" w:color="auto"/>
                  </w:divBdr>
                  <w:divsChild>
                    <w:div w:id="343482286">
                      <w:marLeft w:val="0"/>
                      <w:marRight w:val="0"/>
                      <w:marTop w:val="0"/>
                      <w:marBottom w:val="0"/>
                      <w:divBdr>
                        <w:top w:val="none" w:sz="0" w:space="0" w:color="auto"/>
                        <w:left w:val="none" w:sz="0" w:space="0" w:color="auto"/>
                        <w:bottom w:val="none" w:sz="0" w:space="0" w:color="auto"/>
                        <w:right w:val="none" w:sz="0" w:space="0" w:color="auto"/>
                      </w:divBdr>
                    </w:div>
                  </w:divsChild>
                </w:div>
                <w:div w:id="442461675">
                  <w:marLeft w:val="0"/>
                  <w:marRight w:val="0"/>
                  <w:marTop w:val="0"/>
                  <w:marBottom w:val="0"/>
                  <w:divBdr>
                    <w:top w:val="none" w:sz="0" w:space="0" w:color="auto"/>
                    <w:left w:val="none" w:sz="0" w:space="0" w:color="auto"/>
                    <w:bottom w:val="none" w:sz="0" w:space="0" w:color="auto"/>
                    <w:right w:val="none" w:sz="0" w:space="0" w:color="auto"/>
                  </w:divBdr>
                  <w:divsChild>
                    <w:div w:id="575673483">
                      <w:marLeft w:val="0"/>
                      <w:marRight w:val="0"/>
                      <w:marTop w:val="0"/>
                      <w:marBottom w:val="0"/>
                      <w:divBdr>
                        <w:top w:val="none" w:sz="0" w:space="0" w:color="auto"/>
                        <w:left w:val="none" w:sz="0" w:space="0" w:color="auto"/>
                        <w:bottom w:val="none" w:sz="0" w:space="0" w:color="auto"/>
                        <w:right w:val="none" w:sz="0" w:space="0" w:color="auto"/>
                      </w:divBdr>
                    </w:div>
                  </w:divsChild>
                </w:div>
                <w:div w:id="1710686765">
                  <w:marLeft w:val="0"/>
                  <w:marRight w:val="0"/>
                  <w:marTop w:val="0"/>
                  <w:marBottom w:val="0"/>
                  <w:divBdr>
                    <w:top w:val="none" w:sz="0" w:space="0" w:color="auto"/>
                    <w:left w:val="none" w:sz="0" w:space="0" w:color="auto"/>
                    <w:bottom w:val="none" w:sz="0" w:space="0" w:color="auto"/>
                    <w:right w:val="none" w:sz="0" w:space="0" w:color="auto"/>
                  </w:divBdr>
                  <w:divsChild>
                    <w:div w:id="1974017292">
                      <w:marLeft w:val="0"/>
                      <w:marRight w:val="0"/>
                      <w:marTop w:val="0"/>
                      <w:marBottom w:val="0"/>
                      <w:divBdr>
                        <w:top w:val="none" w:sz="0" w:space="0" w:color="auto"/>
                        <w:left w:val="none" w:sz="0" w:space="0" w:color="auto"/>
                        <w:bottom w:val="none" w:sz="0" w:space="0" w:color="auto"/>
                        <w:right w:val="none" w:sz="0" w:space="0" w:color="auto"/>
                      </w:divBdr>
                    </w:div>
                  </w:divsChild>
                </w:div>
                <w:div w:id="355541525">
                  <w:marLeft w:val="0"/>
                  <w:marRight w:val="0"/>
                  <w:marTop w:val="0"/>
                  <w:marBottom w:val="0"/>
                  <w:divBdr>
                    <w:top w:val="none" w:sz="0" w:space="0" w:color="auto"/>
                    <w:left w:val="none" w:sz="0" w:space="0" w:color="auto"/>
                    <w:bottom w:val="none" w:sz="0" w:space="0" w:color="auto"/>
                    <w:right w:val="none" w:sz="0" w:space="0" w:color="auto"/>
                  </w:divBdr>
                  <w:divsChild>
                    <w:div w:id="104739043">
                      <w:marLeft w:val="0"/>
                      <w:marRight w:val="0"/>
                      <w:marTop w:val="0"/>
                      <w:marBottom w:val="0"/>
                      <w:divBdr>
                        <w:top w:val="none" w:sz="0" w:space="0" w:color="auto"/>
                        <w:left w:val="none" w:sz="0" w:space="0" w:color="auto"/>
                        <w:bottom w:val="none" w:sz="0" w:space="0" w:color="auto"/>
                        <w:right w:val="none" w:sz="0" w:space="0" w:color="auto"/>
                      </w:divBdr>
                    </w:div>
                    <w:div w:id="386612589">
                      <w:marLeft w:val="0"/>
                      <w:marRight w:val="0"/>
                      <w:marTop w:val="0"/>
                      <w:marBottom w:val="0"/>
                      <w:divBdr>
                        <w:top w:val="none" w:sz="0" w:space="0" w:color="auto"/>
                        <w:left w:val="none" w:sz="0" w:space="0" w:color="auto"/>
                        <w:bottom w:val="none" w:sz="0" w:space="0" w:color="auto"/>
                        <w:right w:val="none" w:sz="0" w:space="0" w:color="auto"/>
                      </w:divBdr>
                    </w:div>
                  </w:divsChild>
                </w:div>
                <w:div w:id="40643292">
                  <w:marLeft w:val="0"/>
                  <w:marRight w:val="0"/>
                  <w:marTop w:val="0"/>
                  <w:marBottom w:val="0"/>
                  <w:divBdr>
                    <w:top w:val="none" w:sz="0" w:space="0" w:color="auto"/>
                    <w:left w:val="none" w:sz="0" w:space="0" w:color="auto"/>
                    <w:bottom w:val="none" w:sz="0" w:space="0" w:color="auto"/>
                    <w:right w:val="none" w:sz="0" w:space="0" w:color="auto"/>
                  </w:divBdr>
                  <w:divsChild>
                    <w:div w:id="58870082">
                      <w:marLeft w:val="0"/>
                      <w:marRight w:val="0"/>
                      <w:marTop w:val="0"/>
                      <w:marBottom w:val="0"/>
                      <w:divBdr>
                        <w:top w:val="none" w:sz="0" w:space="0" w:color="auto"/>
                        <w:left w:val="none" w:sz="0" w:space="0" w:color="auto"/>
                        <w:bottom w:val="none" w:sz="0" w:space="0" w:color="auto"/>
                        <w:right w:val="none" w:sz="0" w:space="0" w:color="auto"/>
                      </w:divBdr>
                    </w:div>
                  </w:divsChild>
                </w:div>
                <w:div w:id="1509055597">
                  <w:marLeft w:val="0"/>
                  <w:marRight w:val="0"/>
                  <w:marTop w:val="0"/>
                  <w:marBottom w:val="0"/>
                  <w:divBdr>
                    <w:top w:val="none" w:sz="0" w:space="0" w:color="auto"/>
                    <w:left w:val="none" w:sz="0" w:space="0" w:color="auto"/>
                    <w:bottom w:val="none" w:sz="0" w:space="0" w:color="auto"/>
                    <w:right w:val="none" w:sz="0" w:space="0" w:color="auto"/>
                  </w:divBdr>
                  <w:divsChild>
                    <w:div w:id="143296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77947">
          <w:marLeft w:val="0"/>
          <w:marRight w:val="0"/>
          <w:marTop w:val="0"/>
          <w:marBottom w:val="0"/>
          <w:divBdr>
            <w:top w:val="none" w:sz="0" w:space="0" w:color="auto"/>
            <w:left w:val="none" w:sz="0" w:space="0" w:color="auto"/>
            <w:bottom w:val="none" w:sz="0" w:space="0" w:color="auto"/>
            <w:right w:val="none" w:sz="0" w:space="0" w:color="auto"/>
          </w:divBdr>
        </w:div>
        <w:div w:id="108745017">
          <w:marLeft w:val="0"/>
          <w:marRight w:val="0"/>
          <w:marTop w:val="0"/>
          <w:marBottom w:val="0"/>
          <w:divBdr>
            <w:top w:val="none" w:sz="0" w:space="0" w:color="auto"/>
            <w:left w:val="none" w:sz="0" w:space="0" w:color="auto"/>
            <w:bottom w:val="none" w:sz="0" w:space="0" w:color="auto"/>
            <w:right w:val="none" w:sz="0" w:space="0" w:color="auto"/>
          </w:divBdr>
        </w:div>
        <w:div w:id="103963812">
          <w:marLeft w:val="0"/>
          <w:marRight w:val="0"/>
          <w:marTop w:val="0"/>
          <w:marBottom w:val="0"/>
          <w:divBdr>
            <w:top w:val="none" w:sz="0" w:space="0" w:color="auto"/>
            <w:left w:val="none" w:sz="0" w:space="0" w:color="auto"/>
            <w:bottom w:val="none" w:sz="0" w:space="0" w:color="auto"/>
            <w:right w:val="none" w:sz="0" w:space="0" w:color="auto"/>
          </w:divBdr>
        </w:div>
        <w:div w:id="816649747">
          <w:marLeft w:val="0"/>
          <w:marRight w:val="0"/>
          <w:marTop w:val="0"/>
          <w:marBottom w:val="0"/>
          <w:divBdr>
            <w:top w:val="none" w:sz="0" w:space="0" w:color="auto"/>
            <w:left w:val="none" w:sz="0" w:space="0" w:color="auto"/>
            <w:bottom w:val="none" w:sz="0" w:space="0" w:color="auto"/>
            <w:right w:val="none" w:sz="0" w:space="0" w:color="auto"/>
          </w:divBdr>
        </w:div>
        <w:div w:id="1662537698">
          <w:marLeft w:val="0"/>
          <w:marRight w:val="0"/>
          <w:marTop w:val="0"/>
          <w:marBottom w:val="0"/>
          <w:divBdr>
            <w:top w:val="none" w:sz="0" w:space="0" w:color="auto"/>
            <w:left w:val="none" w:sz="0" w:space="0" w:color="auto"/>
            <w:bottom w:val="none" w:sz="0" w:space="0" w:color="auto"/>
            <w:right w:val="none" w:sz="0" w:space="0" w:color="auto"/>
          </w:divBdr>
        </w:div>
        <w:div w:id="1701009372">
          <w:marLeft w:val="0"/>
          <w:marRight w:val="0"/>
          <w:marTop w:val="0"/>
          <w:marBottom w:val="0"/>
          <w:divBdr>
            <w:top w:val="none" w:sz="0" w:space="0" w:color="auto"/>
            <w:left w:val="none" w:sz="0" w:space="0" w:color="auto"/>
            <w:bottom w:val="none" w:sz="0" w:space="0" w:color="auto"/>
            <w:right w:val="none" w:sz="0" w:space="0" w:color="auto"/>
          </w:divBdr>
          <w:divsChild>
            <w:div w:id="904341923">
              <w:marLeft w:val="0"/>
              <w:marRight w:val="0"/>
              <w:marTop w:val="0"/>
              <w:marBottom w:val="0"/>
              <w:divBdr>
                <w:top w:val="none" w:sz="0" w:space="0" w:color="auto"/>
                <w:left w:val="none" w:sz="0" w:space="0" w:color="auto"/>
                <w:bottom w:val="none" w:sz="0" w:space="0" w:color="auto"/>
                <w:right w:val="none" w:sz="0" w:space="0" w:color="auto"/>
              </w:divBdr>
            </w:div>
            <w:div w:id="1965847358">
              <w:marLeft w:val="0"/>
              <w:marRight w:val="0"/>
              <w:marTop w:val="0"/>
              <w:marBottom w:val="0"/>
              <w:divBdr>
                <w:top w:val="none" w:sz="0" w:space="0" w:color="auto"/>
                <w:left w:val="none" w:sz="0" w:space="0" w:color="auto"/>
                <w:bottom w:val="none" w:sz="0" w:space="0" w:color="auto"/>
                <w:right w:val="none" w:sz="0" w:space="0" w:color="auto"/>
              </w:divBdr>
            </w:div>
            <w:div w:id="1292636958">
              <w:marLeft w:val="0"/>
              <w:marRight w:val="0"/>
              <w:marTop w:val="0"/>
              <w:marBottom w:val="0"/>
              <w:divBdr>
                <w:top w:val="none" w:sz="0" w:space="0" w:color="auto"/>
                <w:left w:val="none" w:sz="0" w:space="0" w:color="auto"/>
                <w:bottom w:val="none" w:sz="0" w:space="0" w:color="auto"/>
                <w:right w:val="none" w:sz="0" w:space="0" w:color="auto"/>
              </w:divBdr>
            </w:div>
            <w:div w:id="42561433">
              <w:marLeft w:val="0"/>
              <w:marRight w:val="0"/>
              <w:marTop w:val="0"/>
              <w:marBottom w:val="0"/>
              <w:divBdr>
                <w:top w:val="none" w:sz="0" w:space="0" w:color="auto"/>
                <w:left w:val="none" w:sz="0" w:space="0" w:color="auto"/>
                <w:bottom w:val="none" w:sz="0" w:space="0" w:color="auto"/>
                <w:right w:val="none" w:sz="0" w:space="0" w:color="auto"/>
              </w:divBdr>
            </w:div>
            <w:div w:id="1974096604">
              <w:marLeft w:val="0"/>
              <w:marRight w:val="0"/>
              <w:marTop w:val="0"/>
              <w:marBottom w:val="0"/>
              <w:divBdr>
                <w:top w:val="none" w:sz="0" w:space="0" w:color="auto"/>
                <w:left w:val="none" w:sz="0" w:space="0" w:color="auto"/>
                <w:bottom w:val="none" w:sz="0" w:space="0" w:color="auto"/>
                <w:right w:val="none" w:sz="0" w:space="0" w:color="auto"/>
              </w:divBdr>
            </w:div>
          </w:divsChild>
        </w:div>
        <w:div w:id="355009373">
          <w:marLeft w:val="0"/>
          <w:marRight w:val="0"/>
          <w:marTop w:val="0"/>
          <w:marBottom w:val="0"/>
          <w:divBdr>
            <w:top w:val="none" w:sz="0" w:space="0" w:color="auto"/>
            <w:left w:val="none" w:sz="0" w:space="0" w:color="auto"/>
            <w:bottom w:val="none" w:sz="0" w:space="0" w:color="auto"/>
            <w:right w:val="none" w:sz="0" w:space="0" w:color="auto"/>
          </w:divBdr>
          <w:divsChild>
            <w:div w:id="641229759">
              <w:marLeft w:val="0"/>
              <w:marRight w:val="0"/>
              <w:marTop w:val="0"/>
              <w:marBottom w:val="0"/>
              <w:divBdr>
                <w:top w:val="none" w:sz="0" w:space="0" w:color="auto"/>
                <w:left w:val="none" w:sz="0" w:space="0" w:color="auto"/>
                <w:bottom w:val="none" w:sz="0" w:space="0" w:color="auto"/>
                <w:right w:val="none" w:sz="0" w:space="0" w:color="auto"/>
              </w:divBdr>
            </w:div>
            <w:div w:id="889924232">
              <w:marLeft w:val="0"/>
              <w:marRight w:val="0"/>
              <w:marTop w:val="0"/>
              <w:marBottom w:val="0"/>
              <w:divBdr>
                <w:top w:val="none" w:sz="0" w:space="0" w:color="auto"/>
                <w:left w:val="none" w:sz="0" w:space="0" w:color="auto"/>
                <w:bottom w:val="none" w:sz="0" w:space="0" w:color="auto"/>
                <w:right w:val="none" w:sz="0" w:space="0" w:color="auto"/>
              </w:divBdr>
            </w:div>
            <w:div w:id="1094665868">
              <w:marLeft w:val="0"/>
              <w:marRight w:val="0"/>
              <w:marTop w:val="0"/>
              <w:marBottom w:val="0"/>
              <w:divBdr>
                <w:top w:val="none" w:sz="0" w:space="0" w:color="auto"/>
                <w:left w:val="none" w:sz="0" w:space="0" w:color="auto"/>
                <w:bottom w:val="none" w:sz="0" w:space="0" w:color="auto"/>
                <w:right w:val="none" w:sz="0" w:space="0" w:color="auto"/>
              </w:divBdr>
            </w:div>
            <w:div w:id="94598573">
              <w:marLeft w:val="0"/>
              <w:marRight w:val="0"/>
              <w:marTop w:val="0"/>
              <w:marBottom w:val="0"/>
              <w:divBdr>
                <w:top w:val="none" w:sz="0" w:space="0" w:color="auto"/>
                <w:left w:val="none" w:sz="0" w:space="0" w:color="auto"/>
                <w:bottom w:val="none" w:sz="0" w:space="0" w:color="auto"/>
                <w:right w:val="none" w:sz="0" w:space="0" w:color="auto"/>
              </w:divBdr>
            </w:div>
          </w:divsChild>
        </w:div>
        <w:div w:id="1573656565">
          <w:marLeft w:val="0"/>
          <w:marRight w:val="0"/>
          <w:marTop w:val="0"/>
          <w:marBottom w:val="0"/>
          <w:divBdr>
            <w:top w:val="none" w:sz="0" w:space="0" w:color="auto"/>
            <w:left w:val="none" w:sz="0" w:space="0" w:color="auto"/>
            <w:bottom w:val="none" w:sz="0" w:space="0" w:color="auto"/>
            <w:right w:val="none" w:sz="0" w:space="0" w:color="auto"/>
          </w:divBdr>
          <w:divsChild>
            <w:div w:id="2065324988">
              <w:marLeft w:val="-75"/>
              <w:marRight w:val="0"/>
              <w:marTop w:val="30"/>
              <w:marBottom w:val="30"/>
              <w:divBdr>
                <w:top w:val="none" w:sz="0" w:space="0" w:color="auto"/>
                <w:left w:val="none" w:sz="0" w:space="0" w:color="auto"/>
                <w:bottom w:val="none" w:sz="0" w:space="0" w:color="auto"/>
                <w:right w:val="none" w:sz="0" w:space="0" w:color="auto"/>
              </w:divBdr>
              <w:divsChild>
                <w:div w:id="646082918">
                  <w:marLeft w:val="0"/>
                  <w:marRight w:val="0"/>
                  <w:marTop w:val="0"/>
                  <w:marBottom w:val="0"/>
                  <w:divBdr>
                    <w:top w:val="none" w:sz="0" w:space="0" w:color="auto"/>
                    <w:left w:val="none" w:sz="0" w:space="0" w:color="auto"/>
                    <w:bottom w:val="none" w:sz="0" w:space="0" w:color="auto"/>
                    <w:right w:val="none" w:sz="0" w:space="0" w:color="auto"/>
                  </w:divBdr>
                  <w:divsChild>
                    <w:div w:id="432941790">
                      <w:marLeft w:val="0"/>
                      <w:marRight w:val="0"/>
                      <w:marTop w:val="0"/>
                      <w:marBottom w:val="0"/>
                      <w:divBdr>
                        <w:top w:val="none" w:sz="0" w:space="0" w:color="auto"/>
                        <w:left w:val="none" w:sz="0" w:space="0" w:color="auto"/>
                        <w:bottom w:val="none" w:sz="0" w:space="0" w:color="auto"/>
                        <w:right w:val="none" w:sz="0" w:space="0" w:color="auto"/>
                      </w:divBdr>
                    </w:div>
                  </w:divsChild>
                </w:div>
                <w:div w:id="2020307145">
                  <w:marLeft w:val="0"/>
                  <w:marRight w:val="0"/>
                  <w:marTop w:val="0"/>
                  <w:marBottom w:val="0"/>
                  <w:divBdr>
                    <w:top w:val="none" w:sz="0" w:space="0" w:color="auto"/>
                    <w:left w:val="none" w:sz="0" w:space="0" w:color="auto"/>
                    <w:bottom w:val="none" w:sz="0" w:space="0" w:color="auto"/>
                    <w:right w:val="none" w:sz="0" w:space="0" w:color="auto"/>
                  </w:divBdr>
                  <w:divsChild>
                    <w:div w:id="2024477345">
                      <w:marLeft w:val="0"/>
                      <w:marRight w:val="0"/>
                      <w:marTop w:val="0"/>
                      <w:marBottom w:val="0"/>
                      <w:divBdr>
                        <w:top w:val="none" w:sz="0" w:space="0" w:color="auto"/>
                        <w:left w:val="none" w:sz="0" w:space="0" w:color="auto"/>
                        <w:bottom w:val="none" w:sz="0" w:space="0" w:color="auto"/>
                        <w:right w:val="none" w:sz="0" w:space="0" w:color="auto"/>
                      </w:divBdr>
                    </w:div>
                    <w:div w:id="1074350608">
                      <w:marLeft w:val="0"/>
                      <w:marRight w:val="0"/>
                      <w:marTop w:val="0"/>
                      <w:marBottom w:val="0"/>
                      <w:divBdr>
                        <w:top w:val="none" w:sz="0" w:space="0" w:color="auto"/>
                        <w:left w:val="none" w:sz="0" w:space="0" w:color="auto"/>
                        <w:bottom w:val="none" w:sz="0" w:space="0" w:color="auto"/>
                        <w:right w:val="none" w:sz="0" w:space="0" w:color="auto"/>
                      </w:divBdr>
                    </w:div>
                  </w:divsChild>
                </w:div>
                <w:div w:id="496309536">
                  <w:marLeft w:val="0"/>
                  <w:marRight w:val="0"/>
                  <w:marTop w:val="0"/>
                  <w:marBottom w:val="0"/>
                  <w:divBdr>
                    <w:top w:val="none" w:sz="0" w:space="0" w:color="auto"/>
                    <w:left w:val="none" w:sz="0" w:space="0" w:color="auto"/>
                    <w:bottom w:val="none" w:sz="0" w:space="0" w:color="auto"/>
                    <w:right w:val="none" w:sz="0" w:space="0" w:color="auto"/>
                  </w:divBdr>
                  <w:divsChild>
                    <w:div w:id="1742407006">
                      <w:marLeft w:val="0"/>
                      <w:marRight w:val="0"/>
                      <w:marTop w:val="0"/>
                      <w:marBottom w:val="0"/>
                      <w:divBdr>
                        <w:top w:val="none" w:sz="0" w:space="0" w:color="auto"/>
                        <w:left w:val="none" w:sz="0" w:space="0" w:color="auto"/>
                        <w:bottom w:val="none" w:sz="0" w:space="0" w:color="auto"/>
                        <w:right w:val="none" w:sz="0" w:space="0" w:color="auto"/>
                      </w:divBdr>
                    </w:div>
                    <w:div w:id="1987279644">
                      <w:marLeft w:val="0"/>
                      <w:marRight w:val="0"/>
                      <w:marTop w:val="0"/>
                      <w:marBottom w:val="0"/>
                      <w:divBdr>
                        <w:top w:val="none" w:sz="0" w:space="0" w:color="auto"/>
                        <w:left w:val="none" w:sz="0" w:space="0" w:color="auto"/>
                        <w:bottom w:val="none" w:sz="0" w:space="0" w:color="auto"/>
                        <w:right w:val="none" w:sz="0" w:space="0" w:color="auto"/>
                      </w:divBdr>
                    </w:div>
                  </w:divsChild>
                </w:div>
                <w:div w:id="696740649">
                  <w:marLeft w:val="0"/>
                  <w:marRight w:val="0"/>
                  <w:marTop w:val="0"/>
                  <w:marBottom w:val="0"/>
                  <w:divBdr>
                    <w:top w:val="none" w:sz="0" w:space="0" w:color="auto"/>
                    <w:left w:val="none" w:sz="0" w:space="0" w:color="auto"/>
                    <w:bottom w:val="none" w:sz="0" w:space="0" w:color="auto"/>
                    <w:right w:val="none" w:sz="0" w:space="0" w:color="auto"/>
                  </w:divBdr>
                  <w:divsChild>
                    <w:div w:id="1993635694">
                      <w:marLeft w:val="0"/>
                      <w:marRight w:val="0"/>
                      <w:marTop w:val="0"/>
                      <w:marBottom w:val="0"/>
                      <w:divBdr>
                        <w:top w:val="none" w:sz="0" w:space="0" w:color="auto"/>
                        <w:left w:val="none" w:sz="0" w:space="0" w:color="auto"/>
                        <w:bottom w:val="none" w:sz="0" w:space="0" w:color="auto"/>
                        <w:right w:val="none" w:sz="0" w:space="0" w:color="auto"/>
                      </w:divBdr>
                    </w:div>
                    <w:div w:id="1777947985">
                      <w:marLeft w:val="0"/>
                      <w:marRight w:val="0"/>
                      <w:marTop w:val="0"/>
                      <w:marBottom w:val="0"/>
                      <w:divBdr>
                        <w:top w:val="none" w:sz="0" w:space="0" w:color="auto"/>
                        <w:left w:val="none" w:sz="0" w:space="0" w:color="auto"/>
                        <w:bottom w:val="none" w:sz="0" w:space="0" w:color="auto"/>
                        <w:right w:val="none" w:sz="0" w:space="0" w:color="auto"/>
                      </w:divBdr>
                    </w:div>
                  </w:divsChild>
                </w:div>
                <w:div w:id="1027754450">
                  <w:marLeft w:val="0"/>
                  <w:marRight w:val="0"/>
                  <w:marTop w:val="0"/>
                  <w:marBottom w:val="0"/>
                  <w:divBdr>
                    <w:top w:val="none" w:sz="0" w:space="0" w:color="auto"/>
                    <w:left w:val="none" w:sz="0" w:space="0" w:color="auto"/>
                    <w:bottom w:val="none" w:sz="0" w:space="0" w:color="auto"/>
                    <w:right w:val="none" w:sz="0" w:space="0" w:color="auto"/>
                  </w:divBdr>
                  <w:divsChild>
                    <w:div w:id="898436976">
                      <w:marLeft w:val="0"/>
                      <w:marRight w:val="0"/>
                      <w:marTop w:val="0"/>
                      <w:marBottom w:val="0"/>
                      <w:divBdr>
                        <w:top w:val="none" w:sz="0" w:space="0" w:color="auto"/>
                        <w:left w:val="none" w:sz="0" w:space="0" w:color="auto"/>
                        <w:bottom w:val="none" w:sz="0" w:space="0" w:color="auto"/>
                        <w:right w:val="none" w:sz="0" w:space="0" w:color="auto"/>
                      </w:divBdr>
                    </w:div>
                  </w:divsChild>
                </w:div>
                <w:div w:id="1336761322">
                  <w:marLeft w:val="0"/>
                  <w:marRight w:val="0"/>
                  <w:marTop w:val="0"/>
                  <w:marBottom w:val="0"/>
                  <w:divBdr>
                    <w:top w:val="none" w:sz="0" w:space="0" w:color="auto"/>
                    <w:left w:val="none" w:sz="0" w:space="0" w:color="auto"/>
                    <w:bottom w:val="none" w:sz="0" w:space="0" w:color="auto"/>
                    <w:right w:val="none" w:sz="0" w:space="0" w:color="auto"/>
                  </w:divBdr>
                  <w:divsChild>
                    <w:div w:id="656037426">
                      <w:marLeft w:val="0"/>
                      <w:marRight w:val="0"/>
                      <w:marTop w:val="0"/>
                      <w:marBottom w:val="0"/>
                      <w:divBdr>
                        <w:top w:val="none" w:sz="0" w:space="0" w:color="auto"/>
                        <w:left w:val="none" w:sz="0" w:space="0" w:color="auto"/>
                        <w:bottom w:val="none" w:sz="0" w:space="0" w:color="auto"/>
                        <w:right w:val="none" w:sz="0" w:space="0" w:color="auto"/>
                      </w:divBdr>
                    </w:div>
                    <w:div w:id="1804540802">
                      <w:marLeft w:val="0"/>
                      <w:marRight w:val="0"/>
                      <w:marTop w:val="0"/>
                      <w:marBottom w:val="0"/>
                      <w:divBdr>
                        <w:top w:val="none" w:sz="0" w:space="0" w:color="auto"/>
                        <w:left w:val="none" w:sz="0" w:space="0" w:color="auto"/>
                        <w:bottom w:val="none" w:sz="0" w:space="0" w:color="auto"/>
                        <w:right w:val="none" w:sz="0" w:space="0" w:color="auto"/>
                      </w:divBdr>
                    </w:div>
                  </w:divsChild>
                </w:div>
                <w:div w:id="128330205">
                  <w:marLeft w:val="0"/>
                  <w:marRight w:val="0"/>
                  <w:marTop w:val="0"/>
                  <w:marBottom w:val="0"/>
                  <w:divBdr>
                    <w:top w:val="none" w:sz="0" w:space="0" w:color="auto"/>
                    <w:left w:val="none" w:sz="0" w:space="0" w:color="auto"/>
                    <w:bottom w:val="none" w:sz="0" w:space="0" w:color="auto"/>
                    <w:right w:val="none" w:sz="0" w:space="0" w:color="auto"/>
                  </w:divBdr>
                  <w:divsChild>
                    <w:div w:id="1397238360">
                      <w:marLeft w:val="0"/>
                      <w:marRight w:val="0"/>
                      <w:marTop w:val="0"/>
                      <w:marBottom w:val="0"/>
                      <w:divBdr>
                        <w:top w:val="none" w:sz="0" w:space="0" w:color="auto"/>
                        <w:left w:val="none" w:sz="0" w:space="0" w:color="auto"/>
                        <w:bottom w:val="none" w:sz="0" w:space="0" w:color="auto"/>
                        <w:right w:val="none" w:sz="0" w:space="0" w:color="auto"/>
                      </w:divBdr>
                    </w:div>
                  </w:divsChild>
                </w:div>
                <w:div w:id="785195689">
                  <w:marLeft w:val="0"/>
                  <w:marRight w:val="0"/>
                  <w:marTop w:val="0"/>
                  <w:marBottom w:val="0"/>
                  <w:divBdr>
                    <w:top w:val="none" w:sz="0" w:space="0" w:color="auto"/>
                    <w:left w:val="none" w:sz="0" w:space="0" w:color="auto"/>
                    <w:bottom w:val="none" w:sz="0" w:space="0" w:color="auto"/>
                    <w:right w:val="none" w:sz="0" w:space="0" w:color="auto"/>
                  </w:divBdr>
                  <w:divsChild>
                    <w:div w:id="192891393">
                      <w:marLeft w:val="0"/>
                      <w:marRight w:val="0"/>
                      <w:marTop w:val="0"/>
                      <w:marBottom w:val="0"/>
                      <w:divBdr>
                        <w:top w:val="none" w:sz="0" w:space="0" w:color="auto"/>
                        <w:left w:val="none" w:sz="0" w:space="0" w:color="auto"/>
                        <w:bottom w:val="none" w:sz="0" w:space="0" w:color="auto"/>
                        <w:right w:val="none" w:sz="0" w:space="0" w:color="auto"/>
                      </w:divBdr>
                    </w:div>
                  </w:divsChild>
                </w:div>
                <w:div w:id="1850751344">
                  <w:marLeft w:val="0"/>
                  <w:marRight w:val="0"/>
                  <w:marTop w:val="0"/>
                  <w:marBottom w:val="0"/>
                  <w:divBdr>
                    <w:top w:val="none" w:sz="0" w:space="0" w:color="auto"/>
                    <w:left w:val="none" w:sz="0" w:space="0" w:color="auto"/>
                    <w:bottom w:val="none" w:sz="0" w:space="0" w:color="auto"/>
                    <w:right w:val="none" w:sz="0" w:space="0" w:color="auto"/>
                  </w:divBdr>
                  <w:divsChild>
                    <w:div w:id="1186794751">
                      <w:marLeft w:val="0"/>
                      <w:marRight w:val="0"/>
                      <w:marTop w:val="0"/>
                      <w:marBottom w:val="0"/>
                      <w:divBdr>
                        <w:top w:val="none" w:sz="0" w:space="0" w:color="auto"/>
                        <w:left w:val="none" w:sz="0" w:space="0" w:color="auto"/>
                        <w:bottom w:val="none" w:sz="0" w:space="0" w:color="auto"/>
                        <w:right w:val="none" w:sz="0" w:space="0" w:color="auto"/>
                      </w:divBdr>
                    </w:div>
                    <w:div w:id="223026504">
                      <w:marLeft w:val="0"/>
                      <w:marRight w:val="0"/>
                      <w:marTop w:val="0"/>
                      <w:marBottom w:val="0"/>
                      <w:divBdr>
                        <w:top w:val="none" w:sz="0" w:space="0" w:color="auto"/>
                        <w:left w:val="none" w:sz="0" w:space="0" w:color="auto"/>
                        <w:bottom w:val="none" w:sz="0" w:space="0" w:color="auto"/>
                        <w:right w:val="none" w:sz="0" w:space="0" w:color="auto"/>
                      </w:divBdr>
                    </w:div>
                  </w:divsChild>
                </w:div>
                <w:div w:id="378364945">
                  <w:marLeft w:val="0"/>
                  <w:marRight w:val="0"/>
                  <w:marTop w:val="0"/>
                  <w:marBottom w:val="0"/>
                  <w:divBdr>
                    <w:top w:val="none" w:sz="0" w:space="0" w:color="auto"/>
                    <w:left w:val="none" w:sz="0" w:space="0" w:color="auto"/>
                    <w:bottom w:val="none" w:sz="0" w:space="0" w:color="auto"/>
                    <w:right w:val="none" w:sz="0" w:space="0" w:color="auto"/>
                  </w:divBdr>
                  <w:divsChild>
                    <w:div w:id="454762685">
                      <w:marLeft w:val="0"/>
                      <w:marRight w:val="0"/>
                      <w:marTop w:val="0"/>
                      <w:marBottom w:val="0"/>
                      <w:divBdr>
                        <w:top w:val="none" w:sz="0" w:space="0" w:color="auto"/>
                        <w:left w:val="none" w:sz="0" w:space="0" w:color="auto"/>
                        <w:bottom w:val="none" w:sz="0" w:space="0" w:color="auto"/>
                        <w:right w:val="none" w:sz="0" w:space="0" w:color="auto"/>
                      </w:divBdr>
                    </w:div>
                  </w:divsChild>
                </w:div>
                <w:div w:id="1143231313">
                  <w:marLeft w:val="0"/>
                  <w:marRight w:val="0"/>
                  <w:marTop w:val="0"/>
                  <w:marBottom w:val="0"/>
                  <w:divBdr>
                    <w:top w:val="none" w:sz="0" w:space="0" w:color="auto"/>
                    <w:left w:val="none" w:sz="0" w:space="0" w:color="auto"/>
                    <w:bottom w:val="none" w:sz="0" w:space="0" w:color="auto"/>
                    <w:right w:val="none" w:sz="0" w:space="0" w:color="auto"/>
                  </w:divBdr>
                  <w:divsChild>
                    <w:div w:id="2102801106">
                      <w:marLeft w:val="0"/>
                      <w:marRight w:val="0"/>
                      <w:marTop w:val="0"/>
                      <w:marBottom w:val="0"/>
                      <w:divBdr>
                        <w:top w:val="none" w:sz="0" w:space="0" w:color="auto"/>
                        <w:left w:val="none" w:sz="0" w:space="0" w:color="auto"/>
                        <w:bottom w:val="none" w:sz="0" w:space="0" w:color="auto"/>
                        <w:right w:val="none" w:sz="0" w:space="0" w:color="auto"/>
                      </w:divBdr>
                    </w:div>
                  </w:divsChild>
                </w:div>
                <w:div w:id="1900509634">
                  <w:marLeft w:val="0"/>
                  <w:marRight w:val="0"/>
                  <w:marTop w:val="0"/>
                  <w:marBottom w:val="0"/>
                  <w:divBdr>
                    <w:top w:val="none" w:sz="0" w:space="0" w:color="auto"/>
                    <w:left w:val="none" w:sz="0" w:space="0" w:color="auto"/>
                    <w:bottom w:val="none" w:sz="0" w:space="0" w:color="auto"/>
                    <w:right w:val="none" w:sz="0" w:space="0" w:color="auto"/>
                  </w:divBdr>
                  <w:divsChild>
                    <w:div w:id="1542783102">
                      <w:marLeft w:val="0"/>
                      <w:marRight w:val="0"/>
                      <w:marTop w:val="0"/>
                      <w:marBottom w:val="0"/>
                      <w:divBdr>
                        <w:top w:val="none" w:sz="0" w:space="0" w:color="auto"/>
                        <w:left w:val="none" w:sz="0" w:space="0" w:color="auto"/>
                        <w:bottom w:val="none" w:sz="0" w:space="0" w:color="auto"/>
                        <w:right w:val="none" w:sz="0" w:space="0" w:color="auto"/>
                      </w:divBdr>
                    </w:div>
                  </w:divsChild>
                </w:div>
                <w:div w:id="761410642">
                  <w:marLeft w:val="0"/>
                  <w:marRight w:val="0"/>
                  <w:marTop w:val="0"/>
                  <w:marBottom w:val="0"/>
                  <w:divBdr>
                    <w:top w:val="none" w:sz="0" w:space="0" w:color="auto"/>
                    <w:left w:val="none" w:sz="0" w:space="0" w:color="auto"/>
                    <w:bottom w:val="none" w:sz="0" w:space="0" w:color="auto"/>
                    <w:right w:val="none" w:sz="0" w:space="0" w:color="auto"/>
                  </w:divBdr>
                  <w:divsChild>
                    <w:div w:id="958489912">
                      <w:marLeft w:val="0"/>
                      <w:marRight w:val="0"/>
                      <w:marTop w:val="0"/>
                      <w:marBottom w:val="0"/>
                      <w:divBdr>
                        <w:top w:val="none" w:sz="0" w:space="0" w:color="auto"/>
                        <w:left w:val="none" w:sz="0" w:space="0" w:color="auto"/>
                        <w:bottom w:val="none" w:sz="0" w:space="0" w:color="auto"/>
                        <w:right w:val="none" w:sz="0" w:space="0" w:color="auto"/>
                      </w:divBdr>
                    </w:div>
                  </w:divsChild>
                </w:div>
                <w:div w:id="611088744">
                  <w:marLeft w:val="0"/>
                  <w:marRight w:val="0"/>
                  <w:marTop w:val="0"/>
                  <w:marBottom w:val="0"/>
                  <w:divBdr>
                    <w:top w:val="none" w:sz="0" w:space="0" w:color="auto"/>
                    <w:left w:val="none" w:sz="0" w:space="0" w:color="auto"/>
                    <w:bottom w:val="none" w:sz="0" w:space="0" w:color="auto"/>
                    <w:right w:val="none" w:sz="0" w:space="0" w:color="auto"/>
                  </w:divBdr>
                  <w:divsChild>
                    <w:div w:id="1370258021">
                      <w:marLeft w:val="0"/>
                      <w:marRight w:val="0"/>
                      <w:marTop w:val="0"/>
                      <w:marBottom w:val="0"/>
                      <w:divBdr>
                        <w:top w:val="none" w:sz="0" w:space="0" w:color="auto"/>
                        <w:left w:val="none" w:sz="0" w:space="0" w:color="auto"/>
                        <w:bottom w:val="none" w:sz="0" w:space="0" w:color="auto"/>
                        <w:right w:val="none" w:sz="0" w:space="0" w:color="auto"/>
                      </w:divBdr>
                    </w:div>
                  </w:divsChild>
                </w:div>
                <w:div w:id="1046416317">
                  <w:marLeft w:val="0"/>
                  <w:marRight w:val="0"/>
                  <w:marTop w:val="0"/>
                  <w:marBottom w:val="0"/>
                  <w:divBdr>
                    <w:top w:val="none" w:sz="0" w:space="0" w:color="auto"/>
                    <w:left w:val="none" w:sz="0" w:space="0" w:color="auto"/>
                    <w:bottom w:val="none" w:sz="0" w:space="0" w:color="auto"/>
                    <w:right w:val="none" w:sz="0" w:space="0" w:color="auto"/>
                  </w:divBdr>
                  <w:divsChild>
                    <w:div w:id="698433893">
                      <w:marLeft w:val="0"/>
                      <w:marRight w:val="0"/>
                      <w:marTop w:val="0"/>
                      <w:marBottom w:val="0"/>
                      <w:divBdr>
                        <w:top w:val="none" w:sz="0" w:space="0" w:color="auto"/>
                        <w:left w:val="none" w:sz="0" w:space="0" w:color="auto"/>
                        <w:bottom w:val="none" w:sz="0" w:space="0" w:color="auto"/>
                        <w:right w:val="none" w:sz="0" w:space="0" w:color="auto"/>
                      </w:divBdr>
                    </w:div>
                    <w:div w:id="1582064198">
                      <w:marLeft w:val="0"/>
                      <w:marRight w:val="0"/>
                      <w:marTop w:val="0"/>
                      <w:marBottom w:val="0"/>
                      <w:divBdr>
                        <w:top w:val="none" w:sz="0" w:space="0" w:color="auto"/>
                        <w:left w:val="none" w:sz="0" w:space="0" w:color="auto"/>
                        <w:bottom w:val="none" w:sz="0" w:space="0" w:color="auto"/>
                        <w:right w:val="none" w:sz="0" w:space="0" w:color="auto"/>
                      </w:divBdr>
                    </w:div>
                  </w:divsChild>
                </w:div>
                <w:div w:id="1142499918">
                  <w:marLeft w:val="0"/>
                  <w:marRight w:val="0"/>
                  <w:marTop w:val="0"/>
                  <w:marBottom w:val="0"/>
                  <w:divBdr>
                    <w:top w:val="none" w:sz="0" w:space="0" w:color="auto"/>
                    <w:left w:val="none" w:sz="0" w:space="0" w:color="auto"/>
                    <w:bottom w:val="none" w:sz="0" w:space="0" w:color="auto"/>
                    <w:right w:val="none" w:sz="0" w:space="0" w:color="auto"/>
                  </w:divBdr>
                  <w:divsChild>
                    <w:div w:id="1489595475">
                      <w:marLeft w:val="0"/>
                      <w:marRight w:val="0"/>
                      <w:marTop w:val="0"/>
                      <w:marBottom w:val="0"/>
                      <w:divBdr>
                        <w:top w:val="none" w:sz="0" w:space="0" w:color="auto"/>
                        <w:left w:val="none" w:sz="0" w:space="0" w:color="auto"/>
                        <w:bottom w:val="none" w:sz="0" w:space="0" w:color="auto"/>
                        <w:right w:val="none" w:sz="0" w:space="0" w:color="auto"/>
                      </w:divBdr>
                    </w:div>
                  </w:divsChild>
                </w:div>
                <w:div w:id="2106609996">
                  <w:marLeft w:val="0"/>
                  <w:marRight w:val="0"/>
                  <w:marTop w:val="0"/>
                  <w:marBottom w:val="0"/>
                  <w:divBdr>
                    <w:top w:val="none" w:sz="0" w:space="0" w:color="auto"/>
                    <w:left w:val="none" w:sz="0" w:space="0" w:color="auto"/>
                    <w:bottom w:val="none" w:sz="0" w:space="0" w:color="auto"/>
                    <w:right w:val="none" w:sz="0" w:space="0" w:color="auto"/>
                  </w:divBdr>
                  <w:divsChild>
                    <w:div w:id="151679024">
                      <w:marLeft w:val="0"/>
                      <w:marRight w:val="0"/>
                      <w:marTop w:val="0"/>
                      <w:marBottom w:val="0"/>
                      <w:divBdr>
                        <w:top w:val="none" w:sz="0" w:space="0" w:color="auto"/>
                        <w:left w:val="none" w:sz="0" w:space="0" w:color="auto"/>
                        <w:bottom w:val="none" w:sz="0" w:space="0" w:color="auto"/>
                        <w:right w:val="none" w:sz="0" w:space="0" w:color="auto"/>
                      </w:divBdr>
                    </w:div>
                  </w:divsChild>
                </w:div>
                <w:div w:id="774785406">
                  <w:marLeft w:val="0"/>
                  <w:marRight w:val="0"/>
                  <w:marTop w:val="0"/>
                  <w:marBottom w:val="0"/>
                  <w:divBdr>
                    <w:top w:val="none" w:sz="0" w:space="0" w:color="auto"/>
                    <w:left w:val="none" w:sz="0" w:space="0" w:color="auto"/>
                    <w:bottom w:val="none" w:sz="0" w:space="0" w:color="auto"/>
                    <w:right w:val="none" w:sz="0" w:space="0" w:color="auto"/>
                  </w:divBdr>
                  <w:divsChild>
                    <w:div w:id="1984851099">
                      <w:marLeft w:val="0"/>
                      <w:marRight w:val="0"/>
                      <w:marTop w:val="0"/>
                      <w:marBottom w:val="0"/>
                      <w:divBdr>
                        <w:top w:val="none" w:sz="0" w:space="0" w:color="auto"/>
                        <w:left w:val="none" w:sz="0" w:space="0" w:color="auto"/>
                        <w:bottom w:val="none" w:sz="0" w:space="0" w:color="auto"/>
                        <w:right w:val="none" w:sz="0" w:space="0" w:color="auto"/>
                      </w:divBdr>
                    </w:div>
                  </w:divsChild>
                </w:div>
                <w:div w:id="2018575695">
                  <w:marLeft w:val="0"/>
                  <w:marRight w:val="0"/>
                  <w:marTop w:val="0"/>
                  <w:marBottom w:val="0"/>
                  <w:divBdr>
                    <w:top w:val="none" w:sz="0" w:space="0" w:color="auto"/>
                    <w:left w:val="none" w:sz="0" w:space="0" w:color="auto"/>
                    <w:bottom w:val="none" w:sz="0" w:space="0" w:color="auto"/>
                    <w:right w:val="none" w:sz="0" w:space="0" w:color="auto"/>
                  </w:divBdr>
                  <w:divsChild>
                    <w:div w:id="244265887">
                      <w:marLeft w:val="0"/>
                      <w:marRight w:val="0"/>
                      <w:marTop w:val="0"/>
                      <w:marBottom w:val="0"/>
                      <w:divBdr>
                        <w:top w:val="none" w:sz="0" w:space="0" w:color="auto"/>
                        <w:left w:val="none" w:sz="0" w:space="0" w:color="auto"/>
                        <w:bottom w:val="none" w:sz="0" w:space="0" w:color="auto"/>
                        <w:right w:val="none" w:sz="0" w:space="0" w:color="auto"/>
                      </w:divBdr>
                    </w:div>
                  </w:divsChild>
                </w:div>
                <w:div w:id="1398939893">
                  <w:marLeft w:val="0"/>
                  <w:marRight w:val="0"/>
                  <w:marTop w:val="0"/>
                  <w:marBottom w:val="0"/>
                  <w:divBdr>
                    <w:top w:val="none" w:sz="0" w:space="0" w:color="auto"/>
                    <w:left w:val="none" w:sz="0" w:space="0" w:color="auto"/>
                    <w:bottom w:val="none" w:sz="0" w:space="0" w:color="auto"/>
                    <w:right w:val="none" w:sz="0" w:space="0" w:color="auto"/>
                  </w:divBdr>
                  <w:divsChild>
                    <w:div w:id="1131359317">
                      <w:marLeft w:val="0"/>
                      <w:marRight w:val="0"/>
                      <w:marTop w:val="0"/>
                      <w:marBottom w:val="0"/>
                      <w:divBdr>
                        <w:top w:val="none" w:sz="0" w:space="0" w:color="auto"/>
                        <w:left w:val="none" w:sz="0" w:space="0" w:color="auto"/>
                        <w:bottom w:val="none" w:sz="0" w:space="0" w:color="auto"/>
                        <w:right w:val="none" w:sz="0" w:space="0" w:color="auto"/>
                      </w:divBdr>
                    </w:div>
                  </w:divsChild>
                </w:div>
                <w:div w:id="888610666">
                  <w:marLeft w:val="0"/>
                  <w:marRight w:val="0"/>
                  <w:marTop w:val="0"/>
                  <w:marBottom w:val="0"/>
                  <w:divBdr>
                    <w:top w:val="none" w:sz="0" w:space="0" w:color="auto"/>
                    <w:left w:val="none" w:sz="0" w:space="0" w:color="auto"/>
                    <w:bottom w:val="none" w:sz="0" w:space="0" w:color="auto"/>
                    <w:right w:val="none" w:sz="0" w:space="0" w:color="auto"/>
                  </w:divBdr>
                  <w:divsChild>
                    <w:div w:id="1510631943">
                      <w:marLeft w:val="0"/>
                      <w:marRight w:val="0"/>
                      <w:marTop w:val="0"/>
                      <w:marBottom w:val="0"/>
                      <w:divBdr>
                        <w:top w:val="none" w:sz="0" w:space="0" w:color="auto"/>
                        <w:left w:val="none" w:sz="0" w:space="0" w:color="auto"/>
                        <w:bottom w:val="none" w:sz="0" w:space="0" w:color="auto"/>
                        <w:right w:val="none" w:sz="0" w:space="0" w:color="auto"/>
                      </w:divBdr>
                    </w:div>
                    <w:div w:id="1155879773">
                      <w:marLeft w:val="0"/>
                      <w:marRight w:val="0"/>
                      <w:marTop w:val="0"/>
                      <w:marBottom w:val="0"/>
                      <w:divBdr>
                        <w:top w:val="none" w:sz="0" w:space="0" w:color="auto"/>
                        <w:left w:val="none" w:sz="0" w:space="0" w:color="auto"/>
                        <w:bottom w:val="none" w:sz="0" w:space="0" w:color="auto"/>
                        <w:right w:val="none" w:sz="0" w:space="0" w:color="auto"/>
                      </w:divBdr>
                    </w:div>
                  </w:divsChild>
                </w:div>
                <w:div w:id="939795975">
                  <w:marLeft w:val="0"/>
                  <w:marRight w:val="0"/>
                  <w:marTop w:val="0"/>
                  <w:marBottom w:val="0"/>
                  <w:divBdr>
                    <w:top w:val="none" w:sz="0" w:space="0" w:color="auto"/>
                    <w:left w:val="none" w:sz="0" w:space="0" w:color="auto"/>
                    <w:bottom w:val="none" w:sz="0" w:space="0" w:color="auto"/>
                    <w:right w:val="none" w:sz="0" w:space="0" w:color="auto"/>
                  </w:divBdr>
                  <w:divsChild>
                    <w:div w:id="634213303">
                      <w:marLeft w:val="0"/>
                      <w:marRight w:val="0"/>
                      <w:marTop w:val="0"/>
                      <w:marBottom w:val="0"/>
                      <w:divBdr>
                        <w:top w:val="none" w:sz="0" w:space="0" w:color="auto"/>
                        <w:left w:val="none" w:sz="0" w:space="0" w:color="auto"/>
                        <w:bottom w:val="none" w:sz="0" w:space="0" w:color="auto"/>
                        <w:right w:val="none" w:sz="0" w:space="0" w:color="auto"/>
                      </w:divBdr>
                    </w:div>
                  </w:divsChild>
                </w:div>
                <w:div w:id="950821165">
                  <w:marLeft w:val="0"/>
                  <w:marRight w:val="0"/>
                  <w:marTop w:val="0"/>
                  <w:marBottom w:val="0"/>
                  <w:divBdr>
                    <w:top w:val="none" w:sz="0" w:space="0" w:color="auto"/>
                    <w:left w:val="none" w:sz="0" w:space="0" w:color="auto"/>
                    <w:bottom w:val="none" w:sz="0" w:space="0" w:color="auto"/>
                    <w:right w:val="none" w:sz="0" w:space="0" w:color="auto"/>
                  </w:divBdr>
                  <w:divsChild>
                    <w:div w:id="1810661093">
                      <w:marLeft w:val="0"/>
                      <w:marRight w:val="0"/>
                      <w:marTop w:val="0"/>
                      <w:marBottom w:val="0"/>
                      <w:divBdr>
                        <w:top w:val="none" w:sz="0" w:space="0" w:color="auto"/>
                        <w:left w:val="none" w:sz="0" w:space="0" w:color="auto"/>
                        <w:bottom w:val="none" w:sz="0" w:space="0" w:color="auto"/>
                        <w:right w:val="none" w:sz="0" w:space="0" w:color="auto"/>
                      </w:divBdr>
                    </w:div>
                  </w:divsChild>
                </w:div>
                <w:div w:id="2013139974">
                  <w:marLeft w:val="0"/>
                  <w:marRight w:val="0"/>
                  <w:marTop w:val="0"/>
                  <w:marBottom w:val="0"/>
                  <w:divBdr>
                    <w:top w:val="none" w:sz="0" w:space="0" w:color="auto"/>
                    <w:left w:val="none" w:sz="0" w:space="0" w:color="auto"/>
                    <w:bottom w:val="none" w:sz="0" w:space="0" w:color="auto"/>
                    <w:right w:val="none" w:sz="0" w:space="0" w:color="auto"/>
                  </w:divBdr>
                  <w:divsChild>
                    <w:div w:id="595479484">
                      <w:marLeft w:val="0"/>
                      <w:marRight w:val="0"/>
                      <w:marTop w:val="0"/>
                      <w:marBottom w:val="0"/>
                      <w:divBdr>
                        <w:top w:val="none" w:sz="0" w:space="0" w:color="auto"/>
                        <w:left w:val="none" w:sz="0" w:space="0" w:color="auto"/>
                        <w:bottom w:val="none" w:sz="0" w:space="0" w:color="auto"/>
                        <w:right w:val="none" w:sz="0" w:space="0" w:color="auto"/>
                      </w:divBdr>
                    </w:div>
                  </w:divsChild>
                </w:div>
                <w:div w:id="2011710191">
                  <w:marLeft w:val="0"/>
                  <w:marRight w:val="0"/>
                  <w:marTop w:val="0"/>
                  <w:marBottom w:val="0"/>
                  <w:divBdr>
                    <w:top w:val="none" w:sz="0" w:space="0" w:color="auto"/>
                    <w:left w:val="none" w:sz="0" w:space="0" w:color="auto"/>
                    <w:bottom w:val="none" w:sz="0" w:space="0" w:color="auto"/>
                    <w:right w:val="none" w:sz="0" w:space="0" w:color="auto"/>
                  </w:divBdr>
                  <w:divsChild>
                    <w:div w:id="1138719239">
                      <w:marLeft w:val="0"/>
                      <w:marRight w:val="0"/>
                      <w:marTop w:val="0"/>
                      <w:marBottom w:val="0"/>
                      <w:divBdr>
                        <w:top w:val="none" w:sz="0" w:space="0" w:color="auto"/>
                        <w:left w:val="none" w:sz="0" w:space="0" w:color="auto"/>
                        <w:bottom w:val="none" w:sz="0" w:space="0" w:color="auto"/>
                        <w:right w:val="none" w:sz="0" w:space="0" w:color="auto"/>
                      </w:divBdr>
                    </w:div>
                  </w:divsChild>
                </w:div>
                <w:div w:id="356732598">
                  <w:marLeft w:val="0"/>
                  <w:marRight w:val="0"/>
                  <w:marTop w:val="0"/>
                  <w:marBottom w:val="0"/>
                  <w:divBdr>
                    <w:top w:val="none" w:sz="0" w:space="0" w:color="auto"/>
                    <w:left w:val="none" w:sz="0" w:space="0" w:color="auto"/>
                    <w:bottom w:val="none" w:sz="0" w:space="0" w:color="auto"/>
                    <w:right w:val="none" w:sz="0" w:space="0" w:color="auto"/>
                  </w:divBdr>
                  <w:divsChild>
                    <w:div w:id="1816219981">
                      <w:marLeft w:val="0"/>
                      <w:marRight w:val="0"/>
                      <w:marTop w:val="0"/>
                      <w:marBottom w:val="0"/>
                      <w:divBdr>
                        <w:top w:val="none" w:sz="0" w:space="0" w:color="auto"/>
                        <w:left w:val="none" w:sz="0" w:space="0" w:color="auto"/>
                        <w:bottom w:val="none" w:sz="0" w:space="0" w:color="auto"/>
                        <w:right w:val="none" w:sz="0" w:space="0" w:color="auto"/>
                      </w:divBdr>
                    </w:div>
                  </w:divsChild>
                </w:div>
                <w:div w:id="1749812700">
                  <w:marLeft w:val="0"/>
                  <w:marRight w:val="0"/>
                  <w:marTop w:val="0"/>
                  <w:marBottom w:val="0"/>
                  <w:divBdr>
                    <w:top w:val="none" w:sz="0" w:space="0" w:color="auto"/>
                    <w:left w:val="none" w:sz="0" w:space="0" w:color="auto"/>
                    <w:bottom w:val="none" w:sz="0" w:space="0" w:color="auto"/>
                    <w:right w:val="none" w:sz="0" w:space="0" w:color="auto"/>
                  </w:divBdr>
                  <w:divsChild>
                    <w:div w:id="853761795">
                      <w:marLeft w:val="0"/>
                      <w:marRight w:val="0"/>
                      <w:marTop w:val="0"/>
                      <w:marBottom w:val="0"/>
                      <w:divBdr>
                        <w:top w:val="none" w:sz="0" w:space="0" w:color="auto"/>
                        <w:left w:val="none" w:sz="0" w:space="0" w:color="auto"/>
                        <w:bottom w:val="none" w:sz="0" w:space="0" w:color="auto"/>
                        <w:right w:val="none" w:sz="0" w:space="0" w:color="auto"/>
                      </w:divBdr>
                    </w:div>
                    <w:div w:id="665085448">
                      <w:marLeft w:val="0"/>
                      <w:marRight w:val="0"/>
                      <w:marTop w:val="0"/>
                      <w:marBottom w:val="0"/>
                      <w:divBdr>
                        <w:top w:val="none" w:sz="0" w:space="0" w:color="auto"/>
                        <w:left w:val="none" w:sz="0" w:space="0" w:color="auto"/>
                        <w:bottom w:val="none" w:sz="0" w:space="0" w:color="auto"/>
                        <w:right w:val="none" w:sz="0" w:space="0" w:color="auto"/>
                      </w:divBdr>
                    </w:div>
                  </w:divsChild>
                </w:div>
                <w:div w:id="277030050">
                  <w:marLeft w:val="0"/>
                  <w:marRight w:val="0"/>
                  <w:marTop w:val="0"/>
                  <w:marBottom w:val="0"/>
                  <w:divBdr>
                    <w:top w:val="none" w:sz="0" w:space="0" w:color="auto"/>
                    <w:left w:val="none" w:sz="0" w:space="0" w:color="auto"/>
                    <w:bottom w:val="none" w:sz="0" w:space="0" w:color="auto"/>
                    <w:right w:val="none" w:sz="0" w:space="0" w:color="auto"/>
                  </w:divBdr>
                  <w:divsChild>
                    <w:div w:id="1098252372">
                      <w:marLeft w:val="0"/>
                      <w:marRight w:val="0"/>
                      <w:marTop w:val="0"/>
                      <w:marBottom w:val="0"/>
                      <w:divBdr>
                        <w:top w:val="none" w:sz="0" w:space="0" w:color="auto"/>
                        <w:left w:val="none" w:sz="0" w:space="0" w:color="auto"/>
                        <w:bottom w:val="none" w:sz="0" w:space="0" w:color="auto"/>
                        <w:right w:val="none" w:sz="0" w:space="0" w:color="auto"/>
                      </w:divBdr>
                    </w:div>
                  </w:divsChild>
                </w:div>
                <w:div w:id="235674047">
                  <w:marLeft w:val="0"/>
                  <w:marRight w:val="0"/>
                  <w:marTop w:val="0"/>
                  <w:marBottom w:val="0"/>
                  <w:divBdr>
                    <w:top w:val="none" w:sz="0" w:space="0" w:color="auto"/>
                    <w:left w:val="none" w:sz="0" w:space="0" w:color="auto"/>
                    <w:bottom w:val="none" w:sz="0" w:space="0" w:color="auto"/>
                    <w:right w:val="none" w:sz="0" w:space="0" w:color="auto"/>
                  </w:divBdr>
                  <w:divsChild>
                    <w:div w:id="2078280171">
                      <w:marLeft w:val="0"/>
                      <w:marRight w:val="0"/>
                      <w:marTop w:val="0"/>
                      <w:marBottom w:val="0"/>
                      <w:divBdr>
                        <w:top w:val="none" w:sz="0" w:space="0" w:color="auto"/>
                        <w:left w:val="none" w:sz="0" w:space="0" w:color="auto"/>
                        <w:bottom w:val="none" w:sz="0" w:space="0" w:color="auto"/>
                        <w:right w:val="none" w:sz="0" w:space="0" w:color="auto"/>
                      </w:divBdr>
                    </w:div>
                  </w:divsChild>
                </w:div>
                <w:div w:id="1283029865">
                  <w:marLeft w:val="0"/>
                  <w:marRight w:val="0"/>
                  <w:marTop w:val="0"/>
                  <w:marBottom w:val="0"/>
                  <w:divBdr>
                    <w:top w:val="none" w:sz="0" w:space="0" w:color="auto"/>
                    <w:left w:val="none" w:sz="0" w:space="0" w:color="auto"/>
                    <w:bottom w:val="none" w:sz="0" w:space="0" w:color="auto"/>
                    <w:right w:val="none" w:sz="0" w:space="0" w:color="auto"/>
                  </w:divBdr>
                  <w:divsChild>
                    <w:div w:id="1156846355">
                      <w:marLeft w:val="0"/>
                      <w:marRight w:val="0"/>
                      <w:marTop w:val="0"/>
                      <w:marBottom w:val="0"/>
                      <w:divBdr>
                        <w:top w:val="none" w:sz="0" w:space="0" w:color="auto"/>
                        <w:left w:val="none" w:sz="0" w:space="0" w:color="auto"/>
                        <w:bottom w:val="none" w:sz="0" w:space="0" w:color="auto"/>
                        <w:right w:val="none" w:sz="0" w:space="0" w:color="auto"/>
                      </w:divBdr>
                    </w:div>
                  </w:divsChild>
                </w:div>
                <w:div w:id="670523997">
                  <w:marLeft w:val="0"/>
                  <w:marRight w:val="0"/>
                  <w:marTop w:val="0"/>
                  <w:marBottom w:val="0"/>
                  <w:divBdr>
                    <w:top w:val="none" w:sz="0" w:space="0" w:color="auto"/>
                    <w:left w:val="none" w:sz="0" w:space="0" w:color="auto"/>
                    <w:bottom w:val="none" w:sz="0" w:space="0" w:color="auto"/>
                    <w:right w:val="none" w:sz="0" w:space="0" w:color="auto"/>
                  </w:divBdr>
                  <w:divsChild>
                    <w:div w:id="637876919">
                      <w:marLeft w:val="0"/>
                      <w:marRight w:val="0"/>
                      <w:marTop w:val="0"/>
                      <w:marBottom w:val="0"/>
                      <w:divBdr>
                        <w:top w:val="none" w:sz="0" w:space="0" w:color="auto"/>
                        <w:left w:val="none" w:sz="0" w:space="0" w:color="auto"/>
                        <w:bottom w:val="none" w:sz="0" w:space="0" w:color="auto"/>
                        <w:right w:val="none" w:sz="0" w:space="0" w:color="auto"/>
                      </w:divBdr>
                    </w:div>
                  </w:divsChild>
                </w:div>
                <w:div w:id="1866210144">
                  <w:marLeft w:val="0"/>
                  <w:marRight w:val="0"/>
                  <w:marTop w:val="0"/>
                  <w:marBottom w:val="0"/>
                  <w:divBdr>
                    <w:top w:val="none" w:sz="0" w:space="0" w:color="auto"/>
                    <w:left w:val="none" w:sz="0" w:space="0" w:color="auto"/>
                    <w:bottom w:val="none" w:sz="0" w:space="0" w:color="auto"/>
                    <w:right w:val="none" w:sz="0" w:space="0" w:color="auto"/>
                  </w:divBdr>
                  <w:divsChild>
                    <w:div w:id="829831108">
                      <w:marLeft w:val="0"/>
                      <w:marRight w:val="0"/>
                      <w:marTop w:val="0"/>
                      <w:marBottom w:val="0"/>
                      <w:divBdr>
                        <w:top w:val="none" w:sz="0" w:space="0" w:color="auto"/>
                        <w:left w:val="none" w:sz="0" w:space="0" w:color="auto"/>
                        <w:bottom w:val="none" w:sz="0" w:space="0" w:color="auto"/>
                        <w:right w:val="none" w:sz="0" w:space="0" w:color="auto"/>
                      </w:divBdr>
                    </w:div>
                  </w:divsChild>
                </w:div>
                <w:div w:id="1460488346">
                  <w:marLeft w:val="0"/>
                  <w:marRight w:val="0"/>
                  <w:marTop w:val="0"/>
                  <w:marBottom w:val="0"/>
                  <w:divBdr>
                    <w:top w:val="none" w:sz="0" w:space="0" w:color="auto"/>
                    <w:left w:val="none" w:sz="0" w:space="0" w:color="auto"/>
                    <w:bottom w:val="none" w:sz="0" w:space="0" w:color="auto"/>
                    <w:right w:val="none" w:sz="0" w:space="0" w:color="auto"/>
                  </w:divBdr>
                  <w:divsChild>
                    <w:div w:id="1360279278">
                      <w:marLeft w:val="0"/>
                      <w:marRight w:val="0"/>
                      <w:marTop w:val="0"/>
                      <w:marBottom w:val="0"/>
                      <w:divBdr>
                        <w:top w:val="none" w:sz="0" w:space="0" w:color="auto"/>
                        <w:left w:val="none" w:sz="0" w:space="0" w:color="auto"/>
                        <w:bottom w:val="none" w:sz="0" w:space="0" w:color="auto"/>
                        <w:right w:val="none" w:sz="0" w:space="0" w:color="auto"/>
                      </w:divBdr>
                    </w:div>
                    <w:div w:id="1822457367">
                      <w:marLeft w:val="0"/>
                      <w:marRight w:val="0"/>
                      <w:marTop w:val="0"/>
                      <w:marBottom w:val="0"/>
                      <w:divBdr>
                        <w:top w:val="none" w:sz="0" w:space="0" w:color="auto"/>
                        <w:left w:val="none" w:sz="0" w:space="0" w:color="auto"/>
                        <w:bottom w:val="none" w:sz="0" w:space="0" w:color="auto"/>
                        <w:right w:val="none" w:sz="0" w:space="0" w:color="auto"/>
                      </w:divBdr>
                    </w:div>
                  </w:divsChild>
                </w:div>
                <w:div w:id="872809169">
                  <w:marLeft w:val="0"/>
                  <w:marRight w:val="0"/>
                  <w:marTop w:val="0"/>
                  <w:marBottom w:val="0"/>
                  <w:divBdr>
                    <w:top w:val="none" w:sz="0" w:space="0" w:color="auto"/>
                    <w:left w:val="none" w:sz="0" w:space="0" w:color="auto"/>
                    <w:bottom w:val="none" w:sz="0" w:space="0" w:color="auto"/>
                    <w:right w:val="none" w:sz="0" w:space="0" w:color="auto"/>
                  </w:divBdr>
                  <w:divsChild>
                    <w:div w:id="1348557485">
                      <w:marLeft w:val="0"/>
                      <w:marRight w:val="0"/>
                      <w:marTop w:val="0"/>
                      <w:marBottom w:val="0"/>
                      <w:divBdr>
                        <w:top w:val="none" w:sz="0" w:space="0" w:color="auto"/>
                        <w:left w:val="none" w:sz="0" w:space="0" w:color="auto"/>
                        <w:bottom w:val="none" w:sz="0" w:space="0" w:color="auto"/>
                        <w:right w:val="none" w:sz="0" w:space="0" w:color="auto"/>
                      </w:divBdr>
                    </w:div>
                  </w:divsChild>
                </w:div>
                <w:div w:id="540899787">
                  <w:marLeft w:val="0"/>
                  <w:marRight w:val="0"/>
                  <w:marTop w:val="0"/>
                  <w:marBottom w:val="0"/>
                  <w:divBdr>
                    <w:top w:val="none" w:sz="0" w:space="0" w:color="auto"/>
                    <w:left w:val="none" w:sz="0" w:space="0" w:color="auto"/>
                    <w:bottom w:val="none" w:sz="0" w:space="0" w:color="auto"/>
                    <w:right w:val="none" w:sz="0" w:space="0" w:color="auto"/>
                  </w:divBdr>
                  <w:divsChild>
                    <w:div w:id="44989860">
                      <w:marLeft w:val="0"/>
                      <w:marRight w:val="0"/>
                      <w:marTop w:val="0"/>
                      <w:marBottom w:val="0"/>
                      <w:divBdr>
                        <w:top w:val="none" w:sz="0" w:space="0" w:color="auto"/>
                        <w:left w:val="none" w:sz="0" w:space="0" w:color="auto"/>
                        <w:bottom w:val="none" w:sz="0" w:space="0" w:color="auto"/>
                        <w:right w:val="none" w:sz="0" w:space="0" w:color="auto"/>
                      </w:divBdr>
                    </w:div>
                  </w:divsChild>
                </w:div>
                <w:div w:id="866017029">
                  <w:marLeft w:val="0"/>
                  <w:marRight w:val="0"/>
                  <w:marTop w:val="0"/>
                  <w:marBottom w:val="0"/>
                  <w:divBdr>
                    <w:top w:val="none" w:sz="0" w:space="0" w:color="auto"/>
                    <w:left w:val="none" w:sz="0" w:space="0" w:color="auto"/>
                    <w:bottom w:val="none" w:sz="0" w:space="0" w:color="auto"/>
                    <w:right w:val="none" w:sz="0" w:space="0" w:color="auto"/>
                  </w:divBdr>
                  <w:divsChild>
                    <w:div w:id="22052204">
                      <w:marLeft w:val="0"/>
                      <w:marRight w:val="0"/>
                      <w:marTop w:val="0"/>
                      <w:marBottom w:val="0"/>
                      <w:divBdr>
                        <w:top w:val="none" w:sz="0" w:space="0" w:color="auto"/>
                        <w:left w:val="none" w:sz="0" w:space="0" w:color="auto"/>
                        <w:bottom w:val="none" w:sz="0" w:space="0" w:color="auto"/>
                        <w:right w:val="none" w:sz="0" w:space="0" w:color="auto"/>
                      </w:divBdr>
                    </w:div>
                  </w:divsChild>
                </w:div>
                <w:div w:id="1865707560">
                  <w:marLeft w:val="0"/>
                  <w:marRight w:val="0"/>
                  <w:marTop w:val="0"/>
                  <w:marBottom w:val="0"/>
                  <w:divBdr>
                    <w:top w:val="none" w:sz="0" w:space="0" w:color="auto"/>
                    <w:left w:val="none" w:sz="0" w:space="0" w:color="auto"/>
                    <w:bottom w:val="none" w:sz="0" w:space="0" w:color="auto"/>
                    <w:right w:val="none" w:sz="0" w:space="0" w:color="auto"/>
                  </w:divBdr>
                  <w:divsChild>
                    <w:div w:id="1492914360">
                      <w:marLeft w:val="0"/>
                      <w:marRight w:val="0"/>
                      <w:marTop w:val="0"/>
                      <w:marBottom w:val="0"/>
                      <w:divBdr>
                        <w:top w:val="none" w:sz="0" w:space="0" w:color="auto"/>
                        <w:left w:val="none" w:sz="0" w:space="0" w:color="auto"/>
                        <w:bottom w:val="none" w:sz="0" w:space="0" w:color="auto"/>
                        <w:right w:val="none" w:sz="0" w:space="0" w:color="auto"/>
                      </w:divBdr>
                    </w:div>
                  </w:divsChild>
                </w:div>
                <w:div w:id="568812670">
                  <w:marLeft w:val="0"/>
                  <w:marRight w:val="0"/>
                  <w:marTop w:val="0"/>
                  <w:marBottom w:val="0"/>
                  <w:divBdr>
                    <w:top w:val="none" w:sz="0" w:space="0" w:color="auto"/>
                    <w:left w:val="none" w:sz="0" w:space="0" w:color="auto"/>
                    <w:bottom w:val="none" w:sz="0" w:space="0" w:color="auto"/>
                    <w:right w:val="none" w:sz="0" w:space="0" w:color="auto"/>
                  </w:divBdr>
                  <w:divsChild>
                    <w:div w:id="1538271943">
                      <w:marLeft w:val="0"/>
                      <w:marRight w:val="0"/>
                      <w:marTop w:val="0"/>
                      <w:marBottom w:val="0"/>
                      <w:divBdr>
                        <w:top w:val="none" w:sz="0" w:space="0" w:color="auto"/>
                        <w:left w:val="none" w:sz="0" w:space="0" w:color="auto"/>
                        <w:bottom w:val="none" w:sz="0" w:space="0" w:color="auto"/>
                        <w:right w:val="none" w:sz="0" w:space="0" w:color="auto"/>
                      </w:divBdr>
                    </w:div>
                  </w:divsChild>
                </w:div>
                <w:div w:id="1649699160">
                  <w:marLeft w:val="0"/>
                  <w:marRight w:val="0"/>
                  <w:marTop w:val="0"/>
                  <w:marBottom w:val="0"/>
                  <w:divBdr>
                    <w:top w:val="none" w:sz="0" w:space="0" w:color="auto"/>
                    <w:left w:val="none" w:sz="0" w:space="0" w:color="auto"/>
                    <w:bottom w:val="none" w:sz="0" w:space="0" w:color="auto"/>
                    <w:right w:val="none" w:sz="0" w:space="0" w:color="auto"/>
                  </w:divBdr>
                  <w:divsChild>
                    <w:div w:id="1545559110">
                      <w:marLeft w:val="0"/>
                      <w:marRight w:val="0"/>
                      <w:marTop w:val="0"/>
                      <w:marBottom w:val="0"/>
                      <w:divBdr>
                        <w:top w:val="none" w:sz="0" w:space="0" w:color="auto"/>
                        <w:left w:val="none" w:sz="0" w:space="0" w:color="auto"/>
                        <w:bottom w:val="none" w:sz="0" w:space="0" w:color="auto"/>
                        <w:right w:val="none" w:sz="0" w:space="0" w:color="auto"/>
                      </w:divBdr>
                    </w:div>
                    <w:div w:id="237061601">
                      <w:marLeft w:val="0"/>
                      <w:marRight w:val="0"/>
                      <w:marTop w:val="0"/>
                      <w:marBottom w:val="0"/>
                      <w:divBdr>
                        <w:top w:val="none" w:sz="0" w:space="0" w:color="auto"/>
                        <w:left w:val="none" w:sz="0" w:space="0" w:color="auto"/>
                        <w:bottom w:val="none" w:sz="0" w:space="0" w:color="auto"/>
                        <w:right w:val="none" w:sz="0" w:space="0" w:color="auto"/>
                      </w:divBdr>
                    </w:div>
                  </w:divsChild>
                </w:div>
                <w:div w:id="1206794719">
                  <w:marLeft w:val="0"/>
                  <w:marRight w:val="0"/>
                  <w:marTop w:val="0"/>
                  <w:marBottom w:val="0"/>
                  <w:divBdr>
                    <w:top w:val="none" w:sz="0" w:space="0" w:color="auto"/>
                    <w:left w:val="none" w:sz="0" w:space="0" w:color="auto"/>
                    <w:bottom w:val="none" w:sz="0" w:space="0" w:color="auto"/>
                    <w:right w:val="none" w:sz="0" w:space="0" w:color="auto"/>
                  </w:divBdr>
                  <w:divsChild>
                    <w:div w:id="163320775">
                      <w:marLeft w:val="0"/>
                      <w:marRight w:val="0"/>
                      <w:marTop w:val="0"/>
                      <w:marBottom w:val="0"/>
                      <w:divBdr>
                        <w:top w:val="none" w:sz="0" w:space="0" w:color="auto"/>
                        <w:left w:val="none" w:sz="0" w:space="0" w:color="auto"/>
                        <w:bottom w:val="none" w:sz="0" w:space="0" w:color="auto"/>
                        <w:right w:val="none" w:sz="0" w:space="0" w:color="auto"/>
                      </w:divBdr>
                    </w:div>
                  </w:divsChild>
                </w:div>
                <w:div w:id="1254898400">
                  <w:marLeft w:val="0"/>
                  <w:marRight w:val="0"/>
                  <w:marTop w:val="0"/>
                  <w:marBottom w:val="0"/>
                  <w:divBdr>
                    <w:top w:val="none" w:sz="0" w:space="0" w:color="auto"/>
                    <w:left w:val="none" w:sz="0" w:space="0" w:color="auto"/>
                    <w:bottom w:val="none" w:sz="0" w:space="0" w:color="auto"/>
                    <w:right w:val="none" w:sz="0" w:space="0" w:color="auto"/>
                  </w:divBdr>
                  <w:divsChild>
                    <w:div w:id="1209798552">
                      <w:marLeft w:val="0"/>
                      <w:marRight w:val="0"/>
                      <w:marTop w:val="0"/>
                      <w:marBottom w:val="0"/>
                      <w:divBdr>
                        <w:top w:val="none" w:sz="0" w:space="0" w:color="auto"/>
                        <w:left w:val="none" w:sz="0" w:space="0" w:color="auto"/>
                        <w:bottom w:val="none" w:sz="0" w:space="0" w:color="auto"/>
                        <w:right w:val="none" w:sz="0" w:space="0" w:color="auto"/>
                      </w:divBdr>
                    </w:div>
                  </w:divsChild>
                </w:div>
                <w:div w:id="1354379911">
                  <w:marLeft w:val="0"/>
                  <w:marRight w:val="0"/>
                  <w:marTop w:val="0"/>
                  <w:marBottom w:val="0"/>
                  <w:divBdr>
                    <w:top w:val="none" w:sz="0" w:space="0" w:color="auto"/>
                    <w:left w:val="none" w:sz="0" w:space="0" w:color="auto"/>
                    <w:bottom w:val="none" w:sz="0" w:space="0" w:color="auto"/>
                    <w:right w:val="none" w:sz="0" w:space="0" w:color="auto"/>
                  </w:divBdr>
                  <w:divsChild>
                    <w:div w:id="992297340">
                      <w:marLeft w:val="0"/>
                      <w:marRight w:val="0"/>
                      <w:marTop w:val="0"/>
                      <w:marBottom w:val="0"/>
                      <w:divBdr>
                        <w:top w:val="none" w:sz="0" w:space="0" w:color="auto"/>
                        <w:left w:val="none" w:sz="0" w:space="0" w:color="auto"/>
                        <w:bottom w:val="none" w:sz="0" w:space="0" w:color="auto"/>
                        <w:right w:val="none" w:sz="0" w:space="0" w:color="auto"/>
                      </w:divBdr>
                    </w:div>
                  </w:divsChild>
                </w:div>
                <w:div w:id="147789126">
                  <w:marLeft w:val="0"/>
                  <w:marRight w:val="0"/>
                  <w:marTop w:val="0"/>
                  <w:marBottom w:val="0"/>
                  <w:divBdr>
                    <w:top w:val="none" w:sz="0" w:space="0" w:color="auto"/>
                    <w:left w:val="none" w:sz="0" w:space="0" w:color="auto"/>
                    <w:bottom w:val="none" w:sz="0" w:space="0" w:color="auto"/>
                    <w:right w:val="none" w:sz="0" w:space="0" w:color="auto"/>
                  </w:divBdr>
                  <w:divsChild>
                    <w:div w:id="1983465567">
                      <w:marLeft w:val="0"/>
                      <w:marRight w:val="0"/>
                      <w:marTop w:val="0"/>
                      <w:marBottom w:val="0"/>
                      <w:divBdr>
                        <w:top w:val="none" w:sz="0" w:space="0" w:color="auto"/>
                        <w:left w:val="none" w:sz="0" w:space="0" w:color="auto"/>
                        <w:bottom w:val="none" w:sz="0" w:space="0" w:color="auto"/>
                        <w:right w:val="none" w:sz="0" w:space="0" w:color="auto"/>
                      </w:divBdr>
                    </w:div>
                  </w:divsChild>
                </w:div>
                <w:div w:id="434447529">
                  <w:marLeft w:val="0"/>
                  <w:marRight w:val="0"/>
                  <w:marTop w:val="0"/>
                  <w:marBottom w:val="0"/>
                  <w:divBdr>
                    <w:top w:val="none" w:sz="0" w:space="0" w:color="auto"/>
                    <w:left w:val="none" w:sz="0" w:space="0" w:color="auto"/>
                    <w:bottom w:val="none" w:sz="0" w:space="0" w:color="auto"/>
                    <w:right w:val="none" w:sz="0" w:space="0" w:color="auto"/>
                  </w:divBdr>
                  <w:divsChild>
                    <w:div w:id="543520410">
                      <w:marLeft w:val="0"/>
                      <w:marRight w:val="0"/>
                      <w:marTop w:val="0"/>
                      <w:marBottom w:val="0"/>
                      <w:divBdr>
                        <w:top w:val="none" w:sz="0" w:space="0" w:color="auto"/>
                        <w:left w:val="none" w:sz="0" w:space="0" w:color="auto"/>
                        <w:bottom w:val="none" w:sz="0" w:space="0" w:color="auto"/>
                        <w:right w:val="none" w:sz="0" w:space="0" w:color="auto"/>
                      </w:divBdr>
                    </w:div>
                  </w:divsChild>
                </w:div>
                <w:div w:id="1947500469">
                  <w:marLeft w:val="0"/>
                  <w:marRight w:val="0"/>
                  <w:marTop w:val="0"/>
                  <w:marBottom w:val="0"/>
                  <w:divBdr>
                    <w:top w:val="none" w:sz="0" w:space="0" w:color="auto"/>
                    <w:left w:val="none" w:sz="0" w:space="0" w:color="auto"/>
                    <w:bottom w:val="none" w:sz="0" w:space="0" w:color="auto"/>
                    <w:right w:val="none" w:sz="0" w:space="0" w:color="auto"/>
                  </w:divBdr>
                  <w:divsChild>
                    <w:div w:id="62339487">
                      <w:marLeft w:val="0"/>
                      <w:marRight w:val="0"/>
                      <w:marTop w:val="0"/>
                      <w:marBottom w:val="0"/>
                      <w:divBdr>
                        <w:top w:val="none" w:sz="0" w:space="0" w:color="auto"/>
                        <w:left w:val="none" w:sz="0" w:space="0" w:color="auto"/>
                        <w:bottom w:val="none" w:sz="0" w:space="0" w:color="auto"/>
                        <w:right w:val="none" w:sz="0" w:space="0" w:color="auto"/>
                      </w:divBdr>
                    </w:div>
                    <w:div w:id="485362241">
                      <w:marLeft w:val="0"/>
                      <w:marRight w:val="0"/>
                      <w:marTop w:val="0"/>
                      <w:marBottom w:val="0"/>
                      <w:divBdr>
                        <w:top w:val="none" w:sz="0" w:space="0" w:color="auto"/>
                        <w:left w:val="none" w:sz="0" w:space="0" w:color="auto"/>
                        <w:bottom w:val="none" w:sz="0" w:space="0" w:color="auto"/>
                        <w:right w:val="none" w:sz="0" w:space="0" w:color="auto"/>
                      </w:divBdr>
                    </w:div>
                  </w:divsChild>
                </w:div>
                <w:div w:id="1418477473">
                  <w:marLeft w:val="0"/>
                  <w:marRight w:val="0"/>
                  <w:marTop w:val="0"/>
                  <w:marBottom w:val="0"/>
                  <w:divBdr>
                    <w:top w:val="none" w:sz="0" w:space="0" w:color="auto"/>
                    <w:left w:val="none" w:sz="0" w:space="0" w:color="auto"/>
                    <w:bottom w:val="none" w:sz="0" w:space="0" w:color="auto"/>
                    <w:right w:val="none" w:sz="0" w:space="0" w:color="auto"/>
                  </w:divBdr>
                  <w:divsChild>
                    <w:div w:id="1943104518">
                      <w:marLeft w:val="0"/>
                      <w:marRight w:val="0"/>
                      <w:marTop w:val="0"/>
                      <w:marBottom w:val="0"/>
                      <w:divBdr>
                        <w:top w:val="none" w:sz="0" w:space="0" w:color="auto"/>
                        <w:left w:val="none" w:sz="0" w:space="0" w:color="auto"/>
                        <w:bottom w:val="none" w:sz="0" w:space="0" w:color="auto"/>
                        <w:right w:val="none" w:sz="0" w:space="0" w:color="auto"/>
                      </w:divBdr>
                    </w:div>
                  </w:divsChild>
                </w:div>
                <w:div w:id="1695619557">
                  <w:marLeft w:val="0"/>
                  <w:marRight w:val="0"/>
                  <w:marTop w:val="0"/>
                  <w:marBottom w:val="0"/>
                  <w:divBdr>
                    <w:top w:val="none" w:sz="0" w:space="0" w:color="auto"/>
                    <w:left w:val="none" w:sz="0" w:space="0" w:color="auto"/>
                    <w:bottom w:val="none" w:sz="0" w:space="0" w:color="auto"/>
                    <w:right w:val="none" w:sz="0" w:space="0" w:color="auto"/>
                  </w:divBdr>
                  <w:divsChild>
                    <w:div w:id="480269287">
                      <w:marLeft w:val="0"/>
                      <w:marRight w:val="0"/>
                      <w:marTop w:val="0"/>
                      <w:marBottom w:val="0"/>
                      <w:divBdr>
                        <w:top w:val="none" w:sz="0" w:space="0" w:color="auto"/>
                        <w:left w:val="none" w:sz="0" w:space="0" w:color="auto"/>
                        <w:bottom w:val="none" w:sz="0" w:space="0" w:color="auto"/>
                        <w:right w:val="none" w:sz="0" w:space="0" w:color="auto"/>
                      </w:divBdr>
                    </w:div>
                  </w:divsChild>
                </w:div>
                <w:div w:id="728116738">
                  <w:marLeft w:val="0"/>
                  <w:marRight w:val="0"/>
                  <w:marTop w:val="0"/>
                  <w:marBottom w:val="0"/>
                  <w:divBdr>
                    <w:top w:val="none" w:sz="0" w:space="0" w:color="auto"/>
                    <w:left w:val="none" w:sz="0" w:space="0" w:color="auto"/>
                    <w:bottom w:val="none" w:sz="0" w:space="0" w:color="auto"/>
                    <w:right w:val="none" w:sz="0" w:space="0" w:color="auto"/>
                  </w:divBdr>
                  <w:divsChild>
                    <w:div w:id="1917008077">
                      <w:marLeft w:val="0"/>
                      <w:marRight w:val="0"/>
                      <w:marTop w:val="0"/>
                      <w:marBottom w:val="0"/>
                      <w:divBdr>
                        <w:top w:val="none" w:sz="0" w:space="0" w:color="auto"/>
                        <w:left w:val="none" w:sz="0" w:space="0" w:color="auto"/>
                        <w:bottom w:val="none" w:sz="0" w:space="0" w:color="auto"/>
                        <w:right w:val="none" w:sz="0" w:space="0" w:color="auto"/>
                      </w:divBdr>
                    </w:div>
                    <w:div w:id="773205793">
                      <w:marLeft w:val="0"/>
                      <w:marRight w:val="0"/>
                      <w:marTop w:val="0"/>
                      <w:marBottom w:val="0"/>
                      <w:divBdr>
                        <w:top w:val="none" w:sz="0" w:space="0" w:color="auto"/>
                        <w:left w:val="none" w:sz="0" w:space="0" w:color="auto"/>
                        <w:bottom w:val="none" w:sz="0" w:space="0" w:color="auto"/>
                        <w:right w:val="none" w:sz="0" w:space="0" w:color="auto"/>
                      </w:divBdr>
                    </w:div>
                  </w:divsChild>
                </w:div>
                <w:div w:id="1740977127">
                  <w:marLeft w:val="0"/>
                  <w:marRight w:val="0"/>
                  <w:marTop w:val="0"/>
                  <w:marBottom w:val="0"/>
                  <w:divBdr>
                    <w:top w:val="none" w:sz="0" w:space="0" w:color="auto"/>
                    <w:left w:val="none" w:sz="0" w:space="0" w:color="auto"/>
                    <w:bottom w:val="none" w:sz="0" w:space="0" w:color="auto"/>
                    <w:right w:val="none" w:sz="0" w:space="0" w:color="auto"/>
                  </w:divBdr>
                  <w:divsChild>
                    <w:div w:id="491995233">
                      <w:marLeft w:val="0"/>
                      <w:marRight w:val="0"/>
                      <w:marTop w:val="0"/>
                      <w:marBottom w:val="0"/>
                      <w:divBdr>
                        <w:top w:val="none" w:sz="0" w:space="0" w:color="auto"/>
                        <w:left w:val="none" w:sz="0" w:space="0" w:color="auto"/>
                        <w:bottom w:val="none" w:sz="0" w:space="0" w:color="auto"/>
                        <w:right w:val="none" w:sz="0" w:space="0" w:color="auto"/>
                      </w:divBdr>
                    </w:div>
                  </w:divsChild>
                </w:div>
                <w:div w:id="52697375">
                  <w:marLeft w:val="0"/>
                  <w:marRight w:val="0"/>
                  <w:marTop w:val="0"/>
                  <w:marBottom w:val="0"/>
                  <w:divBdr>
                    <w:top w:val="none" w:sz="0" w:space="0" w:color="auto"/>
                    <w:left w:val="none" w:sz="0" w:space="0" w:color="auto"/>
                    <w:bottom w:val="none" w:sz="0" w:space="0" w:color="auto"/>
                    <w:right w:val="none" w:sz="0" w:space="0" w:color="auto"/>
                  </w:divBdr>
                  <w:divsChild>
                    <w:div w:id="1033654528">
                      <w:marLeft w:val="0"/>
                      <w:marRight w:val="0"/>
                      <w:marTop w:val="0"/>
                      <w:marBottom w:val="0"/>
                      <w:divBdr>
                        <w:top w:val="none" w:sz="0" w:space="0" w:color="auto"/>
                        <w:left w:val="none" w:sz="0" w:space="0" w:color="auto"/>
                        <w:bottom w:val="none" w:sz="0" w:space="0" w:color="auto"/>
                        <w:right w:val="none" w:sz="0" w:space="0" w:color="auto"/>
                      </w:divBdr>
                    </w:div>
                  </w:divsChild>
                </w:div>
                <w:div w:id="261882977">
                  <w:marLeft w:val="0"/>
                  <w:marRight w:val="0"/>
                  <w:marTop w:val="0"/>
                  <w:marBottom w:val="0"/>
                  <w:divBdr>
                    <w:top w:val="none" w:sz="0" w:space="0" w:color="auto"/>
                    <w:left w:val="none" w:sz="0" w:space="0" w:color="auto"/>
                    <w:bottom w:val="none" w:sz="0" w:space="0" w:color="auto"/>
                    <w:right w:val="none" w:sz="0" w:space="0" w:color="auto"/>
                  </w:divBdr>
                  <w:divsChild>
                    <w:div w:id="1173452428">
                      <w:marLeft w:val="0"/>
                      <w:marRight w:val="0"/>
                      <w:marTop w:val="0"/>
                      <w:marBottom w:val="0"/>
                      <w:divBdr>
                        <w:top w:val="none" w:sz="0" w:space="0" w:color="auto"/>
                        <w:left w:val="none" w:sz="0" w:space="0" w:color="auto"/>
                        <w:bottom w:val="none" w:sz="0" w:space="0" w:color="auto"/>
                        <w:right w:val="none" w:sz="0" w:space="0" w:color="auto"/>
                      </w:divBdr>
                    </w:div>
                  </w:divsChild>
                </w:div>
                <w:div w:id="373621310">
                  <w:marLeft w:val="0"/>
                  <w:marRight w:val="0"/>
                  <w:marTop w:val="0"/>
                  <w:marBottom w:val="0"/>
                  <w:divBdr>
                    <w:top w:val="none" w:sz="0" w:space="0" w:color="auto"/>
                    <w:left w:val="none" w:sz="0" w:space="0" w:color="auto"/>
                    <w:bottom w:val="none" w:sz="0" w:space="0" w:color="auto"/>
                    <w:right w:val="none" w:sz="0" w:space="0" w:color="auto"/>
                  </w:divBdr>
                  <w:divsChild>
                    <w:div w:id="234626477">
                      <w:marLeft w:val="0"/>
                      <w:marRight w:val="0"/>
                      <w:marTop w:val="0"/>
                      <w:marBottom w:val="0"/>
                      <w:divBdr>
                        <w:top w:val="none" w:sz="0" w:space="0" w:color="auto"/>
                        <w:left w:val="none" w:sz="0" w:space="0" w:color="auto"/>
                        <w:bottom w:val="none" w:sz="0" w:space="0" w:color="auto"/>
                        <w:right w:val="none" w:sz="0" w:space="0" w:color="auto"/>
                      </w:divBdr>
                    </w:div>
                  </w:divsChild>
                </w:div>
                <w:div w:id="342711006">
                  <w:marLeft w:val="0"/>
                  <w:marRight w:val="0"/>
                  <w:marTop w:val="0"/>
                  <w:marBottom w:val="0"/>
                  <w:divBdr>
                    <w:top w:val="none" w:sz="0" w:space="0" w:color="auto"/>
                    <w:left w:val="none" w:sz="0" w:space="0" w:color="auto"/>
                    <w:bottom w:val="none" w:sz="0" w:space="0" w:color="auto"/>
                    <w:right w:val="none" w:sz="0" w:space="0" w:color="auto"/>
                  </w:divBdr>
                  <w:divsChild>
                    <w:div w:id="483933492">
                      <w:marLeft w:val="0"/>
                      <w:marRight w:val="0"/>
                      <w:marTop w:val="0"/>
                      <w:marBottom w:val="0"/>
                      <w:divBdr>
                        <w:top w:val="none" w:sz="0" w:space="0" w:color="auto"/>
                        <w:left w:val="none" w:sz="0" w:space="0" w:color="auto"/>
                        <w:bottom w:val="none" w:sz="0" w:space="0" w:color="auto"/>
                        <w:right w:val="none" w:sz="0" w:space="0" w:color="auto"/>
                      </w:divBdr>
                    </w:div>
                  </w:divsChild>
                </w:div>
                <w:div w:id="574978399">
                  <w:marLeft w:val="0"/>
                  <w:marRight w:val="0"/>
                  <w:marTop w:val="0"/>
                  <w:marBottom w:val="0"/>
                  <w:divBdr>
                    <w:top w:val="none" w:sz="0" w:space="0" w:color="auto"/>
                    <w:left w:val="none" w:sz="0" w:space="0" w:color="auto"/>
                    <w:bottom w:val="none" w:sz="0" w:space="0" w:color="auto"/>
                    <w:right w:val="none" w:sz="0" w:space="0" w:color="auto"/>
                  </w:divBdr>
                  <w:divsChild>
                    <w:div w:id="3587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4422">
          <w:marLeft w:val="0"/>
          <w:marRight w:val="0"/>
          <w:marTop w:val="0"/>
          <w:marBottom w:val="0"/>
          <w:divBdr>
            <w:top w:val="none" w:sz="0" w:space="0" w:color="auto"/>
            <w:left w:val="none" w:sz="0" w:space="0" w:color="auto"/>
            <w:bottom w:val="none" w:sz="0" w:space="0" w:color="auto"/>
            <w:right w:val="none" w:sz="0" w:space="0" w:color="auto"/>
          </w:divBdr>
        </w:div>
        <w:div w:id="1409306757">
          <w:marLeft w:val="0"/>
          <w:marRight w:val="0"/>
          <w:marTop w:val="0"/>
          <w:marBottom w:val="0"/>
          <w:divBdr>
            <w:top w:val="none" w:sz="0" w:space="0" w:color="auto"/>
            <w:left w:val="none" w:sz="0" w:space="0" w:color="auto"/>
            <w:bottom w:val="none" w:sz="0" w:space="0" w:color="auto"/>
            <w:right w:val="none" w:sz="0" w:space="0" w:color="auto"/>
          </w:divBdr>
        </w:div>
        <w:div w:id="622737703">
          <w:marLeft w:val="0"/>
          <w:marRight w:val="0"/>
          <w:marTop w:val="0"/>
          <w:marBottom w:val="0"/>
          <w:divBdr>
            <w:top w:val="none" w:sz="0" w:space="0" w:color="auto"/>
            <w:left w:val="none" w:sz="0" w:space="0" w:color="auto"/>
            <w:bottom w:val="none" w:sz="0" w:space="0" w:color="auto"/>
            <w:right w:val="none" w:sz="0" w:space="0" w:color="auto"/>
          </w:divBdr>
        </w:div>
        <w:div w:id="668480793">
          <w:marLeft w:val="0"/>
          <w:marRight w:val="0"/>
          <w:marTop w:val="0"/>
          <w:marBottom w:val="0"/>
          <w:divBdr>
            <w:top w:val="none" w:sz="0" w:space="0" w:color="auto"/>
            <w:left w:val="none" w:sz="0" w:space="0" w:color="auto"/>
            <w:bottom w:val="none" w:sz="0" w:space="0" w:color="auto"/>
            <w:right w:val="none" w:sz="0" w:space="0" w:color="auto"/>
          </w:divBdr>
        </w:div>
        <w:div w:id="173693714">
          <w:marLeft w:val="0"/>
          <w:marRight w:val="0"/>
          <w:marTop w:val="0"/>
          <w:marBottom w:val="0"/>
          <w:divBdr>
            <w:top w:val="none" w:sz="0" w:space="0" w:color="auto"/>
            <w:left w:val="none" w:sz="0" w:space="0" w:color="auto"/>
            <w:bottom w:val="none" w:sz="0" w:space="0" w:color="auto"/>
            <w:right w:val="none" w:sz="0" w:space="0" w:color="auto"/>
          </w:divBdr>
        </w:div>
        <w:div w:id="122700379">
          <w:marLeft w:val="0"/>
          <w:marRight w:val="0"/>
          <w:marTop w:val="0"/>
          <w:marBottom w:val="0"/>
          <w:divBdr>
            <w:top w:val="none" w:sz="0" w:space="0" w:color="auto"/>
            <w:left w:val="none" w:sz="0" w:space="0" w:color="auto"/>
            <w:bottom w:val="none" w:sz="0" w:space="0" w:color="auto"/>
            <w:right w:val="none" w:sz="0" w:space="0" w:color="auto"/>
          </w:divBdr>
          <w:divsChild>
            <w:div w:id="844056864">
              <w:marLeft w:val="0"/>
              <w:marRight w:val="0"/>
              <w:marTop w:val="0"/>
              <w:marBottom w:val="0"/>
              <w:divBdr>
                <w:top w:val="none" w:sz="0" w:space="0" w:color="auto"/>
                <w:left w:val="none" w:sz="0" w:space="0" w:color="auto"/>
                <w:bottom w:val="none" w:sz="0" w:space="0" w:color="auto"/>
                <w:right w:val="none" w:sz="0" w:space="0" w:color="auto"/>
              </w:divBdr>
            </w:div>
            <w:div w:id="1696806335">
              <w:marLeft w:val="0"/>
              <w:marRight w:val="0"/>
              <w:marTop w:val="0"/>
              <w:marBottom w:val="0"/>
              <w:divBdr>
                <w:top w:val="none" w:sz="0" w:space="0" w:color="auto"/>
                <w:left w:val="none" w:sz="0" w:space="0" w:color="auto"/>
                <w:bottom w:val="none" w:sz="0" w:space="0" w:color="auto"/>
                <w:right w:val="none" w:sz="0" w:space="0" w:color="auto"/>
              </w:divBdr>
            </w:div>
            <w:div w:id="1746105554">
              <w:marLeft w:val="0"/>
              <w:marRight w:val="0"/>
              <w:marTop w:val="0"/>
              <w:marBottom w:val="0"/>
              <w:divBdr>
                <w:top w:val="none" w:sz="0" w:space="0" w:color="auto"/>
                <w:left w:val="none" w:sz="0" w:space="0" w:color="auto"/>
                <w:bottom w:val="none" w:sz="0" w:space="0" w:color="auto"/>
                <w:right w:val="none" w:sz="0" w:space="0" w:color="auto"/>
              </w:divBdr>
            </w:div>
            <w:div w:id="969020902">
              <w:marLeft w:val="0"/>
              <w:marRight w:val="0"/>
              <w:marTop w:val="0"/>
              <w:marBottom w:val="0"/>
              <w:divBdr>
                <w:top w:val="none" w:sz="0" w:space="0" w:color="auto"/>
                <w:left w:val="none" w:sz="0" w:space="0" w:color="auto"/>
                <w:bottom w:val="none" w:sz="0" w:space="0" w:color="auto"/>
                <w:right w:val="none" w:sz="0" w:space="0" w:color="auto"/>
              </w:divBdr>
            </w:div>
            <w:div w:id="808399122">
              <w:marLeft w:val="0"/>
              <w:marRight w:val="0"/>
              <w:marTop w:val="0"/>
              <w:marBottom w:val="0"/>
              <w:divBdr>
                <w:top w:val="none" w:sz="0" w:space="0" w:color="auto"/>
                <w:left w:val="none" w:sz="0" w:space="0" w:color="auto"/>
                <w:bottom w:val="none" w:sz="0" w:space="0" w:color="auto"/>
                <w:right w:val="none" w:sz="0" w:space="0" w:color="auto"/>
              </w:divBdr>
            </w:div>
          </w:divsChild>
        </w:div>
        <w:div w:id="692419242">
          <w:marLeft w:val="0"/>
          <w:marRight w:val="0"/>
          <w:marTop w:val="0"/>
          <w:marBottom w:val="0"/>
          <w:divBdr>
            <w:top w:val="none" w:sz="0" w:space="0" w:color="auto"/>
            <w:left w:val="none" w:sz="0" w:space="0" w:color="auto"/>
            <w:bottom w:val="none" w:sz="0" w:space="0" w:color="auto"/>
            <w:right w:val="none" w:sz="0" w:space="0" w:color="auto"/>
          </w:divBdr>
          <w:divsChild>
            <w:div w:id="857088255">
              <w:marLeft w:val="0"/>
              <w:marRight w:val="0"/>
              <w:marTop w:val="0"/>
              <w:marBottom w:val="0"/>
              <w:divBdr>
                <w:top w:val="none" w:sz="0" w:space="0" w:color="auto"/>
                <w:left w:val="none" w:sz="0" w:space="0" w:color="auto"/>
                <w:bottom w:val="none" w:sz="0" w:space="0" w:color="auto"/>
                <w:right w:val="none" w:sz="0" w:space="0" w:color="auto"/>
              </w:divBdr>
            </w:div>
            <w:div w:id="1634095008">
              <w:marLeft w:val="0"/>
              <w:marRight w:val="0"/>
              <w:marTop w:val="0"/>
              <w:marBottom w:val="0"/>
              <w:divBdr>
                <w:top w:val="none" w:sz="0" w:space="0" w:color="auto"/>
                <w:left w:val="none" w:sz="0" w:space="0" w:color="auto"/>
                <w:bottom w:val="none" w:sz="0" w:space="0" w:color="auto"/>
                <w:right w:val="none" w:sz="0" w:space="0" w:color="auto"/>
              </w:divBdr>
            </w:div>
            <w:div w:id="1400976057">
              <w:marLeft w:val="0"/>
              <w:marRight w:val="0"/>
              <w:marTop w:val="0"/>
              <w:marBottom w:val="0"/>
              <w:divBdr>
                <w:top w:val="none" w:sz="0" w:space="0" w:color="auto"/>
                <w:left w:val="none" w:sz="0" w:space="0" w:color="auto"/>
                <w:bottom w:val="none" w:sz="0" w:space="0" w:color="auto"/>
                <w:right w:val="none" w:sz="0" w:space="0" w:color="auto"/>
              </w:divBdr>
            </w:div>
            <w:div w:id="35351931">
              <w:marLeft w:val="0"/>
              <w:marRight w:val="0"/>
              <w:marTop w:val="0"/>
              <w:marBottom w:val="0"/>
              <w:divBdr>
                <w:top w:val="none" w:sz="0" w:space="0" w:color="auto"/>
                <w:left w:val="none" w:sz="0" w:space="0" w:color="auto"/>
                <w:bottom w:val="none" w:sz="0" w:space="0" w:color="auto"/>
                <w:right w:val="none" w:sz="0" w:space="0" w:color="auto"/>
              </w:divBdr>
            </w:div>
            <w:div w:id="1432551852">
              <w:marLeft w:val="0"/>
              <w:marRight w:val="0"/>
              <w:marTop w:val="0"/>
              <w:marBottom w:val="0"/>
              <w:divBdr>
                <w:top w:val="none" w:sz="0" w:space="0" w:color="auto"/>
                <w:left w:val="none" w:sz="0" w:space="0" w:color="auto"/>
                <w:bottom w:val="none" w:sz="0" w:space="0" w:color="auto"/>
                <w:right w:val="none" w:sz="0" w:space="0" w:color="auto"/>
              </w:divBdr>
            </w:div>
          </w:divsChild>
        </w:div>
        <w:div w:id="55514301">
          <w:marLeft w:val="0"/>
          <w:marRight w:val="0"/>
          <w:marTop w:val="0"/>
          <w:marBottom w:val="0"/>
          <w:divBdr>
            <w:top w:val="none" w:sz="0" w:space="0" w:color="auto"/>
            <w:left w:val="none" w:sz="0" w:space="0" w:color="auto"/>
            <w:bottom w:val="none" w:sz="0" w:space="0" w:color="auto"/>
            <w:right w:val="none" w:sz="0" w:space="0" w:color="auto"/>
          </w:divBdr>
          <w:divsChild>
            <w:div w:id="882406598">
              <w:marLeft w:val="0"/>
              <w:marRight w:val="0"/>
              <w:marTop w:val="0"/>
              <w:marBottom w:val="0"/>
              <w:divBdr>
                <w:top w:val="none" w:sz="0" w:space="0" w:color="auto"/>
                <w:left w:val="none" w:sz="0" w:space="0" w:color="auto"/>
                <w:bottom w:val="none" w:sz="0" w:space="0" w:color="auto"/>
                <w:right w:val="none" w:sz="0" w:space="0" w:color="auto"/>
              </w:divBdr>
            </w:div>
            <w:div w:id="1066300946">
              <w:marLeft w:val="0"/>
              <w:marRight w:val="0"/>
              <w:marTop w:val="0"/>
              <w:marBottom w:val="0"/>
              <w:divBdr>
                <w:top w:val="none" w:sz="0" w:space="0" w:color="auto"/>
                <w:left w:val="none" w:sz="0" w:space="0" w:color="auto"/>
                <w:bottom w:val="none" w:sz="0" w:space="0" w:color="auto"/>
                <w:right w:val="none" w:sz="0" w:space="0" w:color="auto"/>
              </w:divBdr>
            </w:div>
            <w:div w:id="272060192">
              <w:marLeft w:val="0"/>
              <w:marRight w:val="0"/>
              <w:marTop w:val="0"/>
              <w:marBottom w:val="0"/>
              <w:divBdr>
                <w:top w:val="none" w:sz="0" w:space="0" w:color="auto"/>
                <w:left w:val="none" w:sz="0" w:space="0" w:color="auto"/>
                <w:bottom w:val="none" w:sz="0" w:space="0" w:color="auto"/>
                <w:right w:val="none" w:sz="0" w:space="0" w:color="auto"/>
              </w:divBdr>
            </w:div>
            <w:div w:id="335232863">
              <w:marLeft w:val="0"/>
              <w:marRight w:val="0"/>
              <w:marTop w:val="0"/>
              <w:marBottom w:val="0"/>
              <w:divBdr>
                <w:top w:val="none" w:sz="0" w:space="0" w:color="auto"/>
                <w:left w:val="none" w:sz="0" w:space="0" w:color="auto"/>
                <w:bottom w:val="none" w:sz="0" w:space="0" w:color="auto"/>
                <w:right w:val="none" w:sz="0" w:space="0" w:color="auto"/>
              </w:divBdr>
            </w:div>
            <w:div w:id="768935833">
              <w:marLeft w:val="0"/>
              <w:marRight w:val="0"/>
              <w:marTop w:val="0"/>
              <w:marBottom w:val="0"/>
              <w:divBdr>
                <w:top w:val="none" w:sz="0" w:space="0" w:color="auto"/>
                <w:left w:val="none" w:sz="0" w:space="0" w:color="auto"/>
                <w:bottom w:val="none" w:sz="0" w:space="0" w:color="auto"/>
                <w:right w:val="none" w:sz="0" w:space="0" w:color="auto"/>
              </w:divBdr>
            </w:div>
          </w:divsChild>
        </w:div>
        <w:div w:id="1576745249">
          <w:marLeft w:val="0"/>
          <w:marRight w:val="0"/>
          <w:marTop w:val="0"/>
          <w:marBottom w:val="0"/>
          <w:divBdr>
            <w:top w:val="none" w:sz="0" w:space="0" w:color="auto"/>
            <w:left w:val="none" w:sz="0" w:space="0" w:color="auto"/>
            <w:bottom w:val="none" w:sz="0" w:space="0" w:color="auto"/>
            <w:right w:val="none" w:sz="0" w:space="0" w:color="auto"/>
          </w:divBdr>
          <w:divsChild>
            <w:div w:id="1860927025">
              <w:marLeft w:val="0"/>
              <w:marRight w:val="0"/>
              <w:marTop w:val="0"/>
              <w:marBottom w:val="0"/>
              <w:divBdr>
                <w:top w:val="none" w:sz="0" w:space="0" w:color="auto"/>
                <w:left w:val="none" w:sz="0" w:space="0" w:color="auto"/>
                <w:bottom w:val="none" w:sz="0" w:space="0" w:color="auto"/>
                <w:right w:val="none" w:sz="0" w:space="0" w:color="auto"/>
              </w:divBdr>
            </w:div>
            <w:div w:id="1230461788">
              <w:marLeft w:val="0"/>
              <w:marRight w:val="0"/>
              <w:marTop w:val="0"/>
              <w:marBottom w:val="0"/>
              <w:divBdr>
                <w:top w:val="none" w:sz="0" w:space="0" w:color="auto"/>
                <w:left w:val="none" w:sz="0" w:space="0" w:color="auto"/>
                <w:bottom w:val="none" w:sz="0" w:space="0" w:color="auto"/>
                <w:right w:val="none" w:sz="0" w:space="0" w:color="auto"/>
              </w:divBdr>
            </w:div>
            <w:div w:id="2066445152">
              <w:marLeft w:val="0"/>
              <w:marRight w:val="0"/>
              <w:marTop w:val="0"/>
              <w:marBottom w:val="0"/>
              <w:divBdr>
                <w:top w:val="none" w:sz="0" w:space="0" w:color="auto"/>
                <w:left w:val="none" w:sz="0" w:space="0" w:color="auto"/>
                <w:bottom w:val="none" w:sz="0" w:space="0" w:color="auto"/>
                <w:right w:val="none" w:sz="0" w:space="0" w:color="auto"/>
              </w:divBdr>
            </w:div>
            <w:div w:id="1330714115">
              <w:marLeft w:val="0"/>
              <w:marRight w:val="0"/>
              <w:marTop w:val="0"/>
              <w:marBottom w:val="0"/>
              <w:divBdr>
                <w:top w:val="none" w:sz="0" w:space="0" w:color="auto"/>
                <w:left w:val="none" w:sz="0" w:space="0" w:color="auto"/>
                <w:bottom w:val="none" w:sz="0" w:space="0" w:color="auto"/>
                <w:right w:val="none" w:sz="0" w:space="0" w:color="auto"/>
              </w:divBdr>
            </w:div>
            <w:div w:id="127477919">
              <w:marLeft w:val="0"/>
              <w:marRight w:val="0"/>
              <w:marTop w:val="0"/>
              <w:marBottom w:val="0"/>
              <w:divBdr>
                <w:top w:val="none" w:sz="0" w:space="0" w:color="auto"/>
                <w:left w:val="none" w:sz="0" w:space="0" w:color="auto"/>
                <w:bottom w:val="none" w:sz="0" w:space="0" w:color="auto"/>
                <w:right w:val="none" w:sz="0" w:space="0" w:color="auto"/>
              </w:divBdr>
            </w:div>
          </w:divsChild>
        </w:div>
        <w:div w:id="1349480895">
          <w:marLeft w:val="0"/>
          <w:marRight w:val="0"/>
          <w:marTop w:val="0"/>
          <w:marBottom w:val="0"/>
          <w:divBdr>
            <w:top w:val="none" w:sz="0" w:space="0" w:color="auto"/>
            <w:left w:val="none" w:sz="0" w:space="0" w:color="auto"/>
            <w:bottom w:val="none" w:sz="0" w:space="0" w:color="auto"/>
            <w:right w:val="none" w:sz="0" w:space="0" w:color="auto"/>
          </w:divBdr>
        </w:div>
        <w:div w:id="1558081143">
          <w:marLeft w:val="0"/>
          <w:marRight w:val="0"/>
          <w:marTop w:val="0"/>
          <w:marBottom w:val="0"/>
          <w:divBdr>
            <w:top w:val="none" w:sz="0" w:space="0" w:color="auto"/>
            <w:left w:val="none" w:sz="0" w:space="0" w:color="auto"/>
            <w:bottom w:val="none" w:sz="0" w:space="0" w:color="auto"/>
            <w:right w:val="none" w:sz="0" w:space="0" w:color="auto"/>
          </w:divBdr>
        </w:div>
        <w:div w:id="1628464080">
          <w:marLeft w:val="0"/>
          <w:marRight w:val="0"/>
          <w:marTop w:val="0"/>
          <w:marBottom w:val="0"/>
          <w:divBdr>
            <w:top w:val="none" w:sz="0" w:space="0" w:color="auto"/>
            <w:left w:val="none" w:sz="0" w:space="0" w:color="auto"/>
            <w:bottom w:val="none" w:sz="0" w:space="0" w:color="auto"/>
            <w:right w:val="none" w:sz="0" w:space="0" w:color="auto"/>
          </w:divBdr>
        </w:div>
        <w:div w:id="1008480671">
          <w:marLeft w:val="0"/>
          <w:marRight w:val="0"/>
          <w:marTop w:val="0"/>
          <w:marBottom w:val="0"/>
          <w:divBdr>
            <w:top w:val="none" w:sz="0" w:space="0" w:color="auto"/>
            <w:left w:val="none" w:sz="0" w:space="0" w:color="auto"/>
            <w:bottom w:val="none" w:sz="0" w:space="0" w:color="auto"/>
            <w:right w:val="none" w:sz="0" w:space="0" w:color="auto"/>
          </w:divBdr>
        </w:div>
        <w:div w:id="777212073">
          <w:marLeft w:val="0"/>
          <w:marRight w:val="0"/>
          <w:marTop w:val="0"/>
          <w:marBottom w:val="0"/>
          <w:divBdr>
            <w:top w:val="none" w:sz="0" w:space="0" w:color="auto"/>
            <w:left w:val="none" w:sz="0" w:space="0" w:color="auto"/>
            <w:bottom w:val="none" w:sz="0" w:space="0" w:color="auto"/>
            <w:right w:val="none" w:sz="0" w:space="0" w:color="auto"/>
          </w:divBdr>
        </w:div>
        <w:div w:id="73204231">
          <w:marLeft w:val="0"/>
          <w:marRight w:val="0"/>
          <w:marTop w:val="0"/>
          <w:marBottom w:val="0"/>
          <w:divBdr>
            <w:top w:val="none" w:sz="0" w:space="0" w:color="auto"/>
            <w:left w:val="none" w:sz="0" w:space="0" w:color="auto"/>
            <w:bottom w:val="none" w:sz="0" w:space="0" w:color="auto"/>
            <w:right w:val="none" w:sz="0" w:space="0" w:color="auto"/>
          </w:divBdr>
        </w:div>
        <w:div w:id="1451587142">
          <w:marLeft w:val="0"/>
          <w:marRight w:val="0"/>
          <w:marTop w:val="0"/>
          <w:marBottom w:val="0"/>
          <w:divBdr>
            <w:top w:val="none" w:sz="0" w:space="0" w:color="auto"/>
            <w:left w:val="none" w:sz="0" w:space="0" w:color="auto"/>
            <w:bottom w:val="none" w:sz="0" w:space="0" w:color="auto"/>
            <w:right w:val="none" w:sz="0" w:space="0" w:color="auto"/>
          </w:divBdr>
        </w:div>
        <w:div w:id="209809598">
          <w:marLeft w:val="0"/>
          <w:marRight w:val="0"/>
          <w:marTop w:val="0"/>
          <w:marBottom w:val="0"/>
          <w:divBdr>
            <w:top w:val="none" w:sz="0" w:space="0" w:color="auto"/>
            <w:left w:val="none" w:sz="0" w:space="0" w:color="auto"/>
            <w:bottom w:val="none" w:sz="0" w:space="0" w:color="auto"/>
            <w:right w:val="none" w:sz="0" w:space="0" w:color="auto"/>
          </w:divBdr>
        </w:div>
        <w:div w:id="1170825770">
          <w:marLeft w:val="0"/>
          <w:marRight w:val="0"/>
          <w:marTop w:val="0"/>
          <w:marBottom w:val="0"/>
          <w:divBdr>
            <w:top w:val="none" w:sz="0" w:space="0" w:color="auto"/>
            <w:left w:val="none" w:sz="0" w:space="0" w:color="auto"/>
            <w:bottom w:val="none" w:sz="0" w:space="0" w:color="auto"/>
            <w:right w:val="none" w:sz="0" w:space="0" w:color="auto"/>
          </w:divBdr>
        </w:div>
        <w:div w:id="2128767249">
          <w:marLeft w:val="0"/>
          <w:marRight w:val="0"/>
          <w:marTop w:val="0"/>
          <w:marBottom w:val="0"/>
          <w:divBdr>
            <w:top w:val="none" w:sz="0" w:space="0" w:color="auto"/>
            <w:left w:val="none" w:sz="0" w:space="0" w:color="auto"/>
            <w:bottom w:val="none" w:sz="0" w:space="0" w:color="auto"/>
            <w:right w:val="none" w:sz="0" w:space="0" w:color="auto"/>
          </w:divBdr>
        </w:div>
        <w:div w:id="1176116447">
          <w:marLeft w:val="0"/>
          <w:marRight w:val="0"/>
          <w:marTop w:val="0"/>
          <w:marBottom w:val="0"/>
          <w:divBdr>
            <w:top w:val="none" w:sz="0" w:space="0" w:color="auto"/>
            <w:left w:val="none" w:sz="0" w:space="0" w:color="auto"/>
            <w:bottom w:val="none" w:sz="0" w:space="0" w:color="auto"/>
            <w:right w:val="none" w:sz="0" w:space="0" w:color="auto"/>
          </w:divBdr>
        </w:div>
        <w:div w:id="606350096">
          <w:marLeft w:val="0"/>
          <w:marRight w:val="0"/>
          <w:marTop w:val="0"/>
          <w:marBottom w:val="0"/>
          <w:divBdr>
            <w:top w:val="none" w:sz="0" w:space="0" w:color="auto"/>
            <w:left w:val="none" w:sz="0" w:space="0" w:color="auto"/>
            <w:bottom w:val="none" w:sz="0" w:space="0" w:color="auto"/>
            <w:right w:val="none" w:sz="0" w:space="0" w:color="auto"/>
          </w:divBdr>
        </w:div>
        <w:div w:id="231082222">
          <w:marLeft w:val="0"/>
          <w:marRight w:val="0"/>
          <w:marTop w:val="0"/>
          <w:marBottom w:val="0"/>
          <w:divBdr>
            <w:top w:val="none" w:sz="0" w:space="0" w:color="auto"/>
            <w:left w:val="none" w:sz="0" w:space="0" w:color="auto"/>
            <w:bottom w:val="none" w:sz="0" w:space="0" w:color="auto"/>
            <w:right w:val="none" w:sz="0" w:space="0" w:color="auto"/>
          </w:divBdr>
        </w:div>
        <w:div w:id="470445506">
          <w:marLeft w:val="0"/>
          <w:marRight w:val="0"/>
          <w:marTop w:val="0"/>
          <w:marBottom w:val="0"/>
          <w:divBdr>
            <w:top w:val="none" w:sz="0" w:space="0" w:color="auto"/>
            <w:left w:val="none" w:sz="0" w:space="0" w:color="auto"/>
            <w:bottom w:val="none" w:sz="0" w:space="0" w:color="auto"/>
            <w:right w:val="none" w:sz="0" w:space="0" w:color="auto"/>
          </w:divBdr>
        </w:div>
        <w:div w:id="1332484195">
          <w:marLeft w:val="0"/>
          <w:marRight w:val="0"/>
          <w:marTop w:val="0"/>
          <w:marBottom w:val="0"/>
          <w:divBdr>
            <w:top w:val="none" w:sz="0" w:space="0" w:color="auto"/>
            <w:left w:val="none" w:sz="0" w:space="0" w:color="auto"/>
            <w:bottom w:val="none" w:sz="0" w:space="0" w:color="auto"/>
            <w:right w:val="none" w:sz="0" w:space="0" w:color="auto"/>
          </w:divBdr>
        </w:div>
        <w:div w:id="721905133">
          <w:marLeft w:val="0"/>
          <w:marRight w:val="0"/>
          <w:marTop w:val="0"/>
          <w:marBottom w:val="0"/>
          <w:divBdr>
            <w:top w:val="none" w:sz="0" w:space="0" w:color="auto"/>
            <w:left w:val="none" w:sz="0" w:space="0" w:color="auto"/>
            <w:bottom w:val="none" w:sz="0" w:space="0" w:color="auto"/>
            <w:right w:val="none" w:sz="0" w:space="0" w:color="auto"/>
          </w:divBdr>
        </w:div>
      </w:divsChild>
    </w:div>
    <w:div w:id="1523515845">
      <w:bodyDiv w:val="1"/>
      <w:marLeft w:val="0"/>
      <w:marRight w:val="0"/>
      <w:marTop w:val="0"/>
      <w:marBottom w:val="0"/>
      <w:divBdr>
        <w:top w:val="none" w:sz="0" w:space="0" w:color="auto"/>
        <w:left w:val="none" w:sz="0" w:space="0" w:color="auto"/>
        <w:bottom w:val="none" w:sz="0" w:space="0" w:color="auto"/>
        <w:right w:val="none" w:sz="0" w:space="0" w:color="auto"/>
      </w:divBdr>
      <w:divsChild>
        <w:div w:id="1069111841">
          <w:marLeft w:val="0"/>
          <w:marRight w:val="0"/>
          <w:marTop w:val="0"/>
          <w:marBottom w:val="0"/>
          <w:divBdr>
            <w:top w:val="none" w:sz="0" w:space="0" w:color="auto"/>
            <w:left w:val="none" w:sz="0" w:space="0" w:color="auto"/>
            <w:bottom w:val="none" w:sz="0" w:space="0" w:color="auto"/>
            <w:right w:val="none" w:sz="0" w:space="0" w:color="auto"/>
          </w:divBdr>
        </w:div>
        <w:div w:id="1216431865">
          <w:marLeft w:val="0"/>
          <w:marRight w:val="0"/>
          <w:marTop w:val="0"/>
          <w:marBottom w:val="0"/>
          <w:divBdr>
            <w:top w:val="none" w:sz="0" w:space="0" w:color="auto"/>
            <w:left w:val="none" w:sz="0" w:space="0" w:color="auto"/>
            <w:bottom w:val="none" w:sz="0" w:space="0" w:color="auto"/>
            <w:right w:val="none" w:sz="0" w:space="0" w:color="auto"/>
          </w:divBdr>
        </w:div>
      </w:divsChild>
    </w:div>
    <w:div w:id="1534077733">
      <w:bodyDiv w:val="1"/>
      <w:marLeft w:val="0"/>
      <w:marRight w:val="0"/>
      <w:marTop w:val="0"/>
      <w:marBottom w:val="0"/>
      <w:divBdr>
        <w:top w:val="none" w:sz="0" w:space="0" w:color="auto"/>
        <w:left w:val="none" w:sz="0" w:space="0" w:color="auto"/>
        <w:bottom w:val="none" w:sz="0" w:space="0" w:color="auto"/>
        <w:right w:val="none" w:sz="0" w:space="0" w:color="auto"/>
      </w:divBdr>
      <w:divsChild>
        <w:div w:id="2065055480">
          <w:marLeft w:val="0"/>
          <w:marRight w:val="0"/>
          <w:marTop w:val="0"/>
          <w:marBottom w:val="0"/>
          <w:divBdr>
            <w:top w:val="none" w:sz="0" w:space="0" w:color="auto"/>
            <w:left w:val="none" w:sz="0" w:space="0" w:color="auto"/>
            <w:bottom w:val="none" w:sz="0" w:space="0" w:color="auto"/>
            <w:right w:val="none" w:sz="0" w:space="0" w:color="auto"/>
          </w:divBdr>
        </w:div>
        <w:div w:id="1282684910">
          <w:marLeft w:val="0"/>
          <w:marRight w:val="0"/>
          <w:marTop w:val="0"/>
          <w:marBottom w:val="0"/>
          <w:divBdr>
            <w:top w:val="none" w:sz="0" w:space="0" w:color="auto"/>
            <w:left w:val="none" w:sz="0" w:space="0" w:color="auto"/>
            <w:bottom w:val="none" w:sz="0" w:space="0" w:color="auto"/>
            <w:right w:val="none" w:sz="0" w:space="0" w:color="auto"/>
          </w:divBdr>
        </w:div>
        <w:div w:id="1096099962">
          <w:marLeft w:val="0"/>
          <w:marRight w:val="0"/>
          <w:marTop w:val="0"/>
          <w:marBottom w:val="0"/>
          <w:divBdr>
            <w:top w:val="none" w:sz="0" w:space="0" w:color="auto"/>
            <w:left w:val="none" w:sz="0" w:space="0" w:color="auto"/>
            <w:bottom w:val="none" w:sz="0" w:space="0" w:color="auto"/>
            <w:right w:val="none" w:sz="0" w:space="0" w:color="auto"/>
          </w:divBdr>
        </w:div>
      </w:divsChild>
    </w:div>
    <w:div w:id="1551965057">
      <w:bodyDiv w:val="1"/>
      <w:marLeft w:val="0"/>
      <w:marRight w:val="0"/>
      <w:marTop w:val="0"/>
      <w:marBottom w:val="0"/>
      <w:divBdr>
        <w:top w:val="none" w:sz="0" w:space="0" w:color="auto"/>
        <w:left w:val="none" w:sz="0" w:space="0" w:color="auto"/>
        <w:bottom w:val="none" w:sz="0" w:space="0" w:color="auto"/>
        <w:right w:val="none" w:sz="0" w:space="0" w:color="auto"/>
      </w:divBdr>
    </w:div>
    <w:div w:id="1621258380">
      <w:bodyDiv w:val="1"/>
      <w:marLeft w:val="0"/>
      <w:marRight w:val="0"/>
      <w:marTop w:val="0"/>
      <w:marBottom w:val="0"/>
      <w:divBdr>
        <w:top w:val="none" w:sz="0" w:space="0" w:color="auto"/>
        <w:left w:val="none" w:sz="0" w:space="0" w:color="auto"/>
        <w:bottom w:val="none" w:sz="0" w:space="0" w:color="auto"/>
        <w:right w:val="none" w:sz="0" w:space="0" w:color="auto"/>
      </w:divBdr>
      <w:divsChild>
        <w:div w:id="1053310272">
          <w:marLeft w:val="0"/>
          <w:marRight w:val="0"/>
          <w:marTop w:val="0"/>
          <w:marBottom w:val="0"/>
          <w:divBdr>
            <w:top w:val="none" w:sz="0" w:space="0" w:color="auto"/>
            <w:left w:val="none" w:sz="0" w:space="0" w:color="auto"/>
            <w:bottom w:val="none" w:sz="0" w:space="0" w:color="auto"/>
            <w:right w:val="none" w:sz="0" w:space="0" w:color="auto"/>
          </w:divBdr>
        </w:div>
        <w:div w:id="1034648813">
          <w:marLeft w:val="0"/>
          <w:marRight w:val="0"/>
          <w:marTop w:val="0"/>
          <w:marBottom w:val="0"/>
          <w:divBdr>
            <w:top w:val="none" w:sz="0" w:space="0" w:color="auto"/>
            <w:left w:val="none" w:sz="0" w:space="0" w:color="auto"/>
            <w:bottom w:val="none" w:sz="0" w:space="0" w:color="auto"/>
            <w:right w:val="none" w:sz="0" w:space="0" w:color="auto"/>
          </w:divBdr>
        </w:div>
        <w:div w:id="1553613687">
          <w:marLeft w:val="0"/>
          <w:marRight w:val="0"/>
          <w:marTop w:val="0"/>
          <w:marBottom w:val="0"/>
          <w:divBdr>
            <w:top w:val="none" w:sz="0" w:space="0" w:color="auto"/>
            <w:left w:val="none" w:sz="0" w:space="0" w:color="auto"/>
            <w:bottom w:val="none" w:sz="0" w:space="0" w:color="auto"/>
            <w:right w:val="none" w:sz="0" w:space="0" w:color="auto"/>
          </w:divBdr>
        </w:div>
        <w:div w:id="2062702501">
          <w:marLeft w:val="0"/>
          <w:marRight w:val="0"/>
          <w:marTop w:val="0"/>
          <w:marBottom w:val="0"/>
          <w:divBdr>
            <w:top w:val="none" w:sz="0" w:space="0" w:color="auto"/>
            <w:left w:val="none" w:sz="0" w:space="0" w:color="auto"/>
            <w:bottom w:val="none" w:sz="0" w:space="0" w:color="auto"/>
            <w:right w:val="none" w:sz="0" w:space="0" w:color="auto"/>
          </w:divBdr>
        </w:div>
        <w:div w:id="1525094105">
          <w:marLeft w:val="0"/>
          <w:marRight w:val="0"/>
          <w:marTop w:val="0"/>
          <w:marBottom w:val="0"/>
          <w:divBdr>
            <w:top w:val="none" w:sz="0" w:space="0" w:color="auto"/>
            <w:left w:val="none" w:sz="0" w:space="0" w:color="auto"/>
            <w:bottom w:val="none" w:sz="0" w:space="0" w:color="auto"/>
            <w:right w:val="none" w:sz="0" w:space="0" w:color="auto"/>
          </w:divBdr>
        </w:div>
        <w:div w:id="1047989743">
          <w:marLeft w:val="0"/>
          <w:marRight w:val="0"/>
          <w:marTop w:val="0"/>
          <w:marBottom w:val="0"/>
          <w:divBdr>
            <w:top w:val="none" w:sz="0" w:space="0" w:color="auto"/>
            <w:left w:val="none" w:sz="0" w:space="0" w:color="auto"/>
            <w:bottom w:val="none" w:sz="0" w:space="0" w:color="auto"/>
            <w:right w:val="none" w:sz="0" w:space="0" w:color="auto"/>
          </w:divBdr>
        </w:div>
        <w:div w:id="1395616670">
          <w:marLeft w:val="0"/>
          <w:marRight w:val="0"/>
          <w:marTop w:val="0"/>
          <w:marBottom w:val="0"/>
          <w:divBdr>
            <w:top w:val="none" w:sz="0" w:space="0" w:color="auto"/>
            <w:left w:val="none" w:sz="0" w:space="0" w:color="auto"/>
            <w:bottom w:val="none" w:sz="0" w:space="0" w:color="auto"/>
            <w:right w:val="none" w:sz="0" w:space="0" w:color="auto"/>
          </w:divBdr>
        </w:div>
        <w:div w:id="563221618">
          <w:marLeft w:val="0"/>
          <w:marRight w:val="0"/>
          <w:marTop w:val="0"/>
          <w:marBottom w:val="0"/>
          <w:divBdr>
            <w:top w:val="none" w:sz="0" w:space="0" w:color="auto"/>
            <w:left w:val="none" w:sz="0" w:space="0" w:color="auto"/>
            <w:bottom w:val="none" w:sz="0" w:space="0" w:color="auto"/>
            <w:right w:val="none" w:sz="0" w:space="0" w:color="auto"/>
          </w:divBdr>
        </w:div>
        <w:div w:id="2113695857">
          <w:marLeft w:val="0"/>
          <w:marRight w:val="0"/>
          <w:marTop w:val="0"/>
          <w:marBottom w:val="0"/>
          <w:divBdr>
            <w:top w:val="none" w:sz="0" w:space="0" w:color="auto"/>
            <w:left w:val="none" w:sz="0" w:space="0" w:color="auto"/>
            <w:bottom w:val="none" w:sz="0" w:space="0" w:color="auto"/>
            <w:right w:val="none" w:sz="0" w:space="0" w:color="auto"/>
          </w:divBdr>
        </w:div>
        <w:div w:id="120003713">
          <w:marLeft w:val="0"/>
          <w:marRight w:val="0"/>
          <w:marTop w:val="0"/>
          <w:marBottom w:val="0"/>
          <w:divBdr>
            <w:top w:val="none" w:sz="0" w:space="0" w:color="auto"/>
            <w:left w:val="none" w:sz="0" w:space="0" w:color="auto"/>
            <w:bottom w:val="none" w:sz="0" w:space="0" w:color="auto"/>
            <w:right w:val="none" w:sz="0" w:space="0" w:color="auto"/>
          </w:divBdr>
        </w:div>
        <w:div w:id="1848131900">
          <w:marLeft w:val="0"/>
          <w:marRight w:val="0"/>
          <w:marTop w:val="0"/>
          <w:marBottom w:val="0"/>
          <w:divBdr>
            <w:top w:val="none" w:sz="0" w:space="0" w:color="auto"/>
            <w:left w:val="none" w:sz="0" w:space="0" w:color="auto"/>
            <w:bottom w:val="none" w:sz="0" w:space="0" w:color="auto"/>
            <w:right w:val="none" w:sz="0" w:space="0" w:color="auto"/>
          </w:divBdr>
        </w:div>
        <w:div w:id="1292788902">
          <w:marLeft w:val="0"/>
          <w:marRight w:val="0"/>
          <w:marTop w:val="0"/>
          <w:marBottom w:val="0"/>
          <w:divBdr>
            <w:top w:val="none" w:sz="0" w:space="0" w:color="auto"/>
            <w:left w:val="none" w:sz="0" w:space="0" w:color="auto"/>
            <w:bottom w:val="none" w:sz="0" w:space="0" w:color="auto"/>
            <w:right w:val="none" w:sz="0" w:space="0" w:color="auto"/>
          </w:divBdr>
        </w:div>
      </w:divsChild>
    </w:div>
    <w:div w:id="1731686671">
      <w:bodyDiv w:val="1"/>
      <w:marLeft w:val="0"/>
      <w:marRight w:val="0"/>
      <w:marTop w:val="0"/>
      <w:marBottom w:val="0"/>
      <w:divBdr>
        <w:top w:val="none" w:sz="0" w:space="0" w:color="auto"/>
        <w:left w:val="none" w:sz="0" w:space="0" w:color="auto"/>
        <w:bottom w:val="none" w:sz="0" w:space="0" w:color="auto"/>
        <w:right w:val="none" w:sz="0" w:space="0" w:color="auto"/>
      </w:divBdr>
    </w:div>
    <w:div w:id="1762023913">
      <w:bodyDiv w:val="1"/>
      <w:marLeft w:val="0"/>
      <w:marRight w:val="0"/>
      <w:marTop w:val="0"/>
      <w:marBottom w:val="0"/>
      <w:divBdr>
        <w:top w:val="none" w:sz="0" w:space="0" w:color="auto"/>
        <w:left w:val="none" w:sz="0" w:space="0" w:color="auto"/>
        <w:bottom w:val="none" w:sz="0" w:space="0" w:color="auto"/>
        <w:right w:val="none" w:sz="0" w:space="0" w:color="auto"/>
      </w:divBdr>
      <w:divsChild>
        <w:div w:id="1324354197">
          <w:marLeft w:val="0"/>
          <w:marRight w:val="0"/>
          <w:marTop w:val="0"/>
          <w:marBottom w:val="0"/>
          <w:divBdr>
            <w:top w:val="none" w:sz="0" w:space="0" w:color="auto"/>
            <w:left w:val="none" w:sz="0" w:space="0" w:color="auto"/>
            <w:bottom w:val="none" w:sz="0" w:space="0" w:color="auto"/>
            <w:right w:val="none" w:sz="0" w:space="0" w:color="auto"/>
          </w:divBdr>
        </w:div>
        <w:div w:id="1917473450">
          <w:marLeft w:val="0"/>
          <w:marRight w:val="0"/>
          <w:marTop w:val="0"/>
          <w:marBottom w:val="0"/>
          <w:divBdr>
            <w:top w:val="none" w:sz="0" w:space="0" w:color="auto"/>
            <w:left w:val="none" w:sz="0" w:space="0" w:color="auto"/>
            <w:bottom w:val="none" w:sz="0" w:space="0" w:color="auto"/>
            <w:right w:val="none" w:sz="0" w:space="0" w:color="auto"/>
          </w:divBdr>
        </w:div>
        <w:div w:id="1475680322">
          <w:marLeft w:val="0"/>
          <w:marRight w:val="0"/>
          <w:marTop w:val="0"/>
          <w:marBottom w:val="0"/>
          <w:divBdr>
            <w:top w:val="none" w:sz="0" w:space="0" w:color="auto"/>
            <w:left w:val="none" w:sz="0" w:space="0" w:color="auto"/>
            <w:bottom w:val="none" w:sz="0" w:space="0" w:color="auto"/>
            <w:right w:val="none" w:sz="0" w:space="0" w:color="auto"/>
          </w:divBdr>
        </w:div>
        <w:div w:id="1125084018">
          <w:marLeft w:val="0"/>
          <w:marRight w:val="0"/>
          <w:marTop w:val="0"/>
          <w:marBottom w:val="0"/>
          <w:divBdr>
            <w:top w:val="none" w:sz="0" w:space="0" w:color="auto"/>
            <w:left w:val="none" w:sz="0" w:space="0" w:color="auto"/>
            <w:bottom w:val="none" w:sz="0" w:space="0" w:color="auto"/>
            <w:right w:val="none" w:sz="0" w:space="0" w:color="auto"/>
          </w:divBdr>
          <w:divsChild>
            <w:div w:id="1031032906">
              <w:marLeft w:val="-75"/>
              <w:marRight w:val="0"/>
              <w:marTop w:val="30"/>
              <w:marBottom w:val="30"/>
              <w:divBdr>
                <w:top w:val="none" w:sz="0" w:space="0" w:color="auto"/>
                <w:left w:val="none" w:sz="0" w:space="0" w:color="auto"/>
                <w:bottom w:val="none" w:sz="0" w:space="0" w:color="auto"/>
                <w:right w:val="none" w:sz="0" w:space="0" w:color="auto"/>
              </w:divBdr>
              <w:divsChild>
                <w:div w:id="2061126962">
                  <w:marLeft w:val="0"/>
                  <w:marRight w:val="0"/>
                  <w:marTop w:val="0"/>
                  <w:marBottom w:val="0"/>
                  <w:divBdr>
                    <w:top w:val="none" w:sz="0" w:space="0" w:color="auto"/>
                    <w:left w:val="none" w:sz="0" w:space="0" w:color="auto"/>
                    <w:bottom w:val="none" w:sz="0" w:space="0" w:color="auto"/>
                    <w:right w:val="none" w:sz="0" w:space="0" w:color="auto"/>
                  </w:divBdr>
                  <w:divsChild>
                    <w:div w:id="964964275">
                      <w:marLeft w:val="0"/>
                      <w:marRight w:val="0"/>
                      <w:marTop w:val="0"/>
                      <w:marBottom w:val="0"/>
                      <w:divBdr>
                        <w:top w:val="none" w:sz="0" w:space="0" w:color="auto"/>
                        <w:left w:val="none" w:sz="0" w:space="0" w:color="auto"/>
                        <w:bottom w:val="none" w:sz="0" w:space="0" w:color="auto"/>
                        <w:right w:val="none" w:sz="0" w:space="0" w:color="auto"/>
                      </w:divBdr>
                    </w:div>
                  </w:divsChild>
                </w:div>
                <w:div w:id="1854681789">
                  <w:marLeft w:val="0"/>
                  <w:marRight w:val="0"/>
                  <w:marTop w:val="0"/>
                  <w:marBottom w:val="0"/>
                  <w:divBdr>
                    <w:top w:val="none" w:sz="0" w:space="0" w:color="auto"/>
                    <w:left w:val="none" w:sz="0" w:space="0" w:color="auto"/>
                    <w:bottom w:val="none" w:sz="0" w:space="0" w:color="auto"/>
                    <w:right w:val="none" w:sz="0" w:space="0" w:color="auto"/>
                  </w:divBdr>
                  <w:divsChild>
                    <w:div w:id="284434257">
                      <w:marLeft w:val="0"/>
                      <w:marRight w:val="0"/>
                      <w:marTop w:val="0"/>
                      <w:marBottom w:val="0"/>
                      <w:divBdr>
                        <w:top w:val="none" w:sz="0" w:space="0" w:color="auto"/>
                        <w:left w:val="none" w:sz="0" w:space="0" w:color="auto"/>
                        <w:bottom w:val="none" w:sz="0" w:space="0" w:color="auto"/>
                        <w:right w:val="none" w:sz="0" w:space="0" w:color="auto"/>
                      </w:divBdr>
                    </w:div>
                  </w:divsChild>
                </w:div>
                <w:div w:id="1272517614">
                  <w:marLeft w:val="0"/>
                  <w:marRight w:val="0"/>
                  <w:marTop w:val="0"/>
                  <w:marBottom w:val="0"/>
                  <w:divBdr>
                    <w:top w:val="none" w:sz="0" w:space="0" w:color="auto"/>
                    <w:left w:val="none" w:sz="0" w:space="0" w:color="auto"/>
                    <w:bottom w:val="none" w:sz="0" w:space="0" w:color="auto"/>
                    <w:right w:val="none" w:sz="0" w:space="0" w:color="auto"/>
                  </w:divBdr>
                  <w:divsChild>
                    <w:div w:id="262155502">
                      <w:marLeft w:val="0"/>
                      <w:marRight w:val="0"/>
                      <w:marTop w:val="0"/>
                      <w:marBottom w:val="0"/>
                      <w:divBdr>
                        <w:top w:val="none" w:sz="0" w:space="0" w:color="auto"/>
                        <w:left w:val="none" w:sz="0" w:space="0" w:color="auto"/>
                        <w:bottom w:val="none" w:sz="0" w:space="0" w:color="auto"/>
                        <w:right w:val="none" w:sz="0" w:space="0" w:color="auto"/>
                      </w:divBdr>
                    </w:div>
                  </w:divsChild>
                </w:div>
                <w:div w:id="1410498261">
                  <w:marLeft w:val="0"/>
                  <w:marRight w:val="0"/>
                  <w:marTop w:val="0"/>
                  <w:marBottom w:val="0"/>
                  <w:divBdr>
                    <w:top w:val="none" w:sz="0" w:space="0" w:color="auto"/>
                    <w:left w:val="none" w:sz="0" w:space="0" w:color="auto"/>
                    <w:bottom w:val="none" w:sz="0" w:space="0" w:color="auto"/>
                    <w:right w:val="none" w:sz="0" w:space="0" w:color="auto"/>
                  </w:divBdr>
                  <w:divsChild>
                    <w:div w:id="420294678">
                      <w:marLeft w:val="0"/>
                      <w:marRight w:val="0"/>
                      <w:marTop w:val="0"/>
                      <w:marBottom w:val="0"/>
                      <w:divBdr>
                        <w:top w:val="none" w:sz="0" w:space="0" w:color="auto"/>
                        <w:left w:val="none" w:sz="0" w:space="0" w:color="auto"/>
                        <w:bottom w:val="none" w:sz="0" w:space="0" w:color="auto"/>
                        <w:right w:val="none" w:sz="0" w:space="0" w:color="auto"/>
                      </w:divBdr>
                    </w:div>
                  </w:divsChild>
                </w:div>
                <w:div w:id="2130270180">
                  <w:marLeft w:val="0"/>
                  <w:marRight w:val="0"/>
                  <w:marTop w:val="0"/>
                  <w:marBottom w:val="0"/>
                  <w:divBdr>
                    <w:top w:val="none" w:sz="0" w:space="0" w:color="auto"/>
                    <w:left w:val="none" w:sz="0" w:space="0" w:color="auto"/>
                    <w:bottom w:val="none" w:sz="0" w:space="0" w:color="auto"/>
                    <w:right w:val="none" w:sz="0" w:space="0" w:color="auto"/>
                  </w:divBdr>
                  <w:divsChild>
                    <w:div w:id="1803378725">
                      <w:marLeft w:val="0"/>
                      <w:marRight w:val="0"/>
                      <w:marTop w:val="0"/>
                      <w:marBottom w:val="0"/>
                      <w:divBdr>
                        <w:top w:val="none" w:sz="0" w:space="0" w:color="auto"/>
                        <w:left w:val="none" w:sz="0" w:space="0" w:color="auto"/>
                        <w:bottom w:val="none" w:sz="0" w:space="0" w:color="auto"/>
                        <w:right w:val="none" w:sz="0" w:space="0" w:color="auto"/>
                      </w:divBdr>
                    </w:div>
                  </w:divsChild>
                </w:div>
                <w:div w:id="325477952">
                  <w:marLeft w:val="0"/>
                  <w:marRight w:val="0"/>
                  <w:marTop w:val="0"/>
                  <w:marBottom w:val="0"/>
                  <w:divBdr>
                    <w:top w:val="none" w:sz="0" w:space="0" w:color="auto"/>
                    <w:left w:val="none" w:sz="0" w:space="0" w:color="auto"/>
                    <w:bottom w:val="none" w:sz="0" w:space="0" w:color="auto"/>
                    <w:right w:val="none" w:sz="0" w:space="0" w:color="auto"/>
                  </w:divBdr>
                  <w:divsChild>
                    <w:div w:id="1578322256">
                      <w:marLeft w:val="0"/>
                      <w:marRight w:val="0"/>
                      <w:marTop w:val="0"/>
                      <w:marBottom w:val="0"/>
                      <w:divBdr>
                        <w:top w:val="none" w:sz="0" w:space="0" w:color="auto"/>
                        <w:left w:val="none" w:sz="0" w:space="0" w:color="auto"/>
                        <w:bottom w:val="none" w:sz="0" w:space="0" w:color="auto"/>
                        <w:right w:val="none" w:sz="0" w:space="0" w:color="auto"/>
                      </w:divBdr>
                    </w:div>
                  </w:divsChild>
                </w:div>
                <w:div w:id="1074663762">
                  <w:marLeft w:val="0"/>
                  <w:marRight w:val="0"/>
                  <w:marTop w:val="0"/>
                  <w:marBottom w:val="0"/>
                  <w:divBdr>
                    <w:top w:val="none" w:sz="0" w:space="0" w:color="auto"/>
                    <w:left w:val="none" w:sz="0" w:space="0" w:color="auto"/>
                    <w:bottom w:val="none" w:sz="0" w:space="0" w:color="auto"/>
                    <w:right w:val="none" w:sz="0" w:space="0" w:color="auto"/>
                  </w:divBdr>
                  <w:divsChild>
                    <w:div w:id="1524049370">
                      <w:marLeft w:val="0"/>
                      <w:marRight w:val="0"/>
                      <w:marTop w:val="0"/>
                      <w:marBottom w:val="0"/>
                      <w:divBdr>
                        <w:top w:val="none" w:sz="0" w:space="0" w:color="auto"/>
                        <w:left w:val="none" w:sz="0" w:space="0" w:color="auto"/>
                        <w:bottom w:val="none" w:sz="0" w:space="0" w:color="auto"/>
                        <w:right w:val="none" w:sz="0" w:space="0" w:color="auto"/>
                      </w:divBdr>
                    </w:div>
                  </w:divsChild>
                </w:div>
                <w:div w:id="91896873">
                  <w:marLeft w:val="0"/>
                  <w:marRight w:val="0"/>
                  <w:marTop w:val="0"/>
                  <w:marBottom w:val="0"/>
                  <w:divBdr>
                    <w:top w:val="none" w:sz="0" w:space="0" w:color="auto"/>
                    <w:left w:val="none" w:sz="0" w:space="0" w:color="auto"/>
                    <w:bottom w:val="none" w:sz="0" w:space="0" w:color="auto"/>
                    <w:right w:val="none" w:sz="0" w:space="0" w:color="auto"/>
                  </w:divBdr>
                  <w:divsChild>
                    <w:div w:id="2080206796">
                      <w:marLeft w:val="0"/>
                      <w:marRight w:val="0"/>
                      <w:marTop w:val="0"/>
                      <w:marBottom w:val="0"/>
                      <w:divBdr>
                        <w:top w:val="none" w:sz="0" w:space="0" w:color="auto"/>
                        <w:left w:val="none" w:sz="0" w:space="0" w:color="auto"/>
                        <w:bottom w:val="none" w:sz="0" w:space="0" w:color="auto"/>
                        <w:right w:val="none" w:sz="0" w:space="0" w:color="auto"/>
                      </w:divBdr>
                    </w:div>
                  </w:divsChild>
                </w:div>
                <w:div w:id="975185764">
                  <w:marLeft w:val="0"/>
                  <w:marRight w:val="0"/>
                  <w:marTop w:val="0"/>
                  <w:marBottom w:val="0"/>
                  <w:divBdr>
                    <w:top w:val="none" w:sz="0" w:space="0" w:color="auto"/>
                    <w:left w:val="none" w:sz="0" w:space="0" w:color="auto"/>
                    <w:bottom w:val="none" w:sz="0" w:space="0" w:color="auto"/>
                    <w:right w:val="none" w:sz="0" w:space="0" w:color="auto"/>
                  </w:divBdr>
                  <w:divsChild>
                    <w:div w:id="2143885204">
                      <w:marLeft w:val="0"/>
                      <w:marRight w:val="0"/>
                      <w:marTop w:val="0"/>
                      <w:marBottom w:val="0"/>
                      <w:divBdr>
                        <w:top w:val="none" w:sz="0" w:space="0" w:color="auto"/>
                        <w:left w:val="none" w:sz="0" w:space="0" w:color="auto"/>
                        <w:bottom w:val="none" w:sz="0" w:space="0" w:color="auto"/>
                        <w:right w:val="none" w:sz="0" w:space="0" w:color="auto"/>
                      </w:divBdr>
                    </w:div>
                    <w:div w:id="362100811">
                      <w:marLeft w:val="0"/>
                      <w:marRight w:val="0"/>
                      <w:marTop w:val="0"/>
                      <w:marBottom w:val="0"/>
                      <w:divBdr>
                        <w:top w:val="none" w:sz="0" w:space="0" w:color="auto"/>
                        <w:left w:val="none" w:sz="0" w:space="0" w:color="auto"/>
                        <w:bottom w:val="none" w:sz="0" w:space="0" w:color="auto"/>
                        <w:right w:val="none" w:sz="0" w:space="0" w:color="auto"/>
                      </w:divBdr>
                    </w:div>
                    <w:div w:id="543254794">
                      <w:marLeft w:val="0"/>
                      <w:marRight w:val="0"/>
                      <w:marTop w:val="0"/>
                      <w:marBottom w:val="0"/>
                      <w:divBdr>
                        <w:top w:val="none" w:sz="0" w:space="0" w:color="auto"/>
                        <w:left w:val="none" w:sz="0" w:space="0" w:color="auto"/>
                        <w:bottom w:val="none" w:sz="0" w:space="0" w:color="auto"/>
                        <w:right w:val="none" w:sz="0" w:space="0" w:color="auto"/>
                      </w:divBdr>
                    </w:div>
                    <w:div w:id="1319578992">
                      <w:marLeft w:val="0"/>
                      <w:marRight w:val="0"/>
                      <w:marTop w:val="0"/>
                      <w:marBottom w:val="0"/>
                      <w:divBdr>
                        <w:top w:val="none" w:sz="0" w:space="0" w:color="auto"/>
                        <w:left w:val="none" w:sz="0" w:space="0" w:color="auto"/>
                        <w:bottom w:val="none" w:sz="0" w:space="0" w:color="auto"/>
                        <w:right w:val="none" w:sz="0" w:space="0" w:color="auto"/>
                      </w:divBdr>
                    </w:div>
                  </w:divsChild>
                </w:div>
                <w:div w:id="15549513">
                  <w:marLeft w:val="0"/>
                  <w:marRight w:val="0"/>
                  <w:marTop w:val="0"/>
                  <w:marBottom w:val="0"/>
                  <w:divBdr>
                    <w:top w:val="none" w:sz="0" w:space="0" w:color="auto"/>
                    <w:left w:val="none" w:sz="0" w:space="0" w:color="auto"/>
                    <w:bottom w:val="none" w:sz="0" w:space="0" w:color="auto"/>
                    <w:right w:val="none" w:sz="0" w:space="0" w:color="auto"/>
                  </w:divBdr>
                  <w:divsChild>
                    <w:div w:id="9218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30466">
          <w:marLeft w:val="0"/>
          <w:marRight w:val="0"/>
          <w:marTop w:val="0"/>
          <w:marBottom w:val="0"/>
          <w:divBdr>
            <w:top w:val="none" w:sz="0" w:space="0" w:color="auto"/>
            <w:left w:val="none" w:sz="0" w:space="0" w:color="auto"/>
            <w:bottom w:val="none" w:sz="0" w:space="0" w:color="auto"/>
            <w:right w:val="none" w:sz="0" w:space="0" w:color="auto"/>
          </w:divBdr>
        </w:div>
        <w:div w:id="645663490">
          <w:marLeft w:val="0"/>
          <w:marRight w:val="0"/>
          <w:marTop w:val="0"/>
          <w:marBottom w:val="0"/>
          <w:divBdr>
            <w:top w:val="none" w:sz="0" w:space="0" w:color="auto"/>
            <w:left w:val="none" w:sz="0" w:space="0" w:color="auto"/>
            <w:bottom w:val="none" w:sz="0" w:space="0" w:color="auto"/>
            <w:right w:val="none" w:sz="0" w:space="0" w:color="auto"/>
          </w:divBdr>
        </w:div>
      </w:divsChild>
    </w:div>
    <w:div w:id="1796943911">
      <w:bodyDiv w:val="1"/>
      <w:marLeft w:val="0"/>
      <w:marRight w:val="0"/>
      <w:marTop w:val="0"/>
      <w:marBottom w:val="0"/>
      <w:divBdr>
        <w:top w:val="none" w:sz="0" w:space="0" w:color="auto"/>
        <w:left w:val="none" w:sz="0" w:space="0" w:color="auto"/>
        <w:bottom w:val="none" w:sz="0" w:space="0" w:color="auto"/>
        <w:right w:val="none" w:sz="0" w:space="0" w:color="auto"/>
      </w:divBdr>
      <w:divsChild>
        <w:div w:id="116535455">
          <w:marLeft w:val="0"/>
          <w:marRight w:val="0"/>
          <w:marTop w:val="0"/>
          <w:marBottom w:val="0"/>
          <w:divBdr>
            <w:top w:val="none" w:sz="0" w:space="0" w:color="auto"/>
            <w:left w:val="none" w:sz="0" w:space="0" w:color="auto"/>
            <w:bottom w:val="none" w:sz="0" w:space="0" w:color="auto"/>
            <w:right w:val="none" w:sz="0" w:space="0" w:color="auto"/>
          </w:divBdr>
          <w:divsChild>
            <w:div w:id="1773283595">
              <w:marLeft w:val="0"/>
              <w:marRight w:val="0"/>
              <w:marTop w:val="0"/>
              <w:marBottom w:val="0"/>
              <w:divBdr>
                <w:top w:val="none" w:sz="0" w:space="0" w:color="auto"/>
                <w:left w:val="none" w:sz="0" w:space="0" w:color="auto"/>
                <w:bottom w:val="none" w:sz="0" w:space="0" w:color="auto"/>
                <w:right w:val="none" w:sz="0" w:space="0" w:color="auto"/>
              </w:divBdr>
            </w:div>
            <w:div w:id="60757884">
              <w:marLeft w:val="0"/>
              <w:marRight w:val="0"/>
              <w:marTop w:val="0"/>
              <w:marBottom w:val="0"/>
              <w:divBdr>
                <w:top w:val="none" w:sz="0" w:space="0" w:color="auto"/>
                <w:left w:val="none" w:sz="0" w:space="0" w:color="auto"/>
                <w:bottom w:val="none" w:sz="0" w:space="0" w:color="auto"/>
                <w:right w:val="none" w:sz="0" w:space="0" w:color="auto"/>
              </w:divBdr>
            </w:div>
            <w:div w:id="761338267">
              <w:marLeft w:val="0"/>
              <w:marRight w:val="0"/>
              <w:marTop w:val="0"/>
              <w:marBottom w:val="0"/>
              <w:divBdr>
                <w:top w:val="none" w:sz="0" w:space="0" w:color="auto"/>
                <w:left w:val="none" w:sz="0" w:space="0" w:color="auto"/>
                <w:bottom w:val="none" w:sz="0" w:space="0" w:color="auto"/>
                <w:right w:val="none" w:sz="0" w:space="0" w:color="auto"/>
              </w:divBdr>
            </w:div>
            <w:div w:id="1756432619">
              <w:marLeft w:val="0"/>
              <w:marRight w:val="0"/>
              <w:marTop w:val="0"/>
              <w:marBottom w:val="0"/>
              <w:divBdr>
                <w:top w:val="none" w:sz="0" w:space="0" w:color="auto"/>
                <w:left w:val="none" w:sz="0" w:space="0" w:color="auto"/>
                <w:bottom w:val="none" w:sz="0" w:space="0" w:color="auto"/>
                <w:right w:val="none" w:sz="0" w:space="0" w:color="auto"/>
              </w:divBdr>
            </w:div>
            <w:div w:id="460614987">
              <w:marLeft w:val="0"/>
              <w:marRight w:val="0"/>
              <w:marTop w:val="0"/>
              <w:marBottom w:val="0"/>
              <w:divBdr>
                <w:top w:val="none" w:sz="0" w:space="0" w:color="auto"/>
                <w:left w:val="none" w:sz="0" w:space="0" w:color="auto"/>
                <w:bottom w:val="none" w:sz="0" w:space="0" w:color="auto"/>
                <w:right w:val="none" w:sz="0" w:space="0" w:color="auto"/>
              </w:divBdr>
            </w:div>
          </w:divsChild>
        </w:div>
        <w:div w:id="1962956123">
          <w:marLeft w:val="0"/>
          <w:marRight w:val="0"/>
          <w:marTop w:val="0"/>
          <w:marBottom w:val="0"/>
          <w:divBdr>
            <w:top w:val="none" w:sz="0" w:space="0" w:color="auto"/>
            <w:left w:val="none" w:sz="0" w:space="0" w:color="auto"/>
            <w:bottom w:val="none" w:sz="0" w:space="0" w:color="auto"/>
            <w:right w:val="none" w:sz="0" w:space="0" w:color="auto"/>
          </w:divBdr>
          <w:divsChild>
            <w:div w:id="111291532">
              <w:marLeft w:val="0"/>
              <w:marRight w:val="0"/>
              <w:marTop w:val="0"/>
              <w:marBottom w:val="0"/>
              <w:divBdr>
                <w:top w:val="none" w:sz="0" w:space="0" w:color="auto"/>
                <w:left w:val="none" w:sz="0" w:space="0" w:color="auto"/>
                <w:bottom w:val="none" w:sz="0" w:space="0" w:color="auto"/>
                <w:right w:val="none" w:sz="0" w:space="0" w:color="auto"/>
              </w:divBdr>
            </w:div>
            <w:div w:id="1535121187">
              <w:marLeft w:val="0"/>
              <w:marRight w:val="0"/>
              <w:marTop w:val="0"/>
              <w:marBottom w:val="0"/>
              <w:divBdr>
                <w:top w:val="none" w:sz="0" w:space="0" w:color="auto"/>
                <w:left w:val="none" w:sz="0" w:space="0" w:color="auto"/>
                <w:bottom w:val="none" w:sz="0" w:space="0" w:color="auto"/>
                <w:right w:val="none" w:sz="0" w:space="0" w:color="auto"/>
              </w:divBdr>
            </w:div>
            <w:div w:id="739788548">
              <w:marLeft w:val="0"/>
              <w:marRight w:val="0"/>
              <w:marTop w:val="0"/>
              <w:marBottom w:val="0"/>
              <w:divBdr>
                <w:top w:val="none" w:sz="0" w:space="0" w:color="auto"/>
                <w:left w:val="none" w:sz="0" w:space="0" w:color="auto"/>
                <w:bottom w:val="none" w:sz="0" w:space="0" w:color="auto"/>
                <w:right w:val="none" w:sz="0" w:space="0" w:color="auto"/>
              </w:divBdr>
            </w:div>
            <w:div w:id="250090224">
              <w:marLeft w:val="0"/>
              <w:marRight w:val="0"/>
              <w:marTop w:val="0"/>
              <w:marBottom w:val="0"/>
              <w:divBdr>
                <w:top w:val="none" w:sz="0" w:space="0" w:color="auto"/>
                <w:left w:val="none" w:sz="0" w:space="0" w:color="auto"/>
                <w:bottom w:val="none" w:sz="0" w:space="0" w:color="auto"/>
                <w:right w:val="none" w:sz="0" w:space="0" w:color="auto"/>
              </w:divBdr>
            </w:div>
            <w:div w:id="188229391">
              <w:marLeft w:val="0"/>
              <w:marRight w:val="0"/>
              <w:marTop w:val="0"/>
              <w:marBottom w:val="0"/>
              <w:divBdr>
                <w:top w:val="none" w:sz="0" w:space="0" w:color="auto"/>
                <w:left w:val="none" w:sz="0" w:space="0" w:color="auto"/>
                <w:bottom w:val="none" w:sz="0" w:space="0" w:color="auto"/>
                <w:right w:val="none" w:sz="0" w:space="0" w:color="auto"/>
              </w:divBdr>
            </w:div>
          </w:divsChild>
        </w:div>
        <w:div w:id="1082796938">
          <w:marLeft w:val="0"/>
          <w:marRight w:val="0"/>
          <w:marTop w:val="0"/>
          <w:marBottom w:val="0"/>
          <w:divBdr>
            <w:top w:val="none" w:sz="0" w:space="0" w:color="auto"/>
            <w:left w:val="none" w:sz="0" w:space="0" w:color="auto"/>
            <w:bottom w:val="none" w:sz="0" w:space="0" w:color="auto"/>
            <w:right w:val="none" w:sz="0" w:space="0" w:color="auto"/>
          </w:divBdr>
          <w:divsChild>
            <w:div w:id="1688481685">
              <w:marLeft w:val="0"/>
              <w:marRight w:val="0"/>
              <w:marTop w:val="0"/>
              <w:marBottom w:val="0"/>
              <w:divBdr>
                <w:top w:val="none" w:sz="0" w:space="0" w:color="auto"/>
                <w:left w:val="none" w:sz="0" w:space="0" w:color="auto"/>
                <w:bottom w:val="none" w:sz="0" w:space="0" w:color="auto"/>
                <w:right w:val="none" w:sz="0" w:space="0" w:color="auto"/>
              </w:divBdr>
            </w:div>
            <w:div w:id="1986350138">
              <w:marLeft w:val="0"/>
              <w:marRight w:val="0"/>
              <w:marTop w:val="0"/>
              <w:marBottom w:val="0"/>
              <w:divBdr>
                <w:top w:val="none" w:sz="0" w:space="0" w:color="auto"/>
                <w:left w:val="none" w:sz="0" w:space="0" w:color="auto"/>
                <w:bottom w:val="none" w:sz="0" w:space="0" w:color="auto"/>
                <w:right w:val="none" w:sz="0" w:space="0" w:color="auto"/>
              </w:divBdr>
            </w:div>
            <w:div w:id="1591935716">
              <w:marLeft w:val="0"/>
              <w:marRight w:val="0"/>
              <w:marTop w:val="0"/>
              <w:marBottom w:val="0"/>
              <w:divBdr>
                <w:top w:val="none" w:sz="0" w:space="0" w:color="auto"/>
                <w:left w:val="none" w:sz="0" w:space="0" w:color="auto"/>
                <w:bottom w:val="none" w:sz="0" w:space="0" w:color="auto"/>
                <w:right w:val="none" w:sz="0" w:space="0" w:color="auto"/>
              </w:divBdr>
            </w:div>
            <w:div w:id="1890844962">
              <w:marLeft w:val="0"/>
              <w:marRight w:val="0"/>
              <w:marTop w:val="0"/>
              <w:marBottom w:val="0"/>
              <w:divBdr>
                <w:top w:val="none" w:sz="0" w:space="0" w:color="auto"/>
                <w:left w:val="none" w:sz="0" w:space="0" w:color="auto"/>
                <w:bottom w:val="none" w:sz="0" w:space="0" w:color="auto"/>
                <w:right w:val="none" w:sz="0" w:space="0" w:color="auto"/>
              </w:divBdr>
            </w:div>
            <w:div w:id="333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2992">
      <w:bodyDiv w:val="1"/>
      <w:marLeft w:val="0"/>
      <w:marRight w:val="0"/>
      <w:marTop w:val="0"/>
      <w:marBottom w:val="0"/>
      <w:divBdr>
        <w:top w:val="none" w:sz="0" w:space="0" w:color="auto"/>
        <w:left w:val="none" w:sz="0" w:space="0" w:color="auto"/>
        <w:bottom w:val="none" w:sz="0" w:space="0" w:color="auto"/>
        <w:right w:val="none" w:sz="0" w:space="0" w:color="auto"/>
      </w:divBdr>
      <w:divsChild>
        <w:div w:id="1764061630">
          <w:marLeft w:val="0"/>
          <w:marRight w:val="0"/>
          <w:marTop w:val="0"/>
          <w:marBottom w:val="0"/>
          <w:divBdr>
            <w:top w:val="none" w:sz="0" w:space="0" w:color="auto"/>
            <w:left w:val="none" w:sz="0" w:space="0" w:color="auto"/>
            <w:bottom w:val="none" w:sz="0" w:space="0" w:color="auto"/>
            <w:right w:val="none" w:sz="0" w:space="0" w:color="auto"/>
          </w:divBdr>
        </w:div>
        <w:div w:id="1305113821">
          <w:marLeft w:val="0"/>
          <w:marRight w:val="0"/>
          <w:marTop w:val="0"/>
          <w:marBottom w:val="0"/>
          <w:divBdr>
            <w:top w:val="none" w:sz="0" w:space="0" w:color="auto"/>
            <w:left w:val="none" w:sz="0" w:space="0" w:color="auto"/>
            <w:bottom w:val="none" w:sz="0" w:space="0" w:color="auto"/>
            <w:right w:val="none" w:sz="0" w:space="0" w:color="auto"/>
          </w:divBdr>
        </w:div>
      </w:divsChild>
    </w:div>
    <w:div w:id="1865944618">
      <w:bodyDiv w:val="1"/>
      <w:marLeft w:val="0"/>
      <w:marRight w:val="0"/>
      <w:marTop w:val="0"/>
      <w:marBottom w:val="0"/>
      <w:divBdr>
        <w:top w:val="none" w:sz="0" w:space="0" w:color="auto"/>
        <w:left w:val="none" w:sz="0" w:space="0" w:color="auto"/>
        <w:bottom w:val="none" w:sz="0" w:space="0" w:color="auto"/>
        <w:right w:val="none" w:sz="0" w:space="0" w:color="auto"/>
      </w:divBdr>
    </w:div>
    <w:div w:id="1894001507">
      <w:bodyDiv w:val="1"/>
      <w:marLeft w:val="0"/>
      <w:marRight w:val="0"/>
      <w:marTop w:val="0"/>
      <w:marBottom w:val="0"/>
      <w:divBdr>
        <w:top w:val="none" w:sz="0" w:space="0" w:color="auto"/>
        <w:left w:val="none" w:sz="0" w:space="0" w:color="auto"/>
        <w:bottom w:val="none" w:sz="0" w:space="0" w:color="auto"/>
        <w:right w:val="none" w:sz="0" w:space="0" w:color="auto"/>
      </w:divBdr>
      <w:divsChild>
        <w:div w:id="1700426814">
          <w:marLeft w:val="0"/>
          <w:marRight w:val="0"/>
          <w:marTop w:val="0"/>
          <w:marBottom w:val="0"/>
          <w:divBdr>
            <w:top w:val="none" w:sz="0" w:space="0" w:color="auto"/>
            <w:left w:val="none" w:sz="0" w:space="0" w:color="auto"/>
            <w:bottom w:val="none" w:sz="0" w:space="0" w:color="auto"/>
            <w:right w:val="none" w:sz="0" w:space="0" w:color="auto"/>
          </w:divBdr>
        </w:div>
        <w:div w:id="671182285">
          <w:marLeft w:val="0"/>
          <w:marRight w:val="0"/>
          <w:marTop w:val="0"/>
          <w:marBottom w:val="0"/>
          <w:divBdr>
            <w:top w:val="none" w:sz="0" w:space="0" w:color="auto"/>
            <w:left w:val="none" w:sz="0" w:space="0" w:color="auto"/>
            <w:bottom w:val="none" w:sz="0" w:space="0" w:color="auto"/>
            <w:right w:val="none" w:sz="0" w:space="0" w:color="auto"/>
          </w:divBdr>
        </w:div>
      </w:divsChild>
    </w:div>
    <w:div w:id="1909026504">
      <w:bodyDiv w:val="1"/>
      <w:marLeft w:val="0"/>
      <w:marRight w:val="0"/>
      <w:marTop w:val="0"/>
      <w:marBottom w:val="0"/>
      <w:divBdr>
        <w:top w:val="none" w:sz="0" w:space="0" w:color="auto"/>
        <w:left w:val="none" w:sz="0" w:space="0" w:color="auto"/>
        <w:bottom w:val="none" w:sz="0" w:space="0" w:color="auto"/>
        <w:right w:val="none" w:sz="0" w:space="0" w:color="auto"/>
      </w:divBdr>
    </w:div>
    <w:div w:id="1998610249">
      <w:bodyDiv w:val="1"/>
      <w:marLeft w:val="0"/>
      <w:marRight w:val="0"/>
      <w:marTop w:val="0"/>
      <w:marBottom w:val="0"/>
      <w:divBdr>
        <w:top w:val="none" w:sz="0" w:space="0" w:color="auto"/>
        <w:left w:val="none" w:sz="0" w:space="0" w:color="auto"/>
        <w:bottom w:val="none" w:sz="0" w:space="0" w:color="auto"/>
        <w:right w:val="none" w:sz="0" w:space="0" w:color="auto"/>
      </w:divBdr>
    </w:div>
    <w:div w:id="1998991749">
      <w:bodyDiv w:val="1"/>
      <w:marLeft w:val="0"/>
      <w:marRight w:val="0"/>
      <w:marTop w:val="0"/>
      <w:marBottom w:val="0"/>
      <w:divBdr>
        <w:top w:val="none" w:sz="0" w:space="0" w:color="auto"/>
        <w:left w:val="none" w:sz="0" w:space="0" w:color="auto"/>
        <w:bottom w:val="none" w:sz="0" w:space="0" w:color="auto"/>
        <w:right w:val="none" w:sz="0" w:space="0" w:color="auto"/>
      </w:divBdr>
      <w:divsChild>
        <w:div w:id="554463054">
          <w:marLeft w:val="0"/>
          <w:marRight w:val="0"/>
          <w:marTop w:val="0"/>
          <w:marBottom w:val="0"/>
          <w:divBdr>
            <w:top w:val="none" w:sz="0" w:space="0" w:color="auto"/>
            <w:left w:val="none" w:sz="0" w:space="0" w:color="auto"/>
            <w:bottom w:val="none" w:sz="0" w:space="0" w:color="auto"/>
            <w:right w:val="none" w:sz="0" w:space="0" w:color="auto"/>
          </w:divBdr>
        </w:div>
        <w:div w:id="1798796958">
          <w:marLeft w:val="0"/>
          <w:marRight w:val="0"/>
          <w:marTop w:val="0"/>
          <w:marBottom w:val="0"/>
          <w:divBdr>
            <w:top w:val="none" w:sz="0" w:space="0" w:color="auto"/>
            <w:left w:val="none" w:sz="0" w:space="0" w:color="auto"/>
            <w:bottom w:val="none" w:sz="0" w:space="0" w:color="auto"/>
            <w:right w:val="none" w:sz="0" w:space="0" w:color="auto"/>
          </w:divBdr>
        </w:div>
        <w:div w:id="1445804670">
          <w:marLeft w:val="0"/>
          <w:marRight w:val="0"/>
          <w:marTop w:val="0"/>
          <w:marBottom w:val="0"/>
          <w:divBdr>
            <w:top w:val="none" w:sz="0" w:space="0" w:color="auto"/>
            <w:left w:val="none" w:sz="0" w:space="0" w:color="auto"/>
            <w:bottom w:val="none" w:sz="0" w:space="0" w:color="auto"/>
            <w:right w:val="none" w:sz="0" w:space="0" w:color="auto"/>
          </w:divBdr>
        </w:div>
        <w:div w:id="1406953010">
          <w:marLeft w:val="0"/>
          <w:marRight w:val="0"/>
          <w:marTop w:val="0"/>
          <w:marBottom w:val="0"/>
          <w:divBdr>
            <w:top w:val="none" w:sz="0" w:space="0" w:color="auto"/>
            <w:left w:val="none" w:sz="0" w:space="0" w:color="auto"/>
            <w:bottom w:val="none" w:sz="0" w:space="0" w:color="auto"/>
            <w:right w:val="none" w:sz="0" w:space="0" w:color="auto"/>
          </w:divBdr>
        </w:div>
        <w:div w:id="1864241957">
          <w:marLeft w:val="0"/>
          <w:marRight w:val="0"/>
          <w:marTop w:val="0"/>
          <w:marBottom w:val="0"/>
          <w:divBdr>
            <w:top w:val="none" w:sz="0" w:space="0" w:color="auto"/>
            <w:left w:val="none" w:sz="0" w:space="0" w:color="auto"/>
            <w:bottom w:val="none" w:sz="0" w:space="0" w:color="auto"/>
            <w:right w:val="none" w:sz="0" w:space="0" w:color="auto"/>
          </w:divBdr>
        </w:div>
      </w:divsChild>
    </w:div>
    <w:div w:id="2006012485">
      <w:bodyDiv w:val="1"/>
      <w:marLeft w:val="0"/>
      <w:marRight w:val="0"/>
      <w:marTop w:val="0"/>
      <w:marBottom w:val="0"/>
      <w:divBdr>
        <w:top w:val="none" w:sz="0" w:space="0" w:color="auto"/>
        <w:left w:val="none" w:sz="0" w:space="0" w:color="auto"/>
        <w:bottom w:val="none" w:sz="0" w:space="0" w:color="auto"/>
        <w:right w:val="none" w:sz="0" w:space="0" w:color="auto"/>
      </w:divBdr>
    </w:div>
    <w:div w:id="2072456373">
      <w:bodyDiv w:val="1"/>
      <w:marLeft w:val="0"/>
      <w:marRight w:val="0"/>
      <w:marTop w:val="0"/>
      <w:marBottom w:val="0"/>
      <w:divBdr>
        <w:top w:val="none" w:sz="0" w:space="0" w:color="auto"/>
        <w:left w:val="none" w:sz="0" w:space="0" w:color="auto"/>
        <w:bottom w:val="none" w:sz="0" w:space="0" w:color="auto"/>
        <w:right w:val="none" w:sz="0" w:space="0" w:color="auto"/>
      </w:divBdr>
      <w:divsChild>
        <w:div w:id="557664225">
          <w:marLeft w:val="0"/>
          <w:marRight w:val="0"/>
          <w:marTop w:val="0"/>
          <w:marBottom w:val="0"/>
          <w:divBdr>
            <w:top w:val="none" w:sz="0" w:space="0" w:color="auto"/>
            <w:left w:val="none" w:sz="0" w:space="0" w:color="auto"/>
            <w:bottom w:val="none" w:sz="0" w:space="0" w:color="auto"/>
            <w:right w:val="none" w:sz="0" w:space="0" w:color="auto"/>
          </w:divBdr>
        </w:div>
        <w:div w:id="1930649730">
          <w:marLeft w:val="0"/>
          <w:marRight w:val="0"/>
          <w:marTop w:val="0"/>
          <w:marBottom w:val="0"/>
          <w:divBdr>
            <w:top w:val="none" w:sz="0" w:space="0" w:color="auto"/>
            <w:left w:val="none" w:sz="0" w:space="0" w:color="auto"/>
            <w:bottom w:val="none" w:sz="0" w:space="0" w:color="auto"/>
            <w:right w:val="none" w:sz="0" w:space="0" w:color="auto"/>
          </w:divBdr>
        </w:div>
      </w:divsChild>
    </w:div>
    <w:div w:id="2095394963">
      <w:bodyDiv w:val="1"/>
      <w:marLeft w:val="0"/>
      <w:marRight w:val="0"/>
      <w:marTop w:val="0"/>
      <w:marBottom w:val="0"/>
      <w:divBdr>
        <w:top w:val="none" w:sz="0" w:space="0" w:color="auto"/>
        <w:left w:val="none" w:sz="0" w:space="0" w:color="auto"/>
        <w:bottom w:val="none" w:sz="0" w:space="0" w:color="auto"/>
        <w:right w:val="none" w:sz="0" w:space="0" w:color="auto"/>
      </w:divBdr>
      <w:divsChild>
        <w:div w:id="341670449">
          <w:marLeft w:val="0"/>
          <w:marRight w:val="0"/>
          <w:marTop w:val="0"/>
          <w:marBottom w:val="0"/>
          <w:divBdr>
            <w:top w:val="none" w:sz="0" w:space="0" w:color="auto"/>
            <w:left w:val="none" w:sz="0" w:space="0" w:color="auto"/>
            <w:bottom w:val="none" w:sz="0" w:space="0" w:color="auto"/>
            <w:right w:val="none" w:sz="0" w:space="0" w:color="auto"/>
          </w:divBdr>
        </w:div>
        <w:div w:id="1213350389">
          <w:marLeft w:val="0"/>
          <w:marRight w:val="0"/>
          <w:marTop w:val="0"/>
          <w:marBottom w:val="0"/>
          <w:divBdr>
            <w:top w:val="none" w:sz="0" w:space="0" w:color="auto"/>
            <w:left w:val="none" w:sz="0" w:space="0" w:color="auto"/>
            <w:bottom w:val="none" w:sz="0" w:space="0" w:color="auto"/>
            <w:right w:val="none" w:sz="0" w:space="0" w:color="auto"/>
          </w:divBdr>
        </w:div>
        <w:div w:id="1807966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33D84-267C-4D1A-8F18-713D4878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18</Pages>
  <Words>5912</Words>
  <Characters>33654</Characters>
  <Application>Microsoft Office Word</Application>
  <DocSecurity>0</DocSecurity>
  <Lines>1201</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Fairhurst</dc:creator>
  <cp:keywords/>
  <dc:description/>
  <cp:lastModifiedBy>Kirk Shook</cp:lastModifiedBy>
  <cp:revision>66</cp:revision>
  <dcterms:created xsi:type="dcterms:W3CDTF">2024-05-29T15:46:00Z</dcterms:created>
  <dcterms:modified xsi:type="dcterms:W3CDTF">2024-05-29T19:37:00Z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3bdf347ce6ebd63b6b5d0a8e7df38287d10835699bad6d09013aec5ac4eb507a</vt:lpwstr>
  </property>
</Properties>
</file>