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9A971" w14:textId="7A98AE87" w:rsidR="00EC7D2C" w:rsidRPr="00DB0923" w:rsidRDefault="007B0FD1" w:rsidP="007B0FD1">
      <w:pPr>
        <w:tabs>
          <w:tab w:val="left" w:pos="1380"/>
          <w:tab w:val="right" w:pos="10800"/>
        </w:tabs>
        <w:spacing w:line="360" w:lineRule="auto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color w:val="4472C4" w:themeColor="accent5"/>
          <w:sz w:val="28"/>
          <w:szCs w:val="28"/>
        </w:rPr>
        <w:t xml:space="preserve">          </w:t>
      </w:r>
      <w:r w:rsidR="00D912A3">
        <w:rPr>
          <w:rFonts w:ascii="Arial" w:hAnsi="Arial"/>
          <w:b/>
          <w:color w:val="4472C4" w:themeColor="accent5"/>
          <w:sz w:val="28"/>
          <w:szCs w:val="28"/>
        </w:rPr>
        <w:t xml:space="preserve">                                                        </w:t>
      </w:r>
      <w:r w:rsidR="00D54689" w:rsidRPr="00DB0923">
        <w:rPr>
          <w:rFonts w:ascii="Arial" w:hAnsi="Arial"/>
          <w:b/>
          <w:sz w:val="28"/>
          <w:szCs w:val="28"/>
        </w:rPr>
        <w:t xml:space="preserve">BOARD </w:t>
      </w:r>
      <w:r w:rsidR="003D029E" w:rsidRPr="00DB0923">
        <w:rPr>
          <w:rFonts w:ascii="Arial" w:hAnsi="Arial"/>
          <w:b/>
          <w:sz w:val="28"/>
          <w:szCs w:val="28"/>
        </w:rPr>
        <w:t>MEETING MINUTES</w:t>
      </w:r>
    </w:p>
    <w:tbl>
      <w:tblPr>
        <w:tblStyle w:val="TableGrid"/>
        <w:tblpPr w:leftFromText="180" w:rightFromText="180" w:vertAnchor="text" w:horzAnchor="page" w:tblpX="5749" w:tblpY="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7"/>
        <w:gridCol w:w="3780"/>
      </w:tblGrid>
      <w:tr w:rsidR="00D54689" w:rsidRPr="00EE5215" w14:paraId="1310C2A3" w14:textId="77777777" w:rsidTr="00F11E40">
        <w:trPr>
          <w:trHeight w:hRule="exact" w:val="331"/>
        </w:trPr>
        <w:tc>
          <w:tcPr>
            <w:tcW w:w="1987" w:type="dxa"/>
            <w:vAlign w:val="center"/>
          </w:tcPr>
          <w:p w14:paraId="2BC60235" w14:textId="74E24721" w:rsidR="00D54689" w:rsidRPr="001F6899" w:rsidRDefault="001F6899" w:rsidP="007B0FD1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       </w:t>
            </w:r>
            <w:r w:rsidR="00012DDB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D54689" w:rsidRPr="001F6899">
              <w:rPr>
                <w:rFonts w:ascii="Arial" w:hAnsi="Arial"/>
                <w:b/>
                <w:sz w:val="20"/>
                <w:szCs w:val="20"/>
              </w:rPr>
              <w:t>DATE:</w:t>
            </w:r>
          </w:p>
        </w:tc>
        <w:tc>
          <w:tcPr>
            <w:tcW w:w="3780" w:type="dxa"/>
            <w:vAlign w:val="center"/>
          </w:tcPr>
          <w:p w14:paraId="664F80E5" w14:textId="17065602" w:rsidR="00D54689" w:rsidRPr="005D710C" w:rsidRDefault="00B012C2" w:rsidP="00DE7F2E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5D710C">
              <w:rPr>
                <w:rFonts w:ascii="Arial" w:hAnsi="Arial"/>
                <w:color w:val="000000" w:themeColor="text1"/>
                <w:sz w:val="18"/>
                <w:szCs w:val="18"/>
              </w:rPr>
              <w:t>Monday,</w:t>
            </w:r>
            <w:r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</w:t>
            </w:r>
            <w:r w:rsidR="00DE7F2E">
              <w:rPr>
                <w:rFonts w:ascii="Arial" w:hAnsi="Arial"/>
                <w:color w:val="000000" w:themeColor="text1"/>
                <w:sz w:val="18"/>
                <w:szCs w:val="18"/>
              </w:rPr>
              <w:t>October 15</w:t>
            </w:r>
            <w:r w:rsidR="007B0FD1" w:rsidRPr="005D710C">
              <w:rPr>
                <w:rFonts w:ascii="Arial" w:hAnsi="Arial"/>
                <w:color w:val="000000" w:themeColor="text1"/>
                <w:sz w:val="18"/>
                <w:szCs w:val="18"/>
              </w:rPr>
              <w:t>, 2018</w:t>
            </w:r>
          </w:p>
        </w:tc>
      </w:tr>
      <w:tr w:rsidR="00D54689" w:rsidRPr="00EE5215" w14:paraId="219D82A1" w14:textId="77777777" w:rsidTr="00F11E40">
        <w:trPr>
          <w:trHeight w:hRule="exact" w:val="331"/>
        </w:trPr>
        <w:tc>
          <w:tcPr>
            <w:tcW w:w="1987" w:type="dxa"/>
            <w:vAlign w:val="center"/>
          </w:tcPr>
          <w:p w14:paraId="05079AD8" w14:textId="27CFA358" w:rsidR="00D54689" w:rsidRPr="001F6899" w:rsidRDefault="001F6899" w:rsidP="007B0FD1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         </w:t>
            </w:r>
            <w:r w:rsidR="00012DDB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D54689" w:rsidRPr="001F6899">
              <w:rPr>
                <w:rFonts w:ascii="Arial" w:hAnsi="Arial"/>
                <w:b/>
                <w:sz w:val="20"/>
                <w:szCs w:val="20"/>
              </w:rPr>
              <w:t>TIME:</w:t>
            </w:r>
          </w:p>
        </w:tc>
        <w:tc>
          <w:tcPr>
            <w:tcW w:w="3780" w:type="dxa"/>
            <w:vAlign w:val="center"/>
          </w:tcPr>
          <w:p w14:paraId="0FCC09B8" w14:textId="13A61518" w:rsidR="00D54689" w:rsidRPr="005D710C" w:rsidRDefault="00D54689" w:rsidP="00DE7F2E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5D710C">
              <w:rPr>
                <w:rFonts w:ascii="Arial" w:hAnsi="Arial"/>
                <w:noProof/>
                <w:color w:val="000000" w:themeColor="text1"/>
                <w:sz w:val="18"/>
                <w:szCs w:val="18"/>
              </w:rPr>
              <w:t>1</w:t>
            </w:r>
            <w:r w:rsidR="00DE7F2E">
              <w:rPr>
                <w:rFonts w:ascii="Arial" w:hAnsi="Arial"/>
                <w:noProof/>
                <w:color w:val="000000" w:themeColor="text1"/>
                <w:sz w:val="18"/>
                <w:szCs w:val="18"/>
              </w:rPr>
              <w:t>0</w:t>
            </w:r>
            <w:r w:rsidRPr="005D710C">
              <w:rPr>
                <w:rFonts w:ascii="Arial" w:hAnsi="Arial"/>
                <w:noProof/>
                <w:color w:val="000000" w:themeColor="text1"/>
                <w:sz w:val="18"/>
                <w:szCs w:val="18"/>
              </w:rPr>
              <w:t>:</w:t>
            </w:r>
            <w:r w:rsidR="00DE7F2E">
              <w:rPr>
                <w:rFonts w:ascii="Arial" w:hAnsi="Arial"/>
                <w:noProof/>
                <w:color w:val="000000" w:themeColor="text1"/>
                <w:sz w:val="18"/>
                <w:szCs w:val="18"/>
              </w:rPr>
              <w:t>1</w:t>
            </w:r>
            <w:r w:rsidR="00D607F7">
              <w:rPr>
                <w:rFonts w:ascii="Arial" w:hAnsi="Arial"/>
                <w:noProof/>
                <w:color w:val="000000" w:themeColor="text1"/>
                <w:sz w:val="18"/>
                <w:szCs w:val="18"/>
              </w:rPr>
              <w:t>5</w:t>
            </w:r>
            <w:r w:rsidRPr="005D710C">
              <w:rPr>
                <w:rFonts w:ascii="Arial" w:hAnsi="Arial"/>
                <w:noProof/>
                <w:color w:val="000000" w:themeColor="text1"/>
                <w:sz w:val="18"/>
                <w:szCs w:val="18"/>
              </w:rPr>
              <w:t xml:space="preserve"> </w:t>
            </w:r>
            <w:r w:rsidR="00DE7F2E">
              <w:rPr>
                <w:rFonts w:ascii="Arial" w:hAnsi="Arial"/>
                <w:noProof/>
                <w:color w:val="000000" w:themeColor="text1"/>
                <w:sz w:val="18"/>
                <w:szCs w:val="18"/>
              </w:rPr>
              <w:t>A</w:t>
            </w:r>
            <w:r w:rsidRPr="005D710C">
              <w:rPr>
                <w:rFonts w:ascii="Arial" w:hAnsi="Arial"/>
                <w:noProof/>
                <w:color w:val="000000" w:themeColor="text1"/>
                <w:sz w:val="18"/>
                <w:szCs w:val="18"/>
              </w:rPr>
              <w:t>M</w:t>
            </w:r>
          </w:p>
        </w:tc>
      </w:tr>
      <w:tr w:rsidR="00D54689" w:rsidRPr="00EE5215" w14:paraId="411AACAE" w14:textId="77777777" w:rsidTr="00A84D5B">
        <w:trPr>
          <w:trHeight w:hRule="exact" w:val="963"/>
        </w:trPr>
        <w:tc>
          <w:tcPr>
            <w:tcW w:w="1987" w:type="dxa"/>
            <w:vAlign w:val="center"/>
          </w:tcPr>
          <w:p w14:paraId="1D62B059" w14:textId="77777777" w:rsidR="00D54689" w:rsidRDefault="001F6899" w:rsidP="007B0FD1">
            <w:pPr>
              <w:spacing w:line="36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LOCATION:</w:t>
            </w:r>
          </w:p>
          <w:p w14:paraId="112C62D0" w14:textId="77777777" w:rsidR="001F6899" w:rsidRDefault="001F6899" w:rsidP="007B0FD1">
            <w:pPr>
              <w:spacing w:line="36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32A92977" w14:textId="6E1405B8" w:rsidR="001F6899" w:rsidRPr="001F6899" w:rsidRDefault="001F6899" w:rsidP="007B0FD1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14:paraId="1CF7EEDE" w14:textId="55510350" w:rsidR="00A84D5B" w:rsidRPr="005D710C" w:rsidRDefault="00DE7F2E" w:rsidP="00A84D5B">
            <w:pPr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Via Teleconference</w:t>
            </w:r>
            <w:r w:rsidR="007B0FD1" w:rsidRPr="005D710C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, </w:t>
            </w:r>
            <w:r w:rsidR="00D607F7">
              <w:rPr>
                <w:rFonts w:ascii="Arial" w:hAnsi="Arial"/>
                <w:color w:val="000000" w:themeColor="text1"/>
                <w:sz w:val="18"/>
                <w:szCs w:val="18"/>
              </w:rPr>
              <w:t>Tucker, GA</w:t>
            </w:r>
          </w:p>
          <w:p w14:paraId="565DC38B" w14:textId="2215492D" w:rsidR="00A84D5B" w:rsidRPr="005D710C" w:rsidRDefault="00A84D5B" w:rsidP="007B0FD1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  <w:p w14:paraId="1EA87EF1" w14:textId="4ED069DE" w:rsidR="00D54689" w:rsidRPr="005D710C" w:rsidRDefault="00D54689" w:rsidP="007B0FD1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</w:tbl>
    <w:p w14:paraId="066D1FA6" w14:textId="77777777" w:rsidR="003410A7" w:rsidRDefault="007B0FD1" w:rsidP="00EA2565">
      <w:pPr>
        <w:ind w:left="705"/>
        <w:rPr>
          <w:rFonts w:ascii="Arial" w:hAnsi="Arial"/>
          <w:b/>
          <w:color w:val="4472C4" w:themeColor="accent5"/>
          <w:sz w:val="28"/>
          <w:szCs w:val="28"/>
        </w:rPr>
      </w:pPr>
      <w:r>
        <w:rPr>
          <w:noProof/>
        </w:rPr>
        <w:drawing>
          <wp:inline distT="0" distB="0" distL="0" distR="0" wp14:anchorId="79EBC9D3" wp14:editId="742E6826">
            <wp:extent cx="885825" cy="8286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732" cy="846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D5B">
        <w:rPr>
          <w:rFonts w:ascii="Arial" w:hAnsi="Arial"/>
          <w:b/>
          <w:color w:val="4472C4" w:themeColor="accent5"/>
          <w:sz w:val="28"/>
          <w:szCs w:val="28"/>
        </w:rPr>
        <w:t xml:space="preserve">                       </w:t>
      </w:r>
      <w:r w:rsidR="00D912A3">
        <w:rPr>
          <w:rFonts w:ascii="Arial" w:hAnsi="Arial"/>
          <w:b/>
          <w:color w:val="4472C4" w:themeColor="accent5"/>
          <w:sz w:val="28"/>
          <w:szCs w:val="28"/>
        </w:rPr>
        <w:t xml:space="preserve"> </w:t>
      </w:r>
      <w:r w:rsidR="00A84D5B">
        <w:rPr>
          <w:rFonts w:ascii="Arial" w:hAnsi="Arial"/>
          <w:b/>
          <w:color w:val="4472C4" w:themeColor="accent5"/>
          <w:sz w:val="28"/>
          <w:szCs w:val="28"/>
        </w:rPr>
        <w:t xml:space="preserve">                               </w:t>
      </w:r>
      <w:r w:rsidR="003410A7">
        <w:rPr>
          <w:rFonts w:ascii="Arial" w:hAnsi="Arial"/>
          <w:b/>
          <w:color w:val="4472C4" w:themeColor="accent5"/>
          <w:sz w:val="28"/>
          <w:szCs w:val="28"/>
        </w:rPr>
        <w:t xml:space="preserve">  </w:t>
      </w:r>
    </w:p>
    <w:p w14:paraId="3EE960D0" w14:textId="51A3C5FF" w:rsidR="00EA2565" w:rsidRPr="00EA2565" w:rsidRDefault="003410A7" w:rsidP="003410A7">
      <w:pPr>
        <w:rPr>
          <w:rFonts w:ascii="Arial Narrow" w:hAnsi="Arial Narrow"/>
          <w:b/>
          <w:sz w:val="16"/>
          <w:szCs w:val="16"/>
        </w:rPr>
      </w:pPr>
      <w:r>
        <w:rPr>
          <w:rFonts w:ascii="Arial" w:hAnsi="Arial"/>
          <w:b/>
          <w:color w:val="4472C4" w:themeColor="accent5"/>
          <w:sz w:val="28"/>
          <w:szCs w:val="28"/>
        </w:rPr>
        <w:t xml:space="preserve">     </w:t>
      </w:r>
      <w:r w:rsidR="00ED3453">
        <w:rPr>
          <w:rFonts w:ascii="Arial Narrow" w:hAnsi="Arial Narrow"/>
          <w:b/>
          <w:sz w:val="16"/>
          <w:szCs w:val="16"/>
        </w:rPr>
        <w:t>Georgia</w:t>
      </w:r>
      <w:r w:rsidR="00FF759B">
        <w:rPr>
          <w:rFonts w:ascii="Arial Narrow" w:hAnsi="Arial Narrow"/>
          <w:b/>
          <w:sz w:val="16"/>
          <w:szCs w:val="16"/>
        </w:rPr>
        <w:t xml:space="preserve"> </w:t>
      </w:r>
      <w:r w:rsidR="00EA2565" w:rsidRPr="00EA2565">
        <w:rPr>
          <w:rFonts w:ascii="Arial Narrow" w:hAnsi="Arial Narrow"/>
          <w:b/>
          <w:sz w:val="16"/>
          <w:szCs w:val="16"/>
        </w:rPr>
        <w:t>Nonpublic Postsecondary</w:t>
      </w:r>
    </w:p>
    <w:p w14:paraId="4F654C72" w14:textId="2B931FBF" w:rsidR="00212482" w:rsidRDefault="003720E0" w:rsidP="00EA2565">
      <w:pPr>
        <w:spacing w:line="360" w:lineRule="auto"/>
        <w:ind w:left="720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  </w:t>
      </w:r>
      <w:r w:rsidR="00EA2565" w:rsidRPr="00EA2565">
        <w:rPr>
          <w:rFonts w:ascii="Arial Narrow" w:hAnsi="Arial Narrow"/>
          <w:b/>
          <w:sz w:val="16"/>
          <w:szCs w:val="16"/>
        </w:rPr>
        <w:t>Education Commission</w:t>
      </w:r>
    </w:p>
    <w:p w14:paraId="0A200332" w14:textId="77777777" w:rsidR="00EA2565" w:rsidRDefault="00EA2565" w:rsidP="00EA2565">
      <w:pPr>
        <w:spacing w:line="360" w:lineRule="auto"/>
        <w:ind w:left="720"/>
        <w:rPr>
          <w:rFonts w:ascii="Arial Narrow" w:hAnsi="Arial Narrow"/>
          <w:b/>
          <w:sz w:val="16"/>
          <w:szCs w:val="16"/>
        </w:rPr>
      </w:pPr>
    </w:p>
    <w:p w14:paraId="2B7176D8" w14:textId="77777777" w:rsidR="00EA2565" w:rsidRPr="00EA2565" w:rsidRDefault="00EA2565" w:rsidP="00EA2565">
      <w:pPr>
        <w:spacing w:line="360" w:lineRule="auto"/>
        <w:ind w:left="720"/>
        <w:rPr>
          <w:rFonts w:ascii="Arial" w:hAnsi="Arial"/>
          <w:b/>
          <w:color w:val="4472C4" w:themeColor="accent5"/>
          <w:sz w:val="18"/>
          <w:szCs w:val="18"/>
        </w:rPr>
      </w:pPr>
    </w:p>
    <w:p w14:paraId="699B3156" w14:textId="77777777" w:rsidR="003003C9" w:rsidRPr="00EE5215" w:rsidRDefault="003003C9" w:rsidP="00C0292E">
      <w:pPr>
        <w:spacing w:line="360" w:lineRule="auto"/>
        <w:rPr>
          <w:rFonts w:ascii="Arial" w:hAnsi="Arial"/>
          <w:b/>
          <w:color w:val="4472C4" w:themeColor="accent5"/>
          <w:sz w:val="10"/>
          <w:szCs w:val="10"/>
        </w:rPr>
      </w:pPr>
    </w:p>
    <w:tbl>
      <w:tblPr>
        <w:tblStyle w:val="TableGrid"/>
        <w:tblW w:w="0" w:type="auto"/>
        <w:tblInd w:w="-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8"/>
        <w:gridCol w:w="1879"/>
        <w:gridCol w:w="3197"/>
        <w:gridCol w:w="2403"/>
      </w:tblGrid>
      <w:tr w:rsidR="00F11E40" w:rsidRPr="00EE5215" w14:paraId="2DF28BB3" w14:textId="77777777" w:rsidTr="00A84D5B">
        <w:trPr>
          <w:trHeight w:hRule="exact" w:val="216"/>
        </w:trPr>
        <w:tc>
          <w:tcPr>
            <w:tcW w:w="2163" w:type="dxa"/>
            <w:vAlign w:val="center"/>
          </w:tcPr>
          <w:p w14:paraId="01C08E0E" w14:textId="77777777" w:rsidR="003003C9" w:rsidRPr="00EE5215" w:rsidRDefault="003003C9" w:rsidP="00F11E40">
            <w:pPr>
              <w:spacing w:line="360" w:lineRule="auto"/>
              <w:ind w:left="10"/>
              <w:rPr>
                <w:rFonts w:ascii="Arial" w:hAnsi="Arial"/>
                <w:b/>
                <w:color w:val="5B9BD5" w:themeColor="accent1"/>
                <w:sz w:val="28"/>
                <w:szCs w:val="28"/>
              </w:rPr>
            </w:pPr>
            <w:r w:rsidRPr="001F6899">
              <w:rPr>
                <w:rFonts w:ascii="Arial" w:hAnsi="Arial"/>
                <w:b/>
                <w:sz w:val="20"/>
                <w:szCs w:val="20"/>
              </w:rPr>
              <w:t>MEETING CHAIR:</w:t>
            </w:r>
          </w:p>
        </w:tc>
        <w:tc>
          <w:tcPr>
            <w:tcW w:w="2081" w:type="dxa"/>
            <w:vAlign w:val="center"/>
          </w:tcPr>
          <w:p w14:paraId="53167272" w14:textId="599D6B47" w:rsidR="003003C9" w:rsidRPr="003720E0" w:rsidRDefault="00F3249E" w:rsidP="00212482">
            <w:pPr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3720E0">
              <w:rPr>
                <w:rFonts w:ascii="Arial" w:hAnsi="Arial"/>
                <w:color w:val="000000" w:themeColor="text1"/>
                <w:sz w:val="18"/>
                <w:szCs w:val="18"/>
              </w:rPr>
              <w:t>Dr. Arthur Vaughn</w:t>
            </w:r>
          </w:p>
        </w:tc>
        <w:tc>
          <w:tcPr>
            <w:tcW w:w="3799" w:type="dxa"/>
            <w:vAlign w:val="center"/>
          </w:tcPr>
          <w:p w14:paraId="1F316492" w14:textId="5D629004" w:rsidR="003003C9" w:rsidRPr="00EE5215" w:rsidRDefault="003003C9" w:rsidP="00D54689">
            <w:pPr>
              <w:spacing w:line="360" w:lineRule="auto"/>
              <w:ind w:left="-35"/>
              <w:rPr>
                <w:rFonts w:ascii="Arial" w:hAnsi="Arial"/>
                <w:color w:val="5B9BD5" w:themeColor="accent1"/>
                <w:sz w:val="16"/>
                <w:szCs w:val="16"/>
              </w:rPr>
            </w:pPr>
          </w:p>
        </w:tc>
        <w:tc>
          <w:tcPr>
            <w:tcW w:w="2847" w:type="dxa"/>
            <w:vAlign w:val="center"/>
          </w:tcPr>
          <w:p w14:paraId="44EC07C3" w14:textId="07297B0F" w:rsidR="003003C9" w:rsidRPr="00EE5215" w:rsidRDefault="003003C9" w:rsidP="00736036">
            <w:pPr>
              <w:spacing w:line="360" w:lineRule="auto"/>
              <w:ind w:left="-35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  <w:tr w:rsidR="00F11E40" w:rsidRPr="00EE5215" w14:paraId="0D28FD8C" w14:textId="77777777" w:rsidTr="00D912A3">
        <w:trPr>
          <w:trHeight w:hRule="exact" w:val="50"/>
        </w:trPr>
        <w:tc>
          <w:tcPr>
            <w:tcW w:w="2163" w:type="dxa"/>
            <w:vAlign w:val="center"/>
          </w:tcPr>
          <w:p w14:paraId="4CE60CEC" w14:textId="6EE991E6" w:rsidR="00736036" w:rsidRPr="00EE5215" w:rsidRDefault="00736036" w:rsidP="00212482">
            <w:pPr>
              <w:rPr>
                <w:rFonts w:ascii="Arial" w:hAnsi="Arial"/>
                <w:b/>
                <w:color w:val="5B9BD5" w:themeColor="accent1"/>
                <w:sz w:val="20"/>
                <w:szCs w:val="20"/>
              </w:rPr>
            </w:pPr>
          </w:p>
        </w:tc>
        <w:tc>
          <w:tcPr>
            <w:tcW w:w="2081" w:type="dxa"/>
            <w:vAlign w:val="center"/>
          </w:tcPr>
          <w:p w14:paraId="308A8ABC" w14:textId="35B3ACC5" w:rsidR="00736036" w:rsidRPr="00EE5215" w:rsidRDefault="00736036" w:rsidP="00C0292E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99" w:type="dxa"/>
            <w:vAlign w:val="center"/>
          </w:tcPr>
          <w:p w14:paraId="4DF90F56" w14:textId="76E7CD16" w:rsidR="00736036" w:rsidRPr="00EE5215" w:rsidRDefault="00736036" w:rsidP="00736036">
            <w:pPr>
              <w:spacing w:line="360" w:lineRule="auto"/>
              <w:ind w:left="-35"/>
              <w:rPr>
                <w:rFonts w:ascii="Arial" w:hAnsi="Arial"/>
                <w:color w:val="5B9BD5" w:themeColor="accent1"/>
                <w:sz w:val="16"/>
                <w:szCs w:val="16"/>
              </w:rPr>
            </w:pPr>
          </w:p>
        </w:tc>
        <w:tc>
          <w:tcPr>
            <w:tcW w:w="2847" w:type="dxa"/>
            <w:vAlign w:val="center"/>
          </w:tcPr>
          <w:p w14:paraId="66CE2331" w14:textId="293BD1AE" w:rsidR="00736036" w:rsidRPr="00EE5215" w:rsidRDefault="00736036" w:rsidP="00736036">
            <w:pPr>
              <w:spacing w:line="360" w:lineRule="auto"/>
              <w:ind w:left="-35"/>
              <w:rPr>
                <w:rFonts w:ascii="Arial" w:hAnsi="Arial"/>
                <w:color w:val="5B9BD5" w:themeColor="accent1"/>
                <w:sz w:val="16"/>
                <w:szCs w:val="16"/>
              </w:rPr>
            </w:pPr>
          </w:p>
        </w:tc>
      </w:tr>
      <w:tr w:rsidR="00F11E40" w:rsidRPr="00EE5215" w14:paraId="15114F61" w14:textId="77777777" w:rsidTr="00BA0ED7">
        <w:trPr>
          <w:trHeight w:hRule="exact" w:val="405"/>
        </w:trPr>
        <w:tc>
          <w:tcPr>
            <w:tcW w:w="2163" w:type="dxa"/>
            <w:vAlign w:val="center"/>
          </w:tcPr>
          <w:p w14:paraId="7893A92A" w14:textId="77777777" w:rsidR="003003C9" w:rsidRPr="00EE5215" w:rsidRDefault="003003C9" w:rsidP="00F11E40">
            <w:pPr>
              <w:spacing w:line="360" w:lineRule="auto"/>
              <w:ind w:left="10"/>
              <w:rPr>
                <w:rFonts w:ascii="Arial" w:hAnsi="Arial"/>
                <w:b/>
                <w:color w:val="5B9BD5" w:themeColor="accent1"/>
                <w:sz w:val="28"/>
                <w:szCs w:val="28"/>
              </w:rPr>
            </w:pPr>
            <w:r w:rsidRPr="001F6899">
              <w:rPr>
                <w:rFonts w:ascii="Arial" w:hAnsi="Arial"/>
                <w:b/>
                <w:sz w:val="20"/>
                <w:szCs w:val="20"/>
              </w:rPr>
              <w:t>MEETING TITLE:</w:t>
            </w:r>
          </w:p>
        </w:tc>
        <w:tc>
          <w:tcPr>
            <w:tcW w:w="8727" w:type="dxa"/>
            <w:gridSpan w:val="3"/>
            <w:vAlign w:val="center"/>
          </w:tcPr>
          <w:p w14:paraId="3A018622" w14:textId="7A254CB2" w:rsidR="003003C9" w:rsidRPr="003720E0" w:rsidRDefault="00F3249E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18"/>
                <w:szCs w:val="18"/>
              </w:rPr>
            </w:pPr>
            <w:r w:rsidRPr="003720E0">
              <w:rPr>
                <w:rFonts w:ascii="Arial" w:hAnsi="Arial"/>
                <w:noProof/>
                <w:color w:val="000000" w:themeColor="text1"/>
                <w:sz w:val="18"/>
                <w:szCs w:val="18"/>
              </w:rPr>
              <w:t xml:space="preserve">Board of </w:t>
            </w:r>
            <w:r w:rsidR="003E3440" w:rsidRPr="003720E0">
              <w:rPr>
                <w:rFonts w:ascii="Arial" w:hAnsi="Arial"/>
                <w:noProof/>
                <w:color w:val="000000" w:themeColor="text1"/>
                <w:sz w:val="18"/>
                <w:szCs w:val="18"/>
              </w:rPr>
              <w:t>Commissioners</w:t>
            </w:r>
          </w:p>
          <w:p w14:paraId="2FD44B86" w14:textId="77777777" w:rsidR="00D912A3" w:rsidRDefault="00D912A3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61CA9CAA" w14:textId="34E900A6" w:rsidR="00727646" w:rsidRDefault="00727646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69CAA071" w14:textId="77777777" w:rsidR="00727646" w:rsidRDefault="00727646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1FB48412" w14:textId="77777777" w:rsidR="00727646" w:rsidRDefault="00727646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17CCD277" w14:textId="27B2EF1B" w:rsidR="00A84D5B" w:rsidRDefault="00A84D5B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168BAA6A" w14:textId="0715628D" w:rsidR="00A84D5B" w:rsidRDefault="00A84D5B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5A727DFC" w14:textId="77777777" w:rsidR="00A84D5B" w:rsidRDefault="00A84D5B" w:rsidP="00A84D5B">
            <w:pPr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3E43642D" w14:textId="3A66D602" w:rsidR="00A84D5B" w:rsidRDefault="00A84D5B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162CE565" w14:textId="5368FEED" w:rsidR="00A84D5B" w:rsidRDefault="00A84D5B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7E089C84" w14:textId="77777777" w:rsidR="00A84D5B" w:rsidRDefault="00A84D5B" w:rsidP="00A84D5B">
            <w:pPr>
              <w:spacing w:line="48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0D83EBDE" w14:textId="18FC5747" w:rsidR="00212482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23ACF80A" w14:textId="3DB468C8" w:rsidR="00212482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4D248FA1" w14:textId="0EA6FE90" w:rsidR="00212482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3780A371" w14:textId="5D0B0AAE" w:rsidR="00212482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0BA58CE1" w14:textId="691A5B25" w:rsidR="00212482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33277841" w14:textId="0C3D18FA" w:rsidR="00212482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1EF3ED9D" w14:textId="0EEF5BC2" w:rsidR="00212482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0F9FCC0A" w14:textId="77777777" w:rsidR="00212482" w:rsidRDefault="00212482" w:rsidP="00212482">
            <w:pPr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0C138F2F" w14:textId="6568BB24" w:rsidR="00212482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7DE02F56" w14:textId="1C84FF97" w:rsidR="00212482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354DF562" w14:textId="0ACB8CEB" w:rsidR="00212482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3DE9BE75" w14:textId="4B3C52FD" w:rsidR="00212482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64488E7F" w14:textId="4E8F8F21" w:rsidR="00212482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7472BB87" w14:textId="77777777" w:rsidR="00212482" w:rsidRDefault="00212482" w:rsidP="00212482">
            <w:pPr>
              <w:spacing w:line="48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3FF0061C" w14:textId="76274180" w:rsidR="00212482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5B08C9D4" w14:textId="77777777" w:rsidR="00212482" w:rsidRDefault="00212482" w:rsidP="00212482">
            <w:pPr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53CDB122" w14:textId="22EEB0CE" w:rsidR="00212482" w:rsidRPr="00EE5215" w:rsidRDefault="00212482" w:rsidP="00F3249E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</w:tbl>
    <w:p w14:paraId="541EF08A" w14:textId="57B9624C" w:rsidR="00736036" w:rsidRDefault="00727646" w:rsidP="00736036">
      <w:pPr>
        <w:tabs>
          <w:tab w:val="left" w:pos="3040"/>
        </w:tabs>
        <w:spacing w:line="360" w:lineRule="auto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MEMBERS</w:t>
      </w:r>
      <w:r w:rsidR="00736036" w:rsidRPr="001F6899">
        <w:rPr>
          <w:rFonts w:ascii="Arial" w:hAnsi="Arial"/>
          <w:b/>
          <w:sz w:val="20"/>
          <w:szCs w:val="20"/>
        </w:rPr>
        <w:t xml:space="preserve"> PRESENT:</w:t>
      </w:r>
    </w:p>
    <w:p w14:paraId="3B30F30A" w14:textId="6B15BB9D" w:rsidR="00212482" w:rsidRPr="003720E0" w:rsidRDefault="00E124F8" w:rsidP="008047D5">
      <w:pPr>
        <w:tabs>
          <w:tab w:val="left" w:pos="3040"/>
        </w:tabs>
        <w:rPr>
          <w:rFonts w:ascii="Arial" w:hAnsi="Arial"/>
          <w:sz w:val="18"/>
          <w:szCs w:val="18"/>
        </w:rPr>
      </w:pPr>
      <w:r w:rsidRPr="003720E0">
        <w:rPr>
          <w:rFonts w:ascii="Arial" w:hAnsi="Arial"/>
          <w:sz w:val="18"/>
          <w:szCs w:val="18"/>
        </w:rPr>
        <w:t xml:space="preserve">Dr. </w:t>
      </w:r>
      <w:r w:rsidR="00212482" w:rsidRPr="003720E0">
        <w:rPr>
          <w:rFonts w:ascii="Arial" w:hAnsi="Arial"/>
          <w:sz w:val="18"/>
          <w:szCs w:val="18"/>
        </w:rPr>
        <w:t>Arthur Vaughn</w:t>
      </w:r>
      <w:r w:rsidR="00AF36CA" w:rsidRPr="003720E0">
        <w:rPr>
          <w:rFonts w:ascii="Arial" w:hAnsi="Arial"/>
          <w:sz w:val="18"/>
          <w:szCs w:val="18"/>
        </w:rPr>
        <w:t xml:space="preserve">, </w:t>
      </w:r>
      <w:r w:rsidR="00AF36CA" w:rsidRPr="00D80A6E">
        <w:rPr>
          <w:rFonts w:ascii="Arial" w:hAnsi="Arial"/>
          <w:b/>
          <w:sz w:val="18"/>
          <w:szCs w:val="18"/>
        </w:rPr>
        <w:t>Chair</w:t>
      </w:r>
      <w:r w:rsidR="00DE7F2E">
        <w:rPr>
          <w:rFonts w:ascii="Arial" w:hAnsi="Arial"/>
          <w:sz w:val="18"/>
          <w:szCs w:val="18"/>
        </w:rPr>
        <w:tab/>
      </w:r>
    </w:p>
    <w:p w14:paraId="5FE88E56" w14:textId="2DFCDFBC" w:rsidR="00212482" w:rsidRPr="003720E0" w:rsidRDefault="00212482" w:rsidP="008047D5">
      <w:pPr>
        <w:tabs>
          <w:tab w:val="left" w:pos="3040"/>
        </w:tabs>
        <w:rPr>
          <w:rFonts w:ascii="Arial" w:hAnsi="Arial"/>
          <w:sz w:val="18"/>
          <w:szCs w:val="18"/>
        </w:rPr>
      </w:pPr>
      <w:r w:rsidRPr="003720E0">
        <w:rPr>
          <w:rFonts w:ascii="Arial" w:hAnsi="Arial"/>
          <w:sz w:val="18"/>
          <w:szCs w:val="18"/>
        </w:rPr>
        <w:t>Holly Kirbo</w:t>
      </w:r>
      <w:r w:rsidR="00AF36CA" w:rsidRPr="003720E0">
        <w:rPr>
          <w:rFonts w:ascii="Arial" w:hAnsi="Arial"/>
          <w:sz w:val="18"/>
          <w:szCs w:val="18"/>
        </w:rPr>
        <w:t xml:space="preserve">, </w:t>
      </w:r>
      <w:r w:rsidR="00AF36CA" w:rsidRPr="00D80A6E">
        <w:rPr>
          <w:rFonts w:ascii="Arial" w:hAnsi="Arial"/>
          <w:b/>
          <w:sz w:val="18"/>
          <w:szCs w:val="18"/>
        </w:rPr>
        <w:t>Vice Chair</w:t>
      </w:r>
      <w:r w:rsidR="00D00ABB" w:rsidRPr="003720E0">
        <w:rPr>
          <w:rFonts w:ascii="Arial" w:hAnsi="Arial"/>
          <w:sz w:val="18"/>
          <w:szCs w:val="18"/>
        </w:rPr>
        <w:tab/>
      </w:r>
      <w:r w:rsidR="008A006F" w:rsidRPr="003720E0">
        <w:rPr>
          <w:rFonts w:ascii="Arial" w:hAnsi="Arial"/>
          <w:sz w:val="18"/>
          <w:szCs w:val="18"/>
        </w:rPr>
        <w:t xml:space="preserve"> </w:t>
      </w:r>
      <w:r w:rsidR="00D5724E" w:rsidRPr="003720E0">
        <w:rPr>
          <w:rFonts w:ascii="Arial" w:hAnsi="Arial"/>
          <w:sz w:val="18"/>
          <w:szCs w:val="18"/>
        </w:rPr>
        <w:t xml:space="preserve"> </w:t>
      </w:r>
    </w:p>
    <w:p w14:paraId="0565CB27" w14:textId="1F87C7EB" w:rsidR="00D5724E" w:rsidRDefault="00212482" w:rsidP="008047D5">
      <w:pPr>
        <w:tabs>
          <w:tab w:val="left" w:pos="3040"/>
        </w:tabs>
        <w:rPr>
          <w:rFonts w:ascii="Arial" w:hAnsi="Arial"/>
          <w:b/>
          <w:sz w:val="18"/>
          <w:szCs w:val="18"/>
        </w:rPr>
      </w:pPr>
      <w:r w:rsidRPr="003720E0">
        <w:rPr>
          <w:rFonts w:ascii="Arial" w:hAnsi="Arial"/>
          <w:sz w:val="18"/>
          <w:szCs w:val="18"/>
        </w:rPr>
        <w:t>Mollie Cohen</w:t>
      </w:r>
      <w:r w:rsidR="00AF36CA" w:rsidRPr="003720E0">
        <w:rPr>
          <w:rFonts w:ascii="Arial" w:hAnsi="Arial"/>
          <w:sz w:val="18"/>
          <w:szCs w:val="18"/>
        </w:rPr>
        <w:t xml:space="preserve">, </w:t>
      </w:r>
      <w:r w:rsidR="00DE7F2E">
        <w:rPr>
          <w:rFonts w:ascii="Arial" w:hAnsi="Arial"/>
          <w:b/>
          <w:sz w:val="18"/>
          <w:szCs w:val="18"/>
        </w:rPr>
        <w:t>Secretary</w:t>
      </w:r>
    </w:p>
    <w:p w14:paraId="078C2452" w14:textId="6E144370" w:rsidR="00D5724E" w:rsidRDefault="00DE7F2E" w:rsidP="008047D5">
      <w:pPr>
        <w:tabs>
          <w:tab w:val="left" w:pos="3040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Amanda Shailendra</w:t>
      </w:r>
      <w:r>
        <w:rPr>
          <w:rFonts w:ascii="Arial" w:hAnsi="Arial"/>
          <w:sz w:val="18"/>
          <w:szCs w:val="18"/>
        </w:rPr>
        <w:tab/>
        <w:t xml:space="preserve">  </w:t>
      </w:r>
    </w:p>
    <w:p w14:paraId="4C4E943C" w14:textId="77777777" w:rsidR="00DE7F2E" w:rsidRDefault="00DE7F2E" w:rsidP="008047D5">
      <w:pPr>
        <w:tabs>
          <w:tab w:val="left" w:pos="3040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Toby Hinton</w:t>
      </w:r>
    </w:p>
    <w:p w14:paraId="77AD2695" w14:textId="5384EE5D" w:rsidR="00DC1EE5" w:rsidRPr="003720E0" w:rsidRDefault="00DE7F2E" w:rsidP="008047D5">
      <w:pPr>
        <w:tabs>
          <w:tab w:val="left" w:pos="3040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Ryan Blythe</w:t>
      </w:r>
      <w:r>
        <w:rPr>
          <w:rFonts w:ascii="Arial" w:hAnsi="Arial"/>
          <w:sz w:val="18"/>
          <w:szCs w:val="18"/>
        </w:rPr>
        <w:tab/>
        <w:t xml:space="preserve">  </w:t>
      </w:r>
    </w:p>
    <w:p w14:paraId="733EE227" w14:textId="5EAC7D24" w:rsidR="00581F85" w:rsidRPr="003720E0" w:rsidRDefault="00DE7F2E" w:rsidP="008047D5">
      <w:pPr>
        <w:tabs>
          <w:tab w:val="left" w:pos="3040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Karen Gilbert</w:t>
      </w:r>
    </w:p>
    <w:p w14:paraId="0A257AB5" w14:textId="77777777" w:rsidR="00D5724E" w:rsidRPr="00D5724E" w:rsidRDefault="00D5724E" w:rsidP="00D5724E">
      <w:pPr>
        <w:tabs>
          <w:tab w:val="left" w:pos="3040"/>
        </w:tabs>
        <w:rPr>
          <w:rFonts w:ascii="Arial" w:hAnsi="Arial"/>
          <w:sz w:val="20"/>
          <w:szCs w:val="20"/>
        </w:rPr>
      </w:pPr>
    </w:p>
    <w:p w14:paraId="43694D73" w14:textId="42995BAD" w:rsidR="00212482" w:rsidRDefault="00727646" w:rsidP="00212482">
      <w:pPr>
        <w:tabs>
          <w:tab w:val="left" w:pos="3040"/>
        </w:tabs>
        <w:spacing w:line="360" w:lineRule="auto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MEMBERS</w:t>
      </w:r>
      <w:r w:rsidR="00212482" w:rsidRPr="001F6899">
        <w:rPr>
          <w:rFonts w:ascii="Arial" w:hAnsi="Arial"/>
          <w:b/>
          <w:sz w:val="20"/>
          <w:szCs w:val="20"/>
        </w:rPr>
        <w:t xml:space="preserve"> </w:t>
      </w:r>
      <w:r w:rsidR="00212482">
        <w:rPr>
          <w:rFonts w:ascii="Arial" w:hAnsi="Arial"/>
          <w:b/>
          <w:sz w:val="20"/>
          <w:szCs w:val="20"/>
        </w:rPr>
        <w:t>ABSENT</w:t>
      </w:r>
      <w:r w:rsidR="00212482" w:rsidRPr="001F6899">
        <w:rPr>
          <w:rFonts w:ascii="Arial" w:hAnsi="Arial"/>
          <w:b/>
          <w:sz w:val="20"/>
          <w:szCs w:val="20"/>
        </w:rPr>
        <w:t>:</w:t>
      </w:r>
    </w:p>
    <w:p w14:paraId="46B89BE7" w14:textId="13F074D1" w:rsidR="00B83EF3" w:rsidRPr="00B83EF3" w:rsidRDefault="00B83EF3" w:rsidP="00B83EF3">
      <w:pPr>
        <w:pBdr>
          <w:bottom w:val="single" w:sz="12" w:space="1" w:color="auto"/>
        </w:pBdr>
        <w:tabs>
          <w:tab w:val="left" w:pos="3040"/>
        </w:tabs>
        <w:rPr>
          <w:rFonts w:ascii="Arial" w:hAnsi="Arial"/>
          <w:sz w:val="18"/>
          <w:szCs w:val="18"/>
        </w:rPr>
      </w:pPr>
      <w:r w:rsidRPr="00B83EF3">
        <w:rPr>
          <w:rFonts w:ascii="Arial" w:hAnsi="Arial"/>
          <w:sz w:val="18"/>
          <w:szCs w:val="18"/>
        </w:rPr>
        <w:t>Norma Nunez-Cortes</w:t>
      </w:r>
      <w:r w:rsidRPr="00B83EF3">
        <w:rPr>
          <w:rFonts w:ascii="Arial" w:hAnsi="Arial"/>
          <w:sz w:val="18"/>
          <w:szCs w:val="18"/>
        </w:rPr>
        <w:tab/>
      </w:r>
    </w:p>
    <w:p w14:paraId="59BC81AB" w14:textId="77777777" w:rsidR="00DE7F2E" w:rsidRDefault="00B83EF3" w:rsidP="00DE7F2E">
      <w:pPr>
        <w:pBdr>
          <w:bottom w:val="single" w:sz="12" w:space="1" w:color="auto"/>
        </w:pBdr>
        <w:tabs>
          <w:tab w:val="left" w:pos="3040"/>
        </w:tabs>
        <w:rPr>
          <w:rFonts w:ascii="Arial" w:hAnsi="Arial"/>
          <w:sz w:val="18"/>
          <w:szCs w:val="18"/>
        </w:rPr>
      </w:pPr>
      <w:r w:rsidRPr="00B83EF3">
        <w:rPr>
          <w:rFonts w:ascii="Arial" w:hAnsi="Arial"/>
          <w:sz w:val="18"/>
          <w:szCs w:val="18"/>
        </w:rPr>
        <w:t>Victoria Agyekum</w:t>
      </w:r>
    </w:p>
    <w:p w14:paraId="62152DE7" w14:textId="3CFC1383" w:rsidR="00DE7F2E" w:rsidRDefault="00DE7F2E" w:rsidP="00DE7F2E">
      <w:pPr>
        <w:pBdr>
          <w:bottom w:val="single" w:sz="12" w:space="1" w:color="auto"/>
        </w:pBdr>
        <w:tabs>
          <w:tab w:val="left" w:pos="3040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Lee Todd</w:t>
      </w:r>
      <w:r w:rsidR="00B83EF3" w:rsidRPr="00B83EF3">
        <w:rPr>
          <w:rFonts w:ascii="Arial" w:hAnsi="Arial"/>
          <w:sz w:val="18"/>
          <w:szCs w:val="18"/>
        </w:rPr>
        <w:t xml:space="preserve">                     </w:t>
      </w:r>
      <w:r w:rsidR="00B83EF3">
        <w:rPr>
          <w:rFonts w:ascii="Arial" w:hAnsi="Arial"/>
          <w:sz w:val="18"/>
          <w:szCs w:val="18"/>
        </w:rPr>
        <w:t xml:space="preserve">      </w:t>
      </w:r>
      <w:r w:rsidR="00B83EF3" w:rsidRPr="00B83EF3">
        <w:rPr>
          <w:rFonts w:ascii="Arial" w:hAnsi="Arial"/>
          <w:sz w:val="18"/>
          <w:szCs w:val="18"/>
        </w:rPr>
        <w:t xml:space="preserve">      </w:t>
      </w:r>
    </w:p>
    <w:p w14:paraId="5E6C865F" w14:textId="77777777" w:rsidR="00B27008" w:rsidRDefault="00B27008" w:rsidP="00212482">
      <w:pPr>
        <w:pBdr>
          <w:bottom w:val="single" w:sz="12" w:space="1" w:color="auto"/>
        </w:pBdr>
        <w:tabs>
          <w:tab w:val="left" w:pos="3040"/>
        </w:tabs>
        <w:spacing w:line="360" w:lineRule="auto"/>
        <w:rPr>
          <w:rFonts w:ascii="Arial" w:hAnsi="Arial"/>
          <w:sz w:val="18"/>
          <w:szCs w:val="18"/>
        </w:rPr>
      </w:pPr>
    </w:p>
    <w:p w14:paraId="0B73F698" w14:textId="792B227B" w:rsidR="00B27008" w:rsidRPr="00EF6AB9" w:rsidRDefault="00B27008" w:rsidP="00B27008">
      <w:pPr>
        <w:pBdr>
          <w:bottom w:val="single" w:sz="12" w:space="1" w:color="auto"/>
        </w:pBdr>
        <w:tabs>
          <w:tab w:val="left" w:pos="3040"/>
        </w:tabs>
        <w:rPr>
          <w:rFonts w:ascii="Arial" w:hAnsi="Arial"/>
          <w:b/>
          <w:sz w:val="20"/>
          <w:szCs w:val="20"/>
        </w:rPr>
      </w:pPr>
      <w:r w:rsidRPr="00EF6AB9">
        <w:rPr>
          <w:rFonts w:ascii="Arial" w:hAnsi="Arial"/>
          <w:b/>
          <w:sz w:val="20"/>
          <w:szCs w:val="20"/>
        </w:rPr>
        <w:t>VISITORS:</w:t>
      </w:r>
    </w:p>
    <w:p w14:paraId="06D6D0AF" w14:textId="26DC7DD2" w:rsidR="00B27008" w:rsidRDefault="00B27008" w:rsidP="00B27008">
      <w:pPr>
        <w:pBdr>
          <w:bottom w:val="single" w:sz="12" w:space="1" w:color="auto"/>
        </w:pBdr>
        <w:tabs>
          <w:tab w:val="left" w:pos="3040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None</w:t>
      </w:r>
    </w:p>
    <w:p w14:paraId="368205FA" w14:textId="77777777" w:rsidR="00B27008" w:rsidRPr="00B27008" w:rsidRDefault="00B27008" w:rsidP="00B27008">
      <w:pPr>
        <w:pBdr>
          <w:bottom w:val="single" w:sz="12" w:space="1" w:color="auto"/>
        </w:pBdr>
        <w:tabs>
          <w:tab w:val="left" w:pos="3040"/>
        </w:tabs>
        <w:rPr>
          <w:rFonts w:ascii="Arial" w:hAnsi="Arial"/>
          <w:sz w:val="18"/>
          <w:szCs w:val="18"/>
        </w:rPr>
      </w:pP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9"/>
        <w:gridCol w:w="2409"/>
        <w:gridCol w:w="2185"/>
        <w:gridCol w:w="2332"/>
      </w:tblGrid>
      <w:tr w:rsidR="00736036" w:rsidRPr="00EE5215" w14:paraId="77D1258A" w14:textId="77777777" w:rsidTr="00B27008">
        <w:trPr>
          <w:trHeight w:hRule="exact" w:val="331"/>
        </w:trPr>
        <w:tc>
          <w:tcPr>
            <w:tcW w:w="2169" w:type="dxa"/>
          </w:tcPr>
          <w:p w14:paraId="41FEAFBB" w14:textId="47B75C04" w:rsidR="00736036" w:rsidRPr="00EE5215" w:rsidRDefault="00736036" w:rsidP="00212482">
            <w:pPr>
              <w:spacing w:line="360" w:lineRule="auto"/>
              <w:rPr>
                <w:rFonts w:ascii="Arial" w:hAnsi="Arial"/>
                <w:b/>
                <w:color w:val="5B9BD5" w:themeColor="accent1"/>
                <w:sz w:val="28"/>
                <w:szCs w:val="28"/>
              </w:rPr>
            </w:pPr>
          </w:p>
        </w:tc>
        <w:tc>
          <w:tcPr>
            <w:tcW w:w="2409" w:type="dxa"/>
          </w:tcPr>
          <w:p w14:paraId="62A86B5A" w14:textId="06BE15C6" w:rsidR="00736036" w:rsidRPr="00EE5215" w:rsidRDefault="00736036" w:rsidP="00736036">
            <w:pPr>
              <w:spacing w:line="360" w:lineRule="auto"/>
              <w:ind w:left="-18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5" w:type="dxa"/>
          </w:tcPr>
          <w:p w14:paraId="722B5467" w14:textId="37886601" w:rsidR="00736036" w:rsidRPr="00EE5215" w:rsidRDefault="00736036" w:rsidP="00736036">
            <w:pPr>
              <w:spacing w:line="360" w:lineRule="auto"/>
              <w:ind w:left="-18"/>
              <w:rPr>
                <w:rFonts w:ascii="Arial" w:hAnsi="Arial"/>
                <w:color w:val="5B9BD5" w:themeColor="accent1"/>
                <w:sz w:val="16"/>
                <w:szCs w:val="16"/>
              </w:rPr>
            </w:pPr>
          </w:p>
        </w:tc>
        <w:tc>
          <w:tcPr>
            <w:tcW w:w="2332" w:type="dxa"/>
          </w:tcPr>
          <w:p w14:paraId="0351E52A" w14:textId="118F0A3C" w:rsidR="00736036" w:rsidRPr="00EE5215" w:rsidRDefault="00736036" w:rsidP="00736036">
            <w:pPr>
              <w:spacing w:line="360" w:lineRule="auto"/>
              <w:ind w:left="-18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</w:tbl>
    <w:p w14:paraId="5F3E319B" w14:textId="1F7469AD" w:rsidR="00EF6AB9" w:rsidRDefault="00C0292E" w:rsidP="00EE28D5">
      <w:pPr>
        <w:pStyle w:val="ListParagraph"/>
        <w:numPr>
          <w:ilvl w:val="0"/>
          <w:numId w:val="2"/>
        </w:numPr>
        <w:ind w:left="360"/>
        <w:rPr>
          <w:rFonts w:ascii="Arial" w:hAnsi="Arial"/>
          <w:b/>
          <w:color w:val="4472C4" w:themeColor="accent5"/>
          <w:sz w:val="22"/>
          <w:szCs w:val="22"/>
        </w:rPr>
      </w:pPr>
      <w:r w:rsidRPr="00EF6AB9">
        <w:rPr>
          <w:rFonts w:ascii="Arial" w:hAnsi="Arial"/>
          <w:b/>
          <w:sz w:val="22"/>
          <w:szCs w:val="22"/>
        </w:rPr>
        <w:t>C</w:t>
      </w:r>
      <w:r w:rsidR="00732BF7" w:rsidRPr="00EF6AB9">
        <w:rPr>
          <w:rFonts w:ascii="Arial" w:hAnsi="Arial"/>
          <w:b/>
          <w:sz w:val="22"/>
          <w:szCs w:val="22"/>
        </w:rPr>
        <w:t>ALL</w:t>
      </w:r>
      <w:r w:rsidRPr="00EF6AB9">
        <w:rPr>
          <w:rFonts w:ascii="Arial" w:hAnsi="Arial"/>
          <w:b/>
          <w:sz w:val="22"/>
          <w:szCs w:val="22"/>
        </w:rPr>
        <w:t xml:space="preserve"> </w:t>
      </w:r>
      <w:r w:rsidR="00732BF7" w:rsidRPr="00EF6AB9">
        <w:rPr>
          <w:rFonts w:ascii="Arial" w:hAnsi="Arial"/>
          <w:b/>
          <w:sz w:val="22"/>
          <w:szCs w:val="22"/>
        </w:rPr>
        <w:t>TO ORDER</w:t>
      </w:r>
      <w:r w:rsidR="00237FC2" w:rsidRPr="00EF6AB9">
        <w:rPr>
          <w:rFonts w:ascii="Arial" w:hAnsi="Arial"/>
          <w:b/>
          <w:sz w:val="22"/>
          <w:szCs w:val="22"/>
        </w:rPr>
        <w:t xml:space="preserve"> AND INVOCATION</w:t>
      </w:r>
      <w:r w:rsidRPr="00EF6AB9">
        <w:rPr>
          <w:rFonts w:ascii="Arial" w:hAnsi="Arial"/>
          <w:b/>
          <w:sz w:val="22"/>
          <w:szCs w:val="22"/>
        </w:rPr>
        <w:br/>
      </w:r>
      <w:r w:rsidR="00212482" w:rsidRPr="00EF6AB9">
        <w:rPr>
          <w:rFonts w:ascii="Arial" w:hAnsi="Arial"/>
          <w:color w:val="000000" w:themeColor="text1"/>
          <w:sz w:val="18"/>
          <w:szCs w:val="18"/>
        </w:rPr>
        <w:t>Chair, Arthur Vaughn called the meeting to order at 1</w:t>
      </w:r>
      <w:r w:rsidR="00B27008" w:rsidRPr="00EF6AB9">
        <w:rPr>
          <w:rFonts w:ascii="Arial" w:hAnsi="Arial"/>
          <w:color w:val="000000" w:themeColor="text1"/>
          <w:sz w:val="18"/>
          <w:szCs w:val="18"/>
        </w:rPr>
        <w:t>0</w:t>
      </w:r>
      <w:r w:rsidR="00212482" w:rsidRPr="00EF6AB9">
        <w:rPr>
          <w:rFonts w:ascii="Arial" w:hAnsi="Arial"/>
          <w:color w:val="000000" w:themeColor="text1"/>
          <w:sz w:val="18"/>
          <w:szCs w:val="18"/>
        </w:rPr>
        <w:t>:</w:t>
      </w:r>
      <w:r w:rsidR="00B27008" w:rsidRPr="00EF6AB9">
        <w:rPr>
          <w:rFonts w:ascii="Arial" w:hAnsi="Arial"/>
          <w:color w:val="000000" w:themeColor="text1"/>
          <w:sz w:val="18"/>
          <w:szCs w:val="18"/>
        </w:rPr>
        <w:t>13A</w:t>
      </w:r>
      <w:r w:rsidR="00212482" w:rsidRPr="00EF6AB9">
        <w:rPr>
          <w:rFonts w:ascii="Arial" w:hAnsi="Arial"/>
          <w:color w:val="000000" w:themeColor="text1"/>
          <w:sz w:val="18"/>
          <w:szCs w:val="18"/>
        </w:rPr>
        <w:t>M</w:t>
      </w:r>
      <w:r w:rsidRPr="00EF6AB9">
        <w:rPr>
          <w:rFonts w:ascii="Arial" w:hAnsi="Arial"/>
          <w:color w:val="000000" w:themeColor="text1"/>
          <w:sz w:val="20"/>
          <w:szCs w:val="20"/>
        </w:rPr>
        <w:br/>
      </w:r>
    </w:p>
    <w:p w14:paraId="7004DDC6" w14:textId="6A95CC78" w:rsidR="00EF6AB9" w:rsidRPr="00EF6AB9" w:rsidRDefault="00EF6AB9" w:rsidP="00EE28D5">
      <w:pPr>
        <w:pStyle w:val="ListParagraph"/>
        <w:numPr>
          <w:ilvl w:val="0"/>
          <w:numId w:val="2"/>
        </w:numPr>
        <w:ind w:left="360"/>
        <w:rPr>
          <w:rFonts w:ascii="Arial" w:hAnsi="Arial"/>
          <w:b/>
          <w:color w:val="4472C4" w:themeColor="accent5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Executive Director’s Report (partial</w:t>
      </w:r>
      <w:r w:rsidR="00CD7136">
        <w:rPr>
          <w:rFonts w:ascii="Arial" w:hAnsi="Arial"/>
          <w:b/>
          <w:sz w:val="22"/>
          <w:szCs w:val="22"/>
        </w:rPr>
        <w:t xml:space="preserve"> report</w:t>
      </w:r>
      <w:r>
        <w:rPr>
          <w:rFonts w:ascii="Arial" w:hAnsi="Arial"/>
          <w:b/>
          <w:sz w:val="22"/>
          <w:szCs w:val="22"/>
        </w:rPr>
        <w:t>)</w:t>
      </w:r>
    </w:p>
    <w:p w14:paraId="4BC55991" w14:textId="20737A68" w:rsidR="00EF6AB9" w:rsidRPr="00CD7136" w:rsidRDefault="00EF6AB9" w:rsidP="00EF6AB9">
      <w:pPr>
        <w:pStyle w:val="ListParagraph"/>
        <w:ind w:left="360"/>
        <w:rPr>
          <w:rFonts w:ascii="Arial" w:hAnsi="Arial"/>
          <w:sz w:val="18"/>
          <w:szCs w:val="18"/>
        </w:rPr>
      </w:pPr>
      <w:r w:rsidRPr="00CD7136">
        <w:rPr>
          <w:rFonts w:ascii="Arial" w:hAnsi="Arial"/>
          <w:sz w:val="18"/>
          <w:szCs w:val="18"/>
        </w:rPr>
        <w:t xml:space="preserve">Executive Director Robinson wanted to conduct some of her report prior to the actual allotted time on the agenda. </w:t>
      </w:r>
      <w:r w:rsidR="00A91E70">
        <w:rPr>
          <w:rFonts w:ascii="Arial" w:hAnsi="Arial"/>
          <w:sz w:val="18"/>
          <w:szCs w:val="18"/>
        </w:rPr>
        <w:t>T</w:t>
      </w:r>
      <w:r w:rsidRPr="00CD7136">
        <w:rPr>
          <w:rFonts w:ascii="Arial" w:hAnsi="Arial"/>
          <w:sz w:val="18"/>
          <w:szCs w:val="18"/>
        </w:rPr>
        <w:t>he following</w:t>
      </w:r>
      <w:r w:rsidR="00A91E70">
        <w:rPr>
          <w:rFonts w:ascii="Arial" w:hAnsi="Arial"/>
          <w:sz w:val="18"/>
          <w:szCs w:val="18"/>
        </w:rPr>
        <w:t xml:space="preserve"> was discussed</w:t>
      </w:r>
      <w:r w:rsidRPr="00CD7136">
        <w:rPr>
          <w:rFonts w:ascii="Arial" w:hAnsi="Arial"/>
          <w:sz w:val="18"/>
          <w:szCs w:val="18"/>
        </w:rPr>
        <w:t>:</w:t>
      </w:r>
    </w:p>
    <w:p w14:paraId="4A16DF10" w14:textId="152F602C" w:rsidR="00EF6AB9" w:rsidRPr="00CD7136" w:rsidRDefault="00575FBA" w:rsidP="00EF6AB9">
      <w:pPr>
        <w:pStyle w:val="ListParagraph"/>
        <w:numPr>
          <w:ilvl w:val="0"/>
          <w:numId w:val="12"/>
        </w:numPr>
        <w:rPr>
          <w:rFonts w:ascii="Arial" w:hAnsi="Arial"/>
          <w:sz w:val="18"/>
          <w:szCs w:val="18"/>
        </w:rPr>
      </w:pPr>
      <w:r w:rsidRPr="00CD7136">
        <w:rPr>
          <w:rFonts w:ascii="Arial" w:hAnsi="Arial"/>
          <w:sz w:val="18"/>
          <w:szCs w:val="18"/>
        </w:rPr>
        <w:t>Previous plans to have the Commission Meeting in Savannah fell through due to Hurricane Michael</w:t>
      </w:r>
    </w:p>
    <w:p w14:paraId="6614EC5E" w14:textId="428A54D3" w:rsidR="00EF6AB9" w:rsidRPr="00CD7136" w:rsidRDefault="00575FBA" w:rsidP="00EF6AB9">
      <w:pPr>
        <w:pStyle w:val="ListParagraph"/>
        <w:numPr>
          <w:ilvl w:val="0"/>
          <w:numId w:val="12"/>
        </w:numPr>
        <w:rPr>
          <w:rFonts w:ascii="Arial" w:hAnsi="Arial"/>
          <w:sz w:val="18"/>
          <w:szCs w:val="18"/>
        </w:rPr>
      </w:pPr>
      <w:r w:rsidRPr="00CD7136">
        <w:rPr>
          <w:rFonts w:ascii="Arial" w:hAnsi="Arial"/>
          <w:sz w:val="18"/>
          <w:szCs w:val="18"/>
        </w:rPr>
        <w:t>Extended sympathy to the Commissioners whose property</w:t>
      </w:r>
      <w:r w:rsidR="00805632">
        <w:rPr>
          <w:rFonts w:ascii="Arial" w:hAnsi="Arial"/>
          <w:sz w:val="18"/>
          <w:szCs w:val="18"/>
        </w:rPr>
        <w:t xml:space="preserve"> &amp; businesses</w:t>
      </w:r>
      <w:r w:rsidRPr="00CD7136">
        <w:rPr>
          <w:rFonts w:ascii="Arial" w:hAnsi="Arial"/>
          <w:sz w:val="18"/>
          <w:szCs w:val="18"/>
        </w:rPr>
        <w:t xml:space="preserve"> w</w:t>
      </w:r>
      <w:r w:rsidR="001557AB">
        <w:rPr>
          <w:rFonts w:ascii="Arial" w:hAnsi="Arial"/>
          <w:sz w:val="18"/>
          <w:szCs w:val="18"/>
        </w:rPr>
        <w:t>ere</w:t>
      </w:r>
      <w:r w:rsidRPr="00CD7136">
        <w:rPr>
          <w:rFonts w:ascii="Arial" w:hAnsi="Arial"/>
          <w:sz w:val="18"/>
          <w:szCs w:val="18"/>
        </w:rPr>
        <w:t xml:space="preserve"> affected by Hurricane Michael</w:t>
      </w:r>
    </w:p>
    <w:p w14:paraId="0E628F3F" w14:textId="7F65318D" w:rsidR="00FF0E3A" w:rsidRPr="00CD7136" w:rsidRDefault="00575FBA" w:rsidP="00FF0E3A">
      <w:pPr>
        <w:pStyle w:val="ListParagraph"/>
        <w:numPr>
          <w:ilvl w:val="0"/>
          <w:numId w:val="12"/>
        </w:numPr>
        <w:rPr>
          <w:rFonts w:ascii="Arial" w:hAnsi="Arial"/>
          <w:sz w:val="18"/>
          <w:szCs w:val="18"/>
        </w:rPr>
      </w:pPr>
      <w:r w:rsidRPr="00CD7136">
        <w:rPr>
          <w:rFonts w:ascii="Arial" w:hAnsi="Arial"/>
          <w:sz w:val="18"/>
          <w:szCs w:val="18"/>
        </w:rPr>
        <w:t xml:space="preserve">Agency legislation </w:t>
      </w:r>
      <w:r w:rsidR="00FF0E3A" w:rsidRPr="00CD7136">
        <w:rPr>
          <w:rFonts w:ascii="Arial" w:hAnsi="Arial"/>
          <w:sz w:val="18"/>
          <w:szCs w:val="18"/>
        </w:rPr>
        <w:t xml:space="preserve">to downsize the board of commissioners </w:t>
      </w:r>
      <w:r w:rsidRPr="00CD7136">
        <w:rPr>
          <w:rFonts w:ascii="Arial" w:hAnsi="Arial"/>
          <w:sz w:val="18"/>
          <w:szCs w:val="18"/>
        </w:rPr>
        <w:t xml:space="preserve">is now in effect </w:t>
      </w:r>
      <w:r w:rsidR="00FF0E3A" w:rsidRPr="00CD7136">
        <w:rPr>
          <w:rFonts w:ascii="Arial" w:hAnsi="Arial"/>
          <w:sz w:val="18"/>
          <w:szCs w:val="18"/>
        </w:rPr>
        <w:t>and the following apply:</w:t>
      </w:r>
    </w:p>
    <w:p w14:paraId="2AE526DF" w14:textId="1F1DEBDF" w:rsidR="00EF6AB9" w:rsidRPr="00CD7136" w:rsidRDefault="00FF0E3A" w:rsidP="00FF0E3A">
      <w:pPr>
        <w:pStyle w:val="ListParagraph"/>
        <w:numPr>
          <w:ilvl w:val="0"/>
          <w:numId w:val="19"/>
        </w:numPr>
        <w:rPr>
          <w:rFonts w:ascii="Arial" w:hAnsi="Arial"/>
          <w:sz w:val="18"/>
          <w:szCs w:val="18"/>
        </w:rPr>
      </w:pPr>
      <w:r w:rsidRPr="00CD7136">
        <w:rPr>
          <w:rFonts w:ascii="Arial" w:hAnsi="Arial"/>
          <w:sz w:val="18"/>
          <w:szCs w:val="18"/>
        </w:rPr>
        <w:t xml:space="preserve">Operating with 11 board positions; </w:t>
      </w:r>
      <w:proofErr w:type="gramStart"/>
      <w:r w:rsidRPr="00CD7136">
        <w:rPr>
          <w:rFonts w:ascii="Arial" w:hAnsi="Arial"/>
          <w:sz w:val="18"/>
          <w:szCs w:val="18"/>
        </w:rPr>
        <w:t>however</w:t>
      </w:r>
      <w:proofErr w:type="gramEnd"/>
      <w:r w:rsidRPr="00CD7136">
        <w:rPr>
          <w:rFonts w:ascii="Arial" w:hAnsi="Arial"/>
          <w:sz w:val="18"/>
          <w:szCs w:val="18"/>
        </w:rPr>
        <w:t xml:space="preserve"> there is currently one vacancy</w:t>
      </w:r>
      <w:r w:rsidR="001557AB">
        <w:rPr>
          <w:rFonts w:ascii="Arial" w:hAnsi="Arial"/>
          <w:sz w:val="18"/>
          <w:szCs w:val="18"/>
        </w:rPr>
        <w:t xml:space="preserve"> due to Commissioner Ryan </w:t>
      </w:r>
      <w:proofErr w:type="spellStart"/>
      <w:r w:rsidR="001557AB">
        <w:rPr>
          <w:rFonts w:ascii="Arial" w:hAnsi="Arial"/>
          <w:sz w:val="18"/>
          <w:szCs w:val="18"/>
        </w:rPr>
        <w:t>Worsley</w:t>
      </w:r>
      <w:proofErr w:type="spellEnd"/>
      <w:r w:rsidR="001557AB">
        <w:rPr>
          <w:rFonts w:ascii="Arial" w:hAnsi="Arial"/>
          <w:sz w:val="18"/>
          <w:szCs w:val="18"/>
        </w:rPr>
        <w:t xml:space="preserve"> resigning to take a job out of state</w:t>
      </w:r>
    </w:p>
    <w:p w14:paraId="00F0160A" w14:textId="38941AEA" w:rsidR="00FF0E3A" w:rsidRPr="00CD7136" w:rsidRDefault="00FF0E3A" w:rsidP="00FF0E3A">
      <w:pPr>
        <w:pStyle w:val="ListParagraph"/>
        <w:numPr>
          <w:ilvl w:val="0"/>
          <w:numId w:val="19"/>
        </w:numPr>
        <w:rPr>
          <w:rFonts w:ascii="Arial" w:hAnsi="Arial"/>
          <w:sz w:val="18"/>
          <w:szCs w:val="18"/>
        </w:rPr>
      </w:pPr>
      <w:r w:rsidRPr="00CD7136">
        <w:rPr>
          <w:rFonts w:ascii="Arial" w:hAnsi="Arial"/>
          <w:sz w:val="18"/>
          <w:szCs w:val="18"/>
        </w:rPr>
        <w:t>Congressional districts have been eliminated</w:t>
      </w:r>
    </w:p>
    <w:p w14:paraId="24D9617F" w14:textId="20DDB859" w:rsidR="00FF0E3A" w:rsidRPr="00CD7136" w:rsidRDefault="00FF0E3A" w:rsidP="00FF0E3A">
      <w:pPr>
        <w:pStyle w:val="ListParagraph"/>
        <w:numPr>
          <w:ilvl w:val="0"/>
          <w:numId w:val="19"/>
        </w:numPr>
        <w:rPr>
          <w:rFonts w:ascii="Arial" w:hAnsi="Arial"/>
          <w:sz w:val="18"/>
          <w:szCs w:val="18"/>
        </w:rPr>
      </w:pPr>
      <w:r w:rsidRPr="00CD7136">
        <w:rPr>
          <w:rFonts w:ascii="Arial" w:hAnsi="Arial"/>
          <w:sz w:val="18"/>
          <w:szCs w:val="18"/>
        </w:rPr>
        <w:t>Most commissioners were re-appointed</w:t>
      </w:r>
      <w:r w:rsidR="00F555F3">
        <w:rPr>
          <w:rFonts w:ascii="Arial" w:hAnsi="Arial"/>
          <w:sz w:val="18"/>
          <w:szCs w:val="18"/>
        </w:rPr>
        <w:t xml:space="preserve"> </w:t>
      </w:r>
    </w:p>
    <w:p w14:paraId="02F76937" w14:textId="56310596" w:rsidR="00FF0E3A" w:rsidRPr="00CD7136" w:rsidRDefault="00FF0E3A" w:rsidP="00FF0E3A">
      <w:pPr>
        <w:pStyle w:val="ListParagraph"/>
        <w:numPr>
          <w:ilvl w:val="0"/>
          <w:numId w:val="19"/>
        </w:numPr>
        <w:rPr>
          <w:rFonts w:ascii="Arial" w:hAnsi="Arial"/>
          <w:sz w:val="18"/>
          <w:szCs w:val="18"/>
        </w:rPr>
      </w:pPr>
      <w:r w:rsidRPr="00CD7136">
        <w:rPr>
          <w:rFonts w:ascii="Arial" w:hAnsi="Arial"/>
          <w:sz w:val="18"/>
          <w:szCs w:val="18"/>
        </w:rPr>
        <w:t>Pleased to introduce new board member, Ryan Blythe</w:t>
      </w:r>
      <w:r w:rsidR="001557AB">
        <w:rPr>
          <w:rFonts w:ascii="Arial" w:hAnsi="Arial"/>
          <w:sz w:val="18"/>
          <w:szCs w:val="18"/>
        </w:rPr>
        <w:t>, Founder</w:t>
      </w:r>
      <w:r w:rsidRPr="00CD7136">
        <w:rPr>
          <w:rFonts w:ascii="Arial" w:hAnsi="Arial"/>
          <w:sz w:val="18"/>
          <w:szCs w:val="18"/>
        </w:rPr>
        <w:t xml:space="preserve"> of </w:t>
      </w:r>
      <w:r w:rsidR="0058443B" w:rsidRPr="00CD7136">
        <w:rPr>
          <w:rFonts w:ascii="Arial" w:hAnsi="Arial"/>
          <w:sz w:val="18"/>
          <w:szCs w:val="18"/>
        </w:rPr>
        <w:t>Georgia Trade School</w:t>
      </w:r>
    </w:p>
    <w:p w14:paraId="25BBACD2" w14:textId="77777777" w:rsidR="00FF0E3A" w:rsidRPr="00CD7136" w:rsidRDefault="00FF0E3A" w:rsidP="00EF6AB9">
      <w:pPr>
        <w:rPr>
          <w:rFonts w:ascii="Arial" w:hAnsi="Arial"/>
          <w:sz w:val="18"/>
          <w:szCs w:val="18"/>
        </w:rPr>
      </w:pPr>
    </w:p>
    <w:p w14:paraId="056CC6DE" w14:textId="339A9761" w:rsidR="00C0292E" w:rsidRPr="00732BF7" w:rsidRDefault="00732BF7" w:rsidP="00C0292E">
      <w:pPr>
        <w:pStyle w:val="ListParagraph"/>
        <w:numPr>
          <w:ilvl w:val="0"/>
          <w:numId w:val="2"/>
        </w:numPr>
        <w:ind w:left="360"/>
        <w:rPr>
          <w:rFonts w:ascii="Arial" w:hAnsi="Arial"/>
          <w:b/>
          <w:color w:val="4472C4" w:themeColor="accent5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APPROVAL OF AGENDA</w:t>
      </w:r>
    </w:p>
    <w:p w14:paraId="4CAE2E7E" w14:textId="4D7CCCE6" w:rsidR="00732BF7" w:rsidRDefault="00B27008" w:rsidP="00732BF7">
      <w:pPr>
        <w:pStyle w:val="ListParagraph"/>
        <w:ind w:left="3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Karen Gilbert</w:t>
      </w:r>
      <w:r w:rsidR="00732BF7" w:rsidRPr="00732BF7">
        <w:rPr>
          <w:rFonts w:ascii="Arial" w:hAnsi="Arial"/>
          <w:sz w:val="18"/>
          <w:szCs w:val="18"/>
        </w:rPr>
        <w:t xml:space="preserve"> made a motion to adopt the Agenda for the </w:t>
      </w:r>
      <w:r>
        <w:rPr>
          <w:rFonts w:ascii="Arial" w:hAnsi="Arial"/>
          <w:sz w:val="18"/>
          <w:szCs w:val="18"/>
        </w:rPr>
        <w:t>October 15</w:t>
      </w:r>
      <w:r w:rsidR="00732BF7" w:rsidRPr="00732BF7">
        <w:rPr>
          <w:rFonts w:ascii="Arial" w:hAnsi="Arial"/>
          <w:sz w:val="18"/>
          <w:szCs w:val="18"/>
        </w:rPr>
        <w:t>, 2018 Quarterly Commission Meeting of the</w:t>
      </w:r>
      <w:r w:rsidR="00ED3453">
        <w:rPr>
          <w:rFonts w:ascii="Arial" w:hAnsi="Arial"/>
          <w:sz w:val="18"/>
          <w:szCs w:val="18"/>
        </w:rPr>
        <w:t xml:space="preserve"> Georgia</w:t>
      </w:r>
      <w:r w:rsidR="00732BF7" w:rsidRPr="00732BF7">
        <w:rPr>
          <w:rFonts w:ascii="Arial" w:hAnsi="Arial"/>
          <w:sz w:val="18"/>
          <w:szCs w:val="18"/>
        </w:rPr>
        <w:t xml:space="preserve"> Nonpublic Postsecondary Education Commission. </w:t>
      </w:r>
      <w:r>
        <w:rPr>
          <w:rFonts w:ascii="Arial" w:hAnsi="Arial"/>
          <w:sz w:val="18"/>
          <w:szCs w:val="18"/>
        </w:rPr>
        <w:t>Holly Kirbo</w:t>
      </w:r>
      <w:r w:rsidR="00732BF7" w:rsidRPr="00732BF7">
        <w:rPr>
          <w:rFonts w:ascii="Arial" w:hAnsi="Arial"/>
          <w:sz w:val="18"/>
          <w:szCs w:val="18"/>
        </w:rPr>
        <w:t xml:space="preserve"> seconded the motion.</w:t>
      </w:r>
    </w:p>
    <w:p w14:paraId="343973DC" w14:textId="77777777" w:rsidR="00237FC2" w:rsidRPr="007A51E0" w:rsidRDefault="00237FC2" w:rsidP="00237FC2">
      <w:pPr>
        <w:pStyle w:val="ListParagraph"/>
        <w:ind w:left="360"/>
        <w:rPr>
          <w:rFonts w:ascii="Arial" w:hAnsi="Arial"/>
          <w:color w:val="4472C4" w:themeColor="accent5"/>
          <w:sz w:val="22"/>
          <w:szCs w:val="22"/>
        </w:rPr>
      </w:pPr>
    </w:p>
    <w:p w14:paraId="449E4FBD" w14:textId="0E9F764B" w:rsidR="00BA0ED7" w:rsidRPr="00BA0ED7" w:rsidRDefault="00212482" w:rsidP="00C0292E">
      <w:pPr>
        <w:pStyle w:val="ListParagraph"/>
        <w:numPr>
          <w:ilvl w:val="0"/>
          <w:numId w:val="2"/>
        </w:numPr>
        <w:ind w:left="360"/>
        <w:rPr>
          <w:rFonts w:ascii="Arial" w:hAnsi="Arial"/>
          <w:b/>
          <w:color w:val="4472C4" w:themeColor="accent5"/>
          <w:sz w:val="22"/>
          <w:szCs w:val="22"/>
        </w:rPr>
      </w:pPr>
      <w:r w:rsidRPr="00A84D5B">
        <w:rPr>
          <w:rFonts w:ascii="Arial" w:hAnsi="Arial"/>
          <w:b/>
          <w:sz w:val="22"/>
          <w:szCs w:val="22"/>
        </w:rPr>
        <w:t>APPROVAL OF MINUTES</w:t>
      </w:r>
      <w:r w:rsidR="00C0292E" w:rsidRPr="00EE5215">
        <w:rPr>
          <w:rFonts w:ascii="Arial" w:hAnsi="Arial"/>
          <w:b/>
          <w:color w:val="4472C4" w:themeColor="accent5"/>
          <w:sz w:val="22"/>
          <w:szCs w:val="22"/>
        </w:rPr>
        <w:br/>
      </w:r>
      <w:r w:rsidR="00DC1EE5">
        <w:rPr>
          <w:rFonts w:ascii="Arial" w:hAnsi="Arial"/>
          <w:color w:val="000000" w:themeColor="text1"/>
          <w:sz w:val="18"/>
          <w:szCs w:val="18"/>
        </w:rPr>
        <w:t>Holly Kirbo</w:t>
      </w:r>
      <w:r w:rsidR="00A84D5B">
        <w:rPr>
          <w:rFonts w:ascii="Arial" w:hAnsi="Arial"/>
          <w:color w:val="000000" w:themeColor="text1"/>
          <w:sz w:val="18"/>
          <w:szCs w:val="18"/>
        </w:rPr>
        <w:t xml:space="preserve"> made a motion to adopt the Minutes from </w:t>
      </w:r>
      <w:r w:rsidR="0058443B">
        <w:rPr>
          <w:rFonts w:ascii="Arial" w:hAnsi="Arial"/>
          <w:color w:val="000000" w:themeColor="text1"/>
          <w:sz w:val="18"/>
          <w:szCs w:val="18"/>
        </w:rPr>
        <w:t>July 23,</w:t>
      </w:r>
      <w:r w:rsidR="00A84D5B">
        <w:rPr>
          <w:rFonts w:ascii="Arial" w:hAnsi="Arial"/>
          <w:color w:val="000000" w:themeColor="text1"/>
          <w:sz w:val="18"/>
          <w:szCs w:val="18"/>
        </w:rPr>
        <w:t xml:space="preserve"> 2018 Quarterly Meeting of the </w:t>
      </w:r>
      <w:r w:rsidR="00ED3453">
        <w:rPr>
          <w:rFonts w:ascii="Arial" w:hAnsi="Arial"/>
          <w:color w:val="000000" w:themeColor="text1"/>
          <w:sz w:val="18"/>
          <w:szCs w:val="18"/>
        </w:rPr>
        <w:t xml:space="preserve">Georgia </w:t>
      </w:r>
      <w:r w:rsidR="00732BF7">
        <w:rPr>
          <w:rFonts w:ascii="Arial" w:hAnsi="Arial"/>
          <w:color w:val="000000" w:themeColor="text1"/>
          <w:sz w:val="18"/>
          <w:szCs w:val="18"/>
        </w:rPr>
        <w:t>Nonpublic Postsecondary Education Commission</w:t>
      </w:r>
      <w:r w:rsidR="00A84D5B">
        <w:rPr>
          <w:rFonts w:ascii="Arial" w:hAnsi="Arial"/>
          <w:color w:val="000000" w:themeColor="text1"/>
          <w:sz w:val="18"/>
          <w:szCs w:val="18"/>
        </w:rPr>
        <w:t xml:space="preserve">.  </w:t>
      </w:r>
      <w:r w:rsidR="0058443B">
        <w:rPr>
          <w:rFonts w:ascii="Arial" w:hAnsi="Arial"/>
          <w:color w:val="000000" w:themeColor="text1"/>
          <w:sz w:val="18"/>
          <w:szCs w:val="18"/>
        </w:rPr>
        <w:t>Toby Hinton</w:t>
      </w:r>
      <w:r w:rsidR="00A84D5B">
        <w:rPr>
          <w:rFonts w:ascii="Arial" w:hAnsi="Arial"/>
          <w:color w:val="000000" w:themeColor="text1"/>
          <w:sz w:val="18"/>
          <w:szCs w:val="18"/>
        </w:rPr>
        <w:t xml:space="preserve"> seconded the motion.</w:t>
      </w:r>
    </w:p>
    <w:p w14:paraId="69234CD4" w14:textId="77777777" w:rsidR="00F555F3" w:rsidRDefault="00F555F3" w:rsidP="00BA0ED7">
      <w:pPr>
        <w:pStyle w:val="ListParagraph"/>
        <w:ind w:left="360"/>
        <w:rPr>
          <w:rFonts w:ascii="Arial" w:hAnsi="Arial"/>
          <w:sz w:val="18"/>
          <w:szCs w:val="18"/>
        </w:rPr>
      </w:pPr>
    </w:p>
    <w:p w14:paraId="7E14E7F2" w14:textId="0F0C6249" w:rsidR="002F788E" w:rsidRDefault="00BA0ED7" w:rsidP="00BA0ED7">
      <w:pPr>
        <w:pStyle w:val="ListParagraph"/>
        <w:ind w:left="360"/>
        <w:rPr>
          <w:rFonts w:ascii="Arial" w:hAnsi="Arial"/>
          <w:sz w:val="18"/>
          <w:szCs w:val="18"/>
        </w:rPr>
      </w:pPr>
      <w:r w:rsidRPr="00BA0ED7">
        <w:rPr>
          <w:rFonts w:ascii="Arial" w:hAnsi="Arial"/>
          <w:sz w:val="18"/>
          <w:szCs w:val="18"/>
        </w:rPr>
        <w:t xml:space="preserve">Upon unanimous vote it was </w:t>
      </w:r>
      <w:r w:rsidRPr="00BA0ED7">
        <w:rPr>
          <w:rFonts w:ascii="Arial" w:hAnsi="Arial"/>
          <w:b/>
          <w:sz w:val="18"/>
          <w:szCs w:val="18"/>
        </w:rPr>
        <w:t xml:space="preserve">RESOLVED </w:t>
      </w:r>
      <w:r w:rsidRPr="00BA0ED7">
        <w:rPr>
          <w:rFonts w:ascii="Arial" w:hAnsi="Arial"/>
          <w:sz w:val="18"/>
          <w:szCs w:val="18"/>
        </w:rPr>
        <w:t>that</w:t>
      </w:r>
      <w:r w:rsidRPr="00BA0ED7">
        <w:rPr>
          <w:rFonts w:ascii="Arial" w:hAnsi="Arial"/>
          <w:b/>
          <w:sz w:val="18"/>
          <w:szCs w:val="18"/>
        </w:rPr>
        <w:t xml:space="preserve"> </w:t>
      </w:r>
      <w:r w:rsidRPr="00BA0ED7">
        <w:rPr>
          <w:rFonts w:ascii="Arial" w:hAnsi="Arial"/>
          <w:sz w:val="18"/>
          <w:szCs w:val="18"/>
        </w:rPr>
        <w:t xml:space="preserve">the Minutes from the </w:t>
      </w:r>
      <w:r w:rsidR="0058443B">
        <w:rPr>
          <w:rFonts w:ascii="Arial" w:hAnsi="Arial"/>
          <w:sz w:val="18"/>
          <w:szCs w:val="18"/>
        </w:rPr>
        <w:t>July 23</w:t>
      </w:r>
      <w:r w:rsidRPr="00BA0ED7">
        <w:rPr>
          <w:rFonts w:ascii="Arial" w:hAnsi="Arial"/>
          <w:sz w:val="18"/>
          <w:szCs w:val="18"/>
        </w:rPr>
        <w:t xml:space="preserve">, 2018 Meeting of the </w:t>
      </w:r>
      <w:r w:rsidR="00ED3453">
        <w:rPr>
          <w:rFonts w:ascii="Arial" w:hAnsi="Arial"/>
          <w:sz w:val="18"/>
          <w:szCs w:val="18"/>
        </w:rPr>
        <w:t xml:space="preserve">Georgia </w:t>
      </w:r>
      <w:r w:rsidR="00FC56DC">
        <w:rPr>
          <w:rFonts w:ascii="Arial" w:hAnsi="Arial"/>
          <w:sz w:val="18"/>
          <w:szCs w:val="18"/>
        </w:rPr>
        <w:t>Nonpublic Postsecondary Education Commission</w:t>
      </w:r>
      <w:r w:rsidRPr="00BA0ED7">
        <w:rPr>
          <w:rFonts w:ascii="Arial" w:hAnsi="Arial"/>
          <w:sz w:val="18"/>
          <w:szCs w:val="18"/>
        </w:rPr>
        <w:t xml:space="preserve"> be adopted.</w:t>
      </w:r>
    </w:p>
    <w:p w14:paraId="3915E753" w14:textId="72DAE677" w:rsidR="00C0292E" w:rsidRDefault="00C0292E" w:rsidP="0058443B">
      <w:pPr>
        <w:rPr>
          <w:rFonts w:ascii="Arial" w:hAnsi="Arial"/>
          <w:b/>
          <w:color w:val="4472C4" w:themeColor="accent5"/>
          <w:sz w:val="22"/>
          <w:szCs w:val="22"/>
        </w:rPr>
      </w:pPr>
    </w:p>
    <w:p w14:paraId="52C850A0" w14:textId="69C9EB74" w:rsidR="00B33456" w:rsidRDefault="00B33456" w:rsidP="0058443B">
      <w:pPr>
        <w:rPr>
          <w:rFonts w:ascii="Arial" w:hAnsi="Arial"/>
          <w:b/>
          <w:color w:val="4472C4" w:themeColor="accent5"/>
          <w:sz w:val="22"/>
          <w:szCs w:val="22"/>
        </w:rPr>
      </w:pPr>
    </w:p>
    <w:p w14:paraId="025ABF79" w14:textId="77777777" w:rsidR="00B33456" w:rsidRPr="0058443B" w:rsidRDefault="00B33456" w:rsidP="0058443B">
      <w:pPr>
        <w:rPr>
          <w:rFonts w:ascii="Arial" w:hAnsi="Arial"/>
          <w:b/>
          <w:color w:val="4472C4" w:themeColor="accent5"/>
          <w:sz w:val="22"/>
          <w:szCs w:val="22"/>
        </w:rPr>
      </w:pPr>
    </w:p>
    <w:p w14:paraId="28F5BCCF" w14:textId="084E5334" w:rsidR="0058443B" w:rsidRPr="00CD7136" w:rsidRDefault="0058443B" w:rsidP="003F4DE7">
      <w:pPr>
        <w:pStyle w:val="ListParagraph"/>
        <w:numPr>
          <w:ilvl w:val="0"/>
          <w:numId w:val="2"/>
        </w:numPr>
        <w:ind w:left="360"/>
        <w:rPr>
          <w:rFonts w:ascii="Arial" w:hAnsi="Arial"/>
          <w:b/>
          <w:sz w:val="22"/>
          <w:szCs w:val="22"/>
        </w:rPr>
      </w:pPr>
      <w:r w:rsidRPr="00CD7136">
        <w:rPr>
          <w:rFonts w:ascii="Arial" w:hAnsi="Arial"/>
          <w:b/>
          <w:sz w:val="22"/>
          <w:szCs w:val="22"/>
        </w:rPr>
        <w:t>APPROVAL OF MINUTES FOR AUGUST 20, 2018 SPECIAL CALLED MEETING</w:t>
      </w:r>
    </w:p>
    <w:p w14:paraId="3FDA9ACD" w14:textId="6E8024E7" w:rsidR="0058443B" w:rsidRPr="00CD7136" w:rsidRDefault="0058443B" w:rsidP="0058443B">
      <w:pPr>
        <w:pStyle w:val="ListParagraph"/>
        <w:ind w:left="360"/>
        <w:rPr>
          <w:rFonts w:ascii="Arial" w:hAnsi="Arial"/>
          <w:sz w:val="18"/>
          <w:szCs w:val="18"/>
        </w:rPr>
      </w:pPr>
      <w:r w:rsidRPr="00CD7136">
        <w:rPr>
          <w:rFonts w:ascii="Arial" w:hAnsi="Arial"/>
          <w:sz w:val="18"/>
          <w:szCs w:val="18"/>
        </w:rPr>
        <w:t xml:space="preserve">Karen Gilbert made a motion to adopt the Minutes from August 20, 2018 Special Called Meeting of the Georgia Nonpublic Postsecondary Education Commission. </w:t>
      </w:r>
      <w:r w:rsidR="00CD7136" w:rsidRPr="00CD7136">
        <w:rPr>
          <w:rFonts w:ascii="Arial" w:hAnsi="Arial"/>
          <w:sz w:val="18"/>
          <w:szCs w:val="18"/>
        </w:rPr>
        <w:t>Toby Hinton seconded the motion.</w:t>
      </w:r>
    </w:p>
    <w:p w14:paraId="4514962C" w14:textId="41D1F152" w:rsidR="00CD7136" w:rsidRPr="00CD7136" w:rsidRDefault="00CD7136" w:rsidP="0058443B">
      <w:pPr>
        <w:pStyle w:val="ListParagraph"/>
        <w:ind w:left="360"/>
        <w:rPr>
          <w:rFonts w:ascii="Arial" w:hAnsi="Arial"/>
          <w:sz w:val="18"/>
          <w:szCs w:val="18"/>
        </w:rPr>
      </w:pPr>
    </w:p>
    <w:p w14:paraId="2E23C0BD" w14:textId="1FC76DE3" w:rsidR="00CD7136" w:rsidRPr="00CD7136" w:rsidRDefault="00CD7136" w:rsidP="0058443B">
      <w:pPr>
        <w:pStyle w:val="ListParagraph"/>
        <w:ind w:left="360"/>
        <w:rPr>
          <w:rFonts w:ascii="Arial" w:hAnsi="Arial"/>
          <w:sz w:val="18"/>
          <w:szCs w:val="18"/>
        </w:rPr>
      </w:pPr>
      <w:r w:rsidRPr="00CD7136">
        <w:rPr>
          <w:rFonts w:ascii="Arial" w:hAnsi="Arial"/>
          <w:sz w:val="18"/>
          <w:szCs w:val="18"/>
        </w:rPr>
        <w:t xml:space="preserve">Upon unanimous vote it was </w:t>
      </w:r>
      <w:r w:rsidRPr="00CD7136">
        <w:rPr>
          <w:rFonts w:ascii="Arial" w:hAnsi="Arial"/>
          <w:b/>
          <w:sz w:val="18"/>
          <w:szCs w:val="18"/>
        </w:rPr>
        <w:t>RESOLVED</w:t>
      </w:r>
      <w:r w:rsidRPr="00CD7136">
        <w:rPr>
          <w:rFonts w:ascii="Arial" w:hAnsi="Arial"/>
          <w:sz w:val="18"/>
          <w:szCs w:val="18"/>
        </w:rPr>
        <w:t xml:space="preserve"> that the Minutes from August 20, 2018 </w:t>
      </w:r>
      <w:r>
        <w:rPr>
          <w:rFonts w:ascii="Arial" w:hAnsi="Arial"/>
          <w:sz w:val="18"/>
          <w:szCs w:val="18"/>
        </w:rPr>
        <w:t xml:space="preserve">Special Called </w:t>
      </w:r>
      <w:r w:rsidRPr="00CD7136">
        <w:rPr>
          <w:rFonts w:ascii="Arial" w:hAnsi="Arial"/>
          <w:sz w:val="18"/>
          <w:szCs w:val="18"/>
        </w:rPr>
        <w:t>Meeting of the Georgia Nonpublic Postsecondary Education Commission be adopted.</w:t>
      </w:r>
    </w:p>
    <w:p w14:paraId="6615AA71" w14:textId="77777777" w:rsidR="00CD7136" w:rsidRPr="00CD7136" w:rsidRDefault="00CD7136" w:rsidP="0058443B">
      <w:pPr>
        <w:pStyle w:val="ListParagraph"/>
        <w:ind w:left="360"/>
        <w:rPr>
          <w:rFonts w:ascii="Arial" w:hAnsi="Arial"/>
          <w:color w:val="4472C4" w:themeColor="accent5"/>
          <w:sz w:val="18"/>
          <w:szCs w:val="18"/>
        </w:rPr>
      </w:pPr>
    </w:p>
    <w:p w14:paraId="74CBAE62" w14:textId="3A5D50E9" w:rsidR="00727646" w:rsidRPr="002F788E" w:rsidRDefault="00727646" w:rsidP="003F4DE7">
      <w:pPr>
        <w:pStyle w:val="ListParagraph"/>
        <w:numPr>
          <w:ilvl w:val="0"/>
          <w:numId w:val="2"/>
        </w:numPr>
        <w:ind w:left="360"/>
        <w:rPr>
          <w:rFonts w:ascii="Arial" w:hAnsi="Arial"/>
          <w:b/>
          <w:color w:val="4472C4" w:themeColor="accent5"/>
          <w:sz w:val="22"/>
          <w:szCs w:val="22"/>
        </w:rPr>
      </w:pPr>
      <w:r w:rsidRPr="00727646">
        <w:rPr>
          <w:rFonts w:ascii="Arial" w:hAnsi="Arial"/>
          <w:b/>
          <w:sz w:val="22"/>
          <w:szCs w:val="22"/>
        </w:rPr>
        <w:t>QUARTERLY REPORT (unaudited): TUITION GUARANTY TRUST FUND</w:t>
      </w:r>
    </w:p>
    <w:p w14:paraId="7E7FBEF8" w14:textId="00A5575D" w:rsidR="002F788E" w:rsidRDefault="002F788E" w:rsidP="002F788E">
      <w:pPr>
        <w:pStyle w:val="ListParagraph"/>
        <w:ind w:left="360"/>
        <w:rPr>
          <w:rFonts w:ascii="Arial" w:hAnsi="Arial"/>
          <w:sz w:val="18"/>
          <w:szCs w:val="18"/>
        </w:rPr>
      </w:pPr>
      <w:r w:rsidRPr="001514F8">
        <w:rPr>
          <w:rFonts w:ascii="Arial" w:hAnsi="Arial"/>
          <w:sz w:val="18"/>
          <w:szCs w:val="18"/>
        </w:rPr>
        <w:t xml:space="preserve">Chair Vaughn </w:t>
      </w:r>
      <w:r w:rsidR="001514F8" w:rsidRPr="001514F8">
        <w:rPr>
          <w:rFonts w:ascii="Arial" w:hAnsi="Arial"/>
          <w:sz w:val="18"/>
          <w:szCs w:val="18"/>
        </w:rPr>
        <w:t xml:space="preserve">acknowledged that all </w:t>
      </w:r>
      <w:r w:rsidR="001514F8">
        <w:rPr>
          <w:rFonts w:ascii="Arial" w:hAnsi="Arial"/>
          <w:sz w:val="18"/>
          <w:szCs w:val="18"/>
        </w:rPr>
        <w:t xml:space="preserve">commissioners </w:t>
      </w:r>
      <w:r w:rsidR="001514F8" w:rsidRPr="001514F8">
        <w:rPr>
          <w:rFonts w:ascii="Arial" w:hAnsi="Arial"/>
          <w:sz w:val="18"/>
          <w:szCs w:val="18"/>
        </w:rPr>
        <w:t xml:space="preserve">were present for the previous Tuition Guaranty Trust Fund meeting and that he entertains the motion that the TGTF Quarterly Report be adopted respectfully. </w:t>
      </w:r>
    </w:p>
    <w:p w14:paraId="56DF4622" w14:textId="4E925C38" w:rsidR="001514F8" w:rsidRDefault="001514F8" w:rsidP="002F788E">
      <w:pPr>
        <w:pStyle w:val="ListParagraph"/>
        <w:ind w:left="360"/>
        <w:rPr>
          <w:rFonts w:ascii="Arial" w:hAnsi="Arial"/>
          <w:sz w:val="18"/>
          <w:szCs w:val="18"/>
        </w:rPr>
      </w:pPr>
    </w:p>
    <w:p w14:paraId="5FE8B053" w14:textId="7AC21FB1" w:rsidR="001514F8" w:rsidRDefault="007A2FB1" w:rsidP="002F788E">
      <w:pPr>
        <w:pStyle w:val="ListParagraph"/>
        <w:ind w:left="3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Holly Kirbo</w:t>
      </w:r>
      <w:r w:rsidR="001514F8">
        <w:rPr>
          <w:rFonts w:ascii="Arial" w:hAnsi="Arial"/>
          <w:sz w:val="18"/>
          <w:szCs w:val="18"/>
        </w:rPr>
        <w:t xml:space="preserve"> made a motion to adopt the Quarterly Report of the Tuition Guaranty Trust Fund for the</w:t>
      </w:r>
      <w:r>
        <w:rPr>
          <w:rFonts w:ascii="Arial" w:hAnsi="Arial"/>
          <w:sz w:val="18"/>
          <w:szCs w:val="18"/>
        </w:rPr>
        <w:t xml:space="preserve"> three</w:t>
      </w:r>
      <w:r w:rsidR="001514F8">
        <w:rPr>
          <w:rFonts w:ascii="Arial" w:hAnsi="Arial"/>
          <w:sz w:val="18"/>
          <w:szCs w:val="18"/>
        </w:rPr>
        <w:t xml:space="preserve">-month period ending </w:t>
      </w:r>
      <w:r>
        <w:rPr>
          <w:rFonts w:ascii="Arial" w:hAnsi="Arial"/>
          <w:sz w:val="18"/>
          <w:szCs w:val="18"/>
        </w:rPr>
        <w:t>September</w:t>
      </w:r>
      <w:r w:rsidR="001514F8">
        <w:rPr>
          <w:rFonts w:ascii="Arial" w:hAnsi="Arial"/>
          <w:sz w:val="18"/>
          <w:szCs w:val="18"/>
        </w:rPr>
        <w:t xml:space="preserve"> 30, 2018. </w:t>
      </w:r>
      <w:r>
        <w:rPr>
          <w:rFonts w:ascii="Arial" w:hAnsi="Arial"/>
          <w:sz w:val="18"/>
          <w:szCs w:val="18"/>
        </w:rPr>
        <w:t>Toby Hinton</w:t>
      </w:r>
      <w:r w:rsidR="001514F8">
        <w:rPr>
          <w:rFonts w:ascii="Arial" w:hAnsi="Arial"/>
          <w:sz w:val="18"/>
          <w:szCs w:val="18"/>
        </w:rPr>
        <w:t xml:space="preserve"> seconded</w:t>
      </w:r>
      <w:r w:rsidR="00A91E70">
        <w:rPr>
          <w:rFonts w:ascii="Arial" w:hAnsi="Arial"/>
          <w:sz w:val="18"/>
          <w:szCs w:val="18"/>
        </w:rPr>
        <w:t xml:space="preserve"> the motion</w:t>
      </w:r>
      <w:r w:rsidR="001514F8">
        <w:rPr>
          <w:rFonts w:ascii="Arial" w:hAnsi="Arial"/>
          <w:sz w:val="18"/>
          <w:szCs w:val="18"/>
        </w:rPr>
        <w:t>.</w:t>
      </w:r>
    </w:p>
    <w:p w14:paraId="79A60A42" w14:textId="71E48487" w:rsidR="000861C4" w:rsidRDefault="000861C4" w:rsidP="008F6628">
      <w:pPr>
        <w:rPr>
          <w:rFonts w:ascii="Arial" w:hAnsi="Arial"/>
          <w:sz w:val="18"/>
          <w:szCs w:val="18"/>
        </w:rPr>
      </w:pPr>
    </w:p>
    <w:p w14:paraId="70275805" w14:textId="641EBC90" w:rsidR="008F6628" w:rsidRPr="00D00ABB" w:rsidRDefault="008F6628" w:rsidP="000861C4">
      <w:pPr>
        <w:ind w:left="345"/>
        <w:rPr>
          <w:rFonts w:ascii="Arial" w:hAnsi="Arial"/>
          <w:sz w:val="18"/>
          <w:szCs w:val="18"/>
        </w:rPr>
      </w:pPr>
      <w:r w:rsidRPr="00D00ABB">
        <w:rPr>
          <w:rFonts w:ascii="Arial" w:hAnsi="Arial"/>
          <w:sz w:val="18"/>
          <w:szCs w:val="18"/>
        </w:rPr>
        <w:t xml:space="preserve">Upon unanimous vote it was </w:t>
      </w:r>
      <w:r w:rsidRPr="001E41CD">
        <w:rPr>
          <w:rFonts w:ascii="Arial" w:hAnsi="Arial"/>
          <w:b/>
          <w:sz w:val="18"/>
          <w:szCs w:val="18"/>
        </w:rPr>
        <w:t>RESOLVED</w:t>
      </w:r>
      <w:r w:rsidRPr="00D00ABB">
        <w:rPr>
          <w:rFonts w:ascii="Arial" w:hAnsi="Arial"/>
          <w:sz w:val="18"/>
          <w:szCs w:val="18"/>
        </w:rPr>
        <w:t xml:space="preserve"> that the Quarterly Report of the Tuition Guaranty Trust Fund</w:t>
      </w:r>
      <w:r w:rsidR="000861C4">
        <w:rPr>
          <w:rFonts w:ascii="Arial" w:hAnsi="Arial"/>
          <w:sz w:val="18"/>
          <w:szCs w:val="18"/>
        </w:rPr>
        <w:t xml:space="preserve"> </w:t>
      </w:r>
      <w:r w:rsidRPr="00D00ABB">
        <w:rPr>
          <w:rFonts w:ascii="Arial" w:hAnsi="Arial"/>
          <w:sz w:val="18"/>
          <w:szCs w:val="18"/>
        </w:rPr>
        <w:t xml:space="preserve">for the </w:t>
      </w:r>
      <w:r w:rsidR="00AF0374">
        <w:rPr>
          <w:rFonts w:ascii="Arial" w:hAnsi="Arial"/>
          <w:sz w:val="18"/>
          <w:szCs w:val="18"/>
        </w:rPr>
        <w:t>t</w:t>
      </w:r>
      <w:r w:rsidR="007A2FB1">
        <w:rPr>
          <w:rFonts w:ascii="Arial" w:hAnsi="Arial"/>
          <w:sz w:val="18"/>
          <w:szCs w:val="18"/>
        </w:rPr>
        <w:t>hree</w:t>
      </w:r>
      <w:r w:rsidRPr="00D00ABB">
        <w:rPr>
          <w:rFonts w:ascii="Arial" w:hAnsi="Arial"/>
          <w:sz w:val="18"/>
          <w:szCs w:val="18"/>
        </w:rPr>
        <w:t xml:space="preserve">-month </w:t>
      </w:r>
      <w:r w:rsidR="00192C40" w:rsidRPr="00D00ABB">
        <w:rPr>
          <w:rFonts w:ascii="Arial" w:hAnsi="Arial"/>
          <w:sz w:val="18"/>
          <w:szCs w:val="18"/>
        </w:rPr>
        <w:t>period</w:t>
      </w:r>
      <w:r w:rsidRPr="00D00ABB">
        <w:rPr>
          <w:rFonts w:ascii="Arial" w:hAnsi="Arial"/>
          <w:sz w:val="18"/>
          <w:szCs w:val="18"/>
        </w:rPr>
        <w:t xml:space="preserve"> ending </w:t>
      </w:r>
      <w:r w:rsidR="007A2FB1">
        <w:rPr>
          <w:rFonts w:ascii="Arial" w:hAnsi="Arial"/>
          <w:sz w:val="18"/>
          <w:szCs w:val="18"/>
        </w:rPr>
        <w:t>September</w:t>
      </w:r>
      <w:r w:rsidR="001514F8">
        <w:rPr>
          <w:rFonts w:ascii="Arial" w:hAnsi="Arial"/>
          <w:sz w:val="18"/>
          <w:szCs w:val="18"/>
        </w:rPr>
        <w:t xml:space="preserve"> 30</w:t>
      </w:r>
      <w:r w:rsidRPr="00D00ABB">
        <w:rPr>
          <w:rFonts w:ascii="Arial" w:hAnsi="Arial"/>
          <w:sz w:val="18"/>
          <w:szCs w:val="18"/>
        </w:rPr>
        <w:t>, 2018</w:t>
      </w:r>
      <w:r w:rsidR="000861C4">
        <w:rPr>
          <w:rFonts w:ascii="Arial" w:hAnsi="Arial"/>
          <w:sz w:val="18"/>
          <w:szCs w:val="18"/>
        </w:rPr>
        <w:t>, as approved by the Board of Trustees of the Tuition Guaranty Trust Fund</w:t>
      </w:r>
      <w:r w:rsidR="007A2FB1">
        <w:rPr>
          <w:rFonts w:ascii="Arial" w:hAnsi="Arial"/>
          <w:sz w:val="18"/>
          <w:szCs w:val="18"/>
        </w:rPr>
        <w:t>,</w:t>
      </w:r>
      <w:r w:rsidRPr="00D00ABB">
        <w:rPr>
          <w:rFonts w:ascii="Arial" w:hAnsi="Arial"/>
          <w:sz w:val="18"/>
          <w:szCs w:val="18"/>
        </w:rPr>
        <w:t xml:space="preserve"> be adopted.</w:t>
      </w:r>
    </w:p>
    <w:p w14:paraId="35CF150D" w14:textId="6467689D" w:rsidR="001E41CD" w:rsidRDefault="001E41CD" w:rsidP="005E702A">
      <w:pPr>
        <w:pStyle w:val="ListParagraph"/>
        <w:ind w:left="450"/>
        <w:rPr>
          <w:rFonts w:ascii="Arial" w:hAnsi="Arial"/>
          <w:sz w:val="18"/>
          <w:szCs w:val="18"/>
        </w:rPr>
      </w:pPr>
    </w:p>
    <w:p w14:paraId="221468A3" w14:textId="14FC0842" w:rsidR="007A2FB1" w:rsidRDefault="007A2FB1" w:rsidP="001E41CD">
      <w:pPr>
        <w:pStyle w:val="ListParagraph"/>
        <w:numPr>
          <w:ilvl w:val="0"/>
          <w:numId w:val="2"/>
        </w:numPr>
        <w:rPr>
          <w:rFonts w:ascii="Arial" w:hAnsi="Arial"/>
          <w:b/>
          <w:sz w:val="22"/>
          <w:szCs w:val="22"/>
        </w:rPr>
      </w:pPr>
      <w:r w:rsidRPr="007A2FB1">
        <w:rPr>
          <w:rFonts w:ascii="Arial" w:hAnsi="Arial"/>
          <w:b/>
          <w:sz w:val="22"/>
          <w:szCs w:val="22"/>
        </w:rPr>
        <w:t>APPROVAL OF REVISED EXEMPTION GUIDELINES GIVEN PASSAGE OF HB448</w:t>
      </w:r>
    </w:p>
    <w:p w14:paraId="23D57A49" w14:textId="171EB215" w:rsidR="007A2FB1" w:rsidRDefault="00F4070E" w:rsidP="007A2FB1">
      <w:pPr>
        <w:pStyle w:val="ListParagraph"/>
        <w:ind w:left="450"/>
        <w:rPr>
          <w:rFonts w:ascii="Arial" w:hAnsi="Arial"/>
          <w:sz w:val="18"/>
          <w:szCs w:val="18"/>
        </w:rPr>
      </w:pPr>
      <w:r w:rsidRPr="00F4070E">
        <w:rPr>
          <w:rFonts w:ascii="Arial" w:hAnsi="Arial"/>
          <w:sz w:val="18"/>
          <w:szCs w:val="18"/>
        </w:rPr>
        <w:t>Presented by Pat Neri</w:t>
      </w:r>
      <w:r>
        <w:rPr>
          <w:rFonts w:ascii="Arial" w:hAnsi="Arial"/>
          <w:sz w:val="18"/>
          <w:szCs w:val="18"/>
        </w:rPr>
        <w:t>, GNPEC staff</w:t>
      </w:r>
    </w:p>
    <w:p w14:paraId="0FA290D2" w14:textId="77777777" w:rsidR="00F4070E" w:rsidRPr="00F4070E" w:rsidRDefault="00F4070E" w:rsidP="007A2FB1">
      <w:pPr>
        <w:pStyle w:val="ListParagraph"/>
        <w:ind w:left="450"/>
        <w:rPr>
          <w:rFonts w:ascii="Arial" w:hAnsi="Arial"/>
          <w:sz w:val="18"/>
          <w:szCs w:val="18"/>
        </w:rPr>
      </w:pPr>
    </w:p>
    <w:p w14:paraId="2EB25805" w14:textId="6194820A" w:rsidR="00F4070E" w:rsidRDefault="00F4070E" w:rsidP="007A2FB1">
      <w:pPr>
        <w:pStyle w:val="ListParagraph"/>
        <w:ind w:left="45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The Commissioners received the revised exemption guidelines for review, the week prior to the commission meeting.</w:t>
      </w:r>
    </w:p>
    <w:p w14:paraId="194DAD40" w14:textId="53FC2E24" w:rsidR="00466CBD" w:rsidRDefault="00466CBD" w:rsidP="007A2FB1">
      <w:pPr>
        <w:pStyle w:val="ListParagraph"/>
        <w:ind w:left="450"/>
        <w:rPr>
          <w:rFonts w:ascii="Arial" w:hAnsi="Arial"/>
          <w:sz w:val="18"/>
          <w:szCs w:val="18"/>
        </w:rPr>
      </w:pPr>
    </w:p>
    <w:p w14:paraId="0C82F645" w14:textId="116DA2D0" w:rsidR="00466CBD" w:rsidRDefault="00466CBD" w:rsidP="007A2FB1">
      <w:pPr>
        <w:pStyle w:val="ListParagraph"/>
        <w:ind w:left="45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Commissioner Gilbert asked about the notification and timing process of informing the exempted institutions of the revisions.</w:t>
      </w:r>
    </w:p>
    <w:p w14:paraId="1B3DD037" w14:textId="2D699EFB" w:rsidR="00466CBD" w:rsidRDefault="00466CBD" w:rsidP="007A2FB1">
      <w:pPr>
        <w:pStyle w:val="ListParagraph"/>
        <w:ind w:left="450"/>
        <w:rPr>
          <w:rFonts w:ascii="Arial" w:hAnsi="Arial"/>
          <w:sz w:val="18"/>
          <w:szCs w:val="18"/>
        </w:rPr>
      </w:pPr>
    </w:p>
    <w:p w14:paraId="4804C439" w14:textId="24B77350" w:rsidR="00466CBD" w:rsidRPr="00F4070E" w:rsidRDefault="00466CBD" w:rsidP="007A2FB1">
      <w:pPr>
        <w:pStyle w:val="ListParagraph"/>
        <w:ind w:left="45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Pat Neri answered that </w:t>
      </w:r>
      <w:r w:rsidR="002361A8">
        <w:rPr>
          <w:rFonts w:ascii="Arial" w:hAnsi="Arial"/>
          <w:sz w:val="18"/>
          <w:szCs w:val="18"/>
        </w:rPr>
        <w:t xml:space="preserve">she had no effective date yet, however hopefully during first quarter. Ms. Neri said her plans were to first prepare a draft document for Executive Director Robinson’s approval. </w:t>
      </w:r>
      <w:r>
        <w:rPr>
          <w:rFonts w:ascii="Arial" w:hAnsi="Arial"/>
          <w:sz w:val="18"/>
          <w:szCs w:val="18"/>
        </w:rPr>
        <w:t xml:space="preserve"> Ms. Neri</w:t>
      </w:r>
      <w:r w:rsidR="00F1796A">
        <w:rPr>
          <w:rFonts w:ascii="Arial" w:hAnsi="Arial"/>
          <w:sz w:val="18"/>
          <w:szCs w:val="18"/>
        </w:rPr>
        <w:t xml:space="preserve"> also stated her plans were to send letter notification as well as email notification to the schools that she works with on a regular basis. Ms. Neri is aware of </w:t>
      </w:r>
      <w:r>
        <w:rPr>
          <w:rFonts w:ascii="Arial" w:hAnsi="Arial"/>
          <w:sz w:val="18"/>
          <w:szCs w:val="18"/>
        </w:rPr>
        <w:t xml:space="preserve">the challenge </w:t>
      </w:r>
      <w:r w:rsidR="00F1796A">
        <w:rPr>
          <w:rFonts w:ascii="Arial" w:hAnsi="Arial"/>
          <w:sz w:val="18"/>
          <w:szCs w:val="18"/>
        </w:rPr>
        <w:t>to make sure in</w:t>
      </w:r>
      <w:r>
        <w:rPr>
          <w:rFonts w:ascii="Arial" w:hAnsi="Arial"/>
          <w:sz w:val="18"/>
          <w:szCs w:val="18"/>
        </w:rPr>
        <w:t xml:space="preserve">stitutional contacts </w:t>
      </w:r>
      <w:r w:rsidR="00F1796A">
        <w:rPr>
          <w:rFonts w:ascii="Arial" w:hAnsi="Arial"/>
          <w:sz w:val="18"/>
          <w:szCs w:val="18"/>
        </w:rPr>
        <w:t>are accurate and will make sure schools are given ample time for responses during this initial year.</w:t>
      </w:r>
    </w:p>
    <w:p w14:paraId="54B092C9" w14:textId="0A34C458" w:rsidR="007A2FB1" w:rsidRDefault="007A2FB1" w:rsidP="007A2FB1">
      <w:pPr>
        <w:pStyle w:val="ListParagraph"/>
        <w:ind w:left="450"/>
        <w:rPr>
          <w:rFonts w:ascii="Arial" w:hAnsi="Arial"/>
          <w:b/>
          <w:color w:val="4472C4" w:themeColor="accent5"/>
          <w:sz w:val="22"/>
          <w:szCs w:val="22"/>
        </w:rPr>
      </w:pPr>
    </w:p>
    <w:p w14:paraId="255D2A41" w14:textId="163EF0A0" w:rsidR="00AF0374" w:rsidRDefault="00AF0374" w:rsidP="007A2FB1">
      <w:pPr>
        <w:pStyle w:val="ListParagraph"/>
        <w:ind w:left="45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Chair, Arthur Vaughn asked for a motion to </w:t>
      </w:r>
      <w:r>
        <w:rPr>
          <w:rFonts w:ascii="Arial" w:hAnsi="Arial"/>
          <w:b/>
          <w:sz w:val="18"/>
          <w:szCs w:val="18"/>
        </w:rPr>
        <w:t>A</w:t>
      </w:r>
      <w:r w:rsidR="00F1796A">
        <w:rPr>
          <w:rFonts w:ascii="Arial" w:hAnsi="Arial"/>
          <w:b/>
          <w:sz w:val="18"/>
          <w:szCs w:val="18"/>
        </w:rPr>
        <w:t>CCEPT</w:t>
      </w:r>
      <w:r>
        <w:rPr>
          <w:rFonts w:ascii="Arial" w:hAnsi="Arial"/>
          <w:b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revisions to GNPEC’s Exemption Guidelines given passage of HB448 as presented. Mollie Cohen motioned. Karen Gilbert seconded</w:t>
      </w:r>
      <w:r w:rsidR="00A91E70">
        <w:rPr>
          <w:rFonts w:ascii="Arial" w:hAnsi="Arial"/>
          <w:sz w:val="18"/>
          <w:szCs w:val="18"/>
        </w:rPr>
        <w:t xml:space="preserve"> the motion</w:t>
      </w:r>
      <w:r>
        <w:rPr>
          <w:rFonts w:ascii="Arial" w:hAnsi="Arial"/>
          <w:sz w:val="18"/>
          <w:szCs w:val="18"/>
        </w:rPr>
        <w:t>.</w:t>
      </w:r>
    </w:p>
    <w:p w14:paraId="55511359" w14:textId="22601A8C" w:rsidR="00AF0374" w:rsidRDefault="00AF0374" w:rsidP="007A2FB1">
      <w:pPr>
        <w:pStyle w:val="ListParagraph"/>
        <w:ind w:left="450"/>
        <w:rPr>
          <w:rFonts w:ascii="Arial" w:hAnsi="Arial"/>
          <w:sz w:val="18"/>
          <w:szCs w:val="18"/>
        </w:rPr>
      </w:pPr>
    </w:p>
    <w:p w14:paraId="5BE72A4D" w14:textId="202751DE" w:rsidR="00AF0374" w:rsidRPr="00AF0374" w:rsidRDefault="00AF0374" w:rsidP="007A2FB1">
      <w:pPr>
        <w:pStyle w:val="ListParagraph"/>
        <w:ind w:left="45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Upon unanimous vote it was </w:t>
      </w:r>
      <w:r>
        <w:rPr>
          <w:rFonts w:ascii="Arial" w:hAnsi="Arial"/>
          <w:b/>
          <w:sz w:val="18"/>
          <w:szCs w:val="18"/>
        </w:rPr>
        <w:t xml:space="preserve">RESOLVED </w:t>
      </w:r>
      <w:r>
        <w:rPr>
          <w:rFonts w:ascii="Arial" w:hAnsi="Arial"/>
          <w:sz w:val="18"/>
          <w:szCs w:val="18"/>
        </w:rPr>
        <w:t>that the revisions to GNPEC’s Exemption Guidelines given passage of HB448 be adopted</w:t>
      </w:r>
    </w:p>
    <w:p w14:paraId="15346BF7" w14:textId="77777777" w:rsidR="00F4070E" w:rsidRPr="007A2FB1" w:rsidRDefault="00F4070E" w:rsidP="007A2FB1">
      <w:pPr>
        <w:pStyle w:val="ListParagraph"/>
        <w:ind w:left="450"/>
        <w:rPr>
          <w:rFonts w:ascii="Arial" w:hAnsi="Arial"/>
          <w:b/>
          <w:color w:val="4472C4" w:themeColor="accent5"/>
          <w:sz w:val="22"/>
          <w:szCs w:val="22"/>
        </w:rPr>
      </w:pPr>
    </w:p>
    <w:p w14:paraId="13E27585" w14:textId="5FE402E5" w:rsidR="00AF0374" w:rsidRPr="00B47259" w:rsidRDefault="006251D0" w:rsidP="001E41CD">
      <w:pPr>
        <w:pStyle w:val="ListParagraph"/>
        <w:numPr>
          <w:ilvl w:val="0"/>
          <w:numId w:val="2"/>
        </w:numPr>
        <w:rPr>
          <w:rFonts w:ascii="Arial" w:hAnsi="Arial"/>
          <w:b/>
          <w:sz w:val="22"/>
          <w:szCs w:val="22"/>
        </w:rPr>
      </w:pPr>
      <w:r w:rsidRPr="00B47259">
        <w:rPr>
          <w:rFonts w:ascii="Arial" w:hAnsi="Arial"/>
          <w:b/>
          <w:sz w:val="22"/>
          <w:szCs w:val="22"/>
        </w:rPr>
        <w:t xml:space="preserve">ELECTION </w:t>
      </w:r>
      <w:r w:rsidR="002361A8" w:rsidRPr="00B47259">
        <w:rPr>
          <w:rFonts w:ascii="Arial" w:hAnsi="Arial"/>
          <w:b/>
          <w:sz w:val="22"/>
          <w:szCs w:val="22"/>
        </w:rPr>
        <w:t>OF OFFICERS: CHAIR, VICE CHAIR AND SECRETARY</w:t>
      </w:r>
    </w:p>
    <w:p w14:paraId="494FEB79" w14:textId="017B0034" w:rsidR="00F1796A" w:rsidRDefault="00F1796A" w:rsidP="00F1796A">
      <w:pPr>
        <w:pStyle w:val="ListParagraph"/>
        <w:ind w:left="45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Chair Vaughn nominated Holly Kirbo for position of </w:t>
      </w:r>
      <w:r w:rsidRPr="00B47259">
        <w:rPr>
          <w:rFonts w:ascii="Arial" w:hAnsi="Arial"/>
          <w:b/>
          <w:sz w:val="18"/>
          <w:szCs w:val="18"/>
        </w:rPr>
        <w:t>Chair</w:t>
      </w:r>
      <w:r>
        <w:rPr>
          <w:rFonts w:ascii="Arial" w:hAnsi="Arial"/>
          <w:sz w:val="18"/>
          <w:szCs w:val="18"/>
        </w:rPr>
        <w:t xml:space="preserve"> of the Georgia Nonpublic Postsecondary Education Commission for FY2019.</w:t>
      </w:r>
    </w:p>
    <w:p w14:paraId="66C36D6E" w14:textId="724A0B0C" w:rsidR="00F1796A" w:rsidRDefault="00F1796A" w:rsidP="00F1796A">
      <w:pPr>
        <w:pStyle w:val="ListParagraph"/>
        <w:ind w:left="450"/>
        <w:rPr>
          <w:rFonts w:ascii="Arial" w:hAnsi="Arial"/>
          <w:sz w:val="18"/>
          <w:szCs w:val="18"/>
        </w:rPr>
      </w:pPr>
    </w:p>
    <w:p w14:paraId="1D96BADB" w14:textId="1D08096C" w:rsidR="00F1796A" w:rsidRDefault="005D683B" w:rsidP="00F1796A">
      <w:pPr>
        <w:pStyle w:val="ListParagraph"/>
        <w:ind w:left="45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Commissioner Kirbo </w:t>
      </w:r>
      <w:r w:rsidR="0035638E">
        <w:rPr>
          <w:rFonts w:ascii="Arial" w:hAnsi="Arial"/>
          <w:b/>
          <w:sz w:val="18"/>
          <w:szCs w:val="18"/>
        </w:rPr>
        <w:t>ACCEPTED</w:t>
      </w:r>
      <w:r>
        <w:rPr>
          <w:rFonts w:ascii="Arial" w:hAnsi="Arial"/>
          <w:sz w:val="18"/>
          <w:szCs w:val="18"/>
        </w:rPr>
        <w:t xml:space="preserve"> the position as Chair.</w:t>
      </w:r>
    </w:p>
    <w:p w14:paraId="1E6D685D" w14:textId="664976F3" w:rsidR="005D683B" w:rsidRDefault="005D683B" w:rsidP="00F1796A">
      <w:pPr>
        <w:pStyle w:val="ListParagraph"/>
        <w:ind w:left="450"/>
        <w:rPr>
          <w:rFonts w:ascii="Arial" w:hAnsi="Arial"/>
          <w:sz w:val="18"/>
          <w:szCs w:val="18"/>
        </w:rPr>
      </w:pPr>
    </w:p>
    <w:p w14:paraId="19B9D407" w14:textId="5C43223F" w:rsidR="005D6971" w:rsidRDefault="005D6971" w:rsidP="00F1796A">
      <w:pPr>
        <w:pStyle w:val="ListParagraph"/>
        <w:ind w:left="45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ALL were in favor of Holly Kirbo for Chair of the Georgia Nonpublic Postsecondary Education Comm</w:t>
      </w:r>
      <w:r w:rsidR="00B47259">
        <w:rPr>
          <w:rFonts w:ascii="Arial" w:hAnsi="Arial"/>
          <w:sz w:val="18"/>
          <w:szCs w:val="18"/>
        </w:rPr>
        <w:t>ission for FY2019. There w</w:t>
      </w:r>
      <w:r w:rsidR="00A91E70">
        <w:rPr>
          <w:rFonts w:ascii="Arial" w:hAnsi="Arial"/>
          <w:sz w:val="18"/>
          <w:szCs w:val="18"/>
        </w:rPr>
        <w:t>ere</w:t>
      </w:r>
      <w:r w:rsidR="00B47259">
        <w:rPr>
          <w:rFonts w:ascii="Arial" w:hAnsi="Arial"/>
          <w:sz w:val="18"/>
          <w:szCs w:val="18"/>
        </w:rPr>
        <w:t xml:space="preserve"> NO</w:t>
      </w:r>
      <w:r>
        <w:rPr>
          <w:rFonts w:ascii="Arial" w:hAnsi="Arial"/>
          <w:sz w:val="18"/>
          <w:szCs w:val="18"/>
        </w:rPr>
        <w:t xml:space="preserve"> opposed.</w:t>
      </w:r>
    </w:p>
    <w:p w14:paraId="37B4E557" w14:textId="77777777" w:rsidR="005D6971" w:rsidRDefault="005D6971" w:rsidP="00F1796A">
      <w:pPr>
        <w:pStyle w:val="ListParagraph"/>
        <w:ind w:left="450"/>
        <w:rPr>
          <w:rFonts w:ascii="Arial" w:hAnsi="Arial"/>
          <w:sz w:val="18"/>
          <w:szCs w:val="18"/>
        </w:rPr>
      </w:pPr>
    </w:p>
    <w:p w14:paraId="2E3D0473" w14:textId="2DE54774" w:rsidR="005D683B" w:rsidRDefault="005D683B" w:rsidP="00F1796A">
      <w:pPr>
        <w:pStyle w:val="ListParagraph"/>
        <w:ind w:left="45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Upon unanimous vote, it was </w:t>
      </w:r>
      <w:r>
        <w:rPr>
          <w:rFonts w:ascii="Arial" w:hAnsi="Arial"/>
          <w:b/>
          <w:sz w:val="18"/>
          <w:szCs w:val="18"/>
        </w:rPr>
        <w:t>RESOLVED</w:t>
      </w:r>
      <w:r>
        <w:rPr>
          <w:rFonts w:ascii="Arial" w:hAnsi="Arial"/>
          <w:sz w:val="18"/>
          <w:szCs w:val="18"/>
        </w:rPr>
        <w:t xml:space="preserve"> that Holly Kirbo serve as Chair of the Georgia Nonpublic Postsecondary Education Commission for FY2019.</w:t>
      </w:r>
    </w:p>
    <w:p w14:paraId="4FF2F153" w14:textId="7F322062" w:rsidR="005D683B" w:rsidRDefault="005D683B" w:rsidP="00F1796A">
      <w:pPr>
        <w:pStyle w:val="ListParagraph"/>
        <w:ind w:left="450"/>
        <w:rPr>
          <w:rFonts w:ascii="Arial" w:hAnsi="Arial"/>
          <w:sz w:val="18"/>
          <w:szCs w:val="18"/>
        </w:rPr>
      </w:pPr>
    </w:p>
    <w:p w14:paraId="4111429E" w14:textId="77777777" w:rsidR="005D6971" w:rsidRDefault="005D6971" w:rsidP="00F1796A">
      <w:pPr>
        <w:pStyle w:val="ListParagraph"/>
        <w:ind w:left="450"/>
        <w:rPr>
          <w:rFonts w:ascii="Arial" w:hAnsi="Arial"/>
          <w:sz w:val="18"/>
          <w:szCs w:val="18"/>
        </w:rPr>
      </w:pPr>
    </w:p>
    <w:p w14:paraId="0AAE5936" w14:textId="77777777" w:rsidR="005002F4" w:rsidRDefault="005D683B" w:rsidP="005002F4">
      <w:pPr>
        <w:pStyle w:val="ListParagraph"/>
        <w:ind w:left="45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Chair Vaughn nominated Mollie Cohen for position of </w:t>
      </w:r>
      <w:r w:rsidRPr="00B47259">
        <w:rPr>
          <w:rFonts w:ascii="Arial" w:hAnsi="Arial"/>
          <w:b/>
          <w:sz w:val="18"/>
          <w:szCs w:val="18"/>
        </w:rPr>
        <w:t>Vice Chair</w:t>
      </w:r>
      <w:r>
        <w:rPr>
          <w:rFonts w:ascii="Arial" w:hAnsi="Arial"/>
          <w:sz w:val="18"/>
          <w:szCs w:val="18"/>
        </w:rPr>
        <w:t xml:space="preserve"> of the Georgia Nonpublic Postsecondary Education Commission for FY2019.</w:t>
      </w:r>
      <w:r w:rsidR="005002F4" w:rsidRPr="005002F4">
        <w:rPr>
          <w:rFonts w:ascii="Arial" w:hAnsi="Arial"/>
          <w:sz w:val="18"/>
          <w:szCs w:val="18"/>
        </w:rPr>
        <w:t xml:space="preserve"> </w:t>
      </w:r>
    </w:p>
    <w:p w14:paraId="09F72348" w14:textId="77777777" w:rsidR="005002F4" w:rsidRDefault="005002F4" w:rsidP="005002F4">
      <w:pPr>
        <w:pStyle w:val="ListParagraph"/>
        <w:ind w:left="450"/>
        <w:rPr>
          <w:rFonts w:ascii="Arial" w:hAnsi="Arial"/>
          <w:sz w:val="18"/>
          <w:szCs w:val="18"/>
        </w:rPr>
      </w:pPr>
    </w:p>
    <w:p w14:paraId="6BE619A0" w14:textId="78C828DF" w:rsidR="005002F4" w:rsidRDefault="005002F4" w:rsidP="005002F4">
      <w:pPr>
        <w:pStyle w:val="ListParagraph"/>
        <w:ind w:left="45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Commissioner Cohen </w:t>
      </w:r>
      <w:r w:rsidR="0035638E">
        <w:rPr>
          <w:rFonts w:ascii="Arial" w:hAnsi="Arial"/>
          <w:b/>
          <w:sz w:val="18"/>
          <w:szCs w:val="18"/>
        </w:rPr>
        <w:t>ACCEPTED</w:t>
      </w:r>
      <w:r>
        <w:rPr>
          <w:rFonts w:ascii="Arial" w:hAnsi="Arial"/>
          <w:sz w:val="18"/>
          <w:szCs w:val="18"/>
        </w:rPr>
        <w:t xml:space="preserve"> the position as Vice Chair.</w:t>
      </w:r>
    </w:p>
    <w:p w14:paraId="243F56A9" w14:textId="2CEC5608" w:rsidR="005002F4" w:rsidRDefault="005002F4" w:rsidP="00F1796A">
      <w:pPr>
        <w:pStyle w:val="ListParagraph"/>
        <w:ind w:left="450"/>
        <w:rPr>
          <w:rFonts w:ascii="Arial" w:hAnsi="Arial"/>
          <w:sz w:val="18"/>
          <w:szCs w:val="18"/>
        </w:rPr>
      </w:pPr>
    </w:p>
    <w:p w14:paraId="6CB57499" w14:textId="60BF3432" w:rsidR="005D6971" w:rsidRDefault="005D6971" w:rsidP="005002F4">
      <w:pPr>
        <w:pStyle w:val="ListParagraph"/>
        <w:ind w:left="45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ALL were in favor of Mollie Cohen for Vice Chair of the Georgia Nonpublic Postsecondary Education Comm</w:t>
      </w:r>
      <w:r w:rsidR="00B47259">
        <w:rPr>
          <w:rFonts w:ascii="Arial" w:hAnsi="Arial"/>
          <w:sz w:val="18"/>
          <w:szCs w:val="18"/>
        </w:rPr>
        <w:t>ission for FY2019. There were NO</w:t>
      </w:r>
      <w:r>
        <w:rPr>
          <w:rFonts w:ascii="Arial" w:hAnsi="Arial"/>
          <w:sz w:val="18"/>
          <w:szCs w:val="18"/>
        </w:rPr>
        <w:t xml:space="preserve"> opposed.</w:t>
      </w:r>
    </w:p>
    <w:p w14:paraId="1D918827" w14:textId="7320F85D" w:rsidR="005D683B" w:rsidRDefault="005D683B" w:rsidP="00F1796A">
      <w:pPr>
        <w:pStyle w:val="ListParagraph"/>
        <w:ind w:left="450"/>
        <w:rPr>
          <w:rFonts w:ascii="Arial" w:hAnsi="Arial"/>
          <w:sz w:val="18"/>
          <w:szCs w:val="18"/>
        </w:rPr>
      </w:pPr>
    </w:p>
    <w:p w14:paraId="4CE7AA78" w14:textId="22DE73A5" w:rsidR="005D683B" w:rsidRDefault="005D683B" w:rsidP="00F1796A">
      <w:pPr>
        <w:pStyle w:val="ListParagraph"/>
        <w:ind w:left="45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Upon unanimous vote, it was </w:t>
      </w:r>
      <w:r>
        <w:rPr>
          <w:rFonts w:ascii="Arial" w:hAnsi="Arial"/>
          <w:b/>
          <w:sz w:val="18"/>
          <w:szCs w:val="18"/>
        </w:rPr>
        <w:t xml:space="preserve">RESOLVED </w:t>
      </w:r>
      <w:r>
        <w:rPr>
          <w:rFonts w:ascii="Arial" w:hAnsi="Arial"/>
          <w:sz w:val="18"/>
          <w:szCs w:val="18"/>
        </w:rPr>
        <w:t>that Mollie Cohen serve as Vice Chair of the Georgia Nonpublic Postsecondary Education Commission for FY2019.</w:t>
      </w:r>
    </w:p>
    <w:p w14:paraId="4B073E9B" w14:textId="77777777" w:rsidR="00B47259" w:rsidRDefault="00B47259" w:rsidP="00F1796A">
      <w:pPr>
        <w:pStyle w:val="ListParagraph"/>
        <w:ind w:left="450"/>
        <w:rPr>
          <w:rFonts w:ascii="Arial" w:hAnsi="Arial"/>
          <w:sz w:val="18"/>
          <w:szCs w:val="18"/>
        </w:rPr>
      </w:pPr>
    </w:p>
    <w:p w14:paraId="67710426" w14:textId="77777777" w:rsidR="00732BD9" w:rsidRDefault="00732BD9" w:rsidP="00F1796A">
      <w:pPr>
        <w:pStyle w:val="ListParagraph"/>
        <w:ind w:left="450"/>
        <w:rPr>
          <w:rFonts w:ascii="Arial" w:hAnsi="Arial"/>
          <w:sz w:val="18"/>
          <w:szCs w:val="18"/>
        </w:rPr>
      </w:pPr>
    </w:p>
    <w:p w14:paraId="790305CE" w14:textId="583AEBB3" w:rsidR="005D683B" w:rsidRDefault="005D683B" w:rsidP="00F1796A">
      <w:pPr>
        <w:pStyle w:val="ListParagraph"/>
        <w:ind w:left="45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Chair Vaughn nominated </w:t>
      </w:r>
      <w:r w:rsidR="005002F4">
        <w:rPr>
          <w:rFonts w:ascii="Arial" w:hAnsi="Arial"/>
          <w:sz w:val="18"/>
          <w:szCs w:val="18"/>
        </w:rPr>
        <w:t xml:space="preserve">Karen Gilbert for position of </w:t>
      </w:r>
      <w:r w:rsidR="005002F4" w:rsidRPr="005D6971">
        <w:rPr>
          <w:rFonts w:ascii="Arial" w:hAnsi="Arial"/>
          <w:b/>
          <w:sz w:val="18"/>
          <w:szCs w:val="18"/>
        </w:rPr>
        <w:t>Secretary</w:t>
      </w:r>
      <w:r w:rsidR="005002F4">
        <w:rPr>
          <w:rFonts w:ascii="Arial" w:hAnsi="Arial"/>
          <w:sz w:val="18"/>
          <w:szCs w:val="18"/>
        </w:rPr>
        <w:t xml:space="preserve"> of the Georgia Nonpublic Postsecondary Education Commission for FY2019.</w:t>
      </w:r>
    </w:p>
    <w:p w14:paraId="7EE1445D" w14:textId="2308A557" w:rsidR="005002F4" w:rsidRDefault="005002F4" w:rsidP="00F1796A">
      <w:pPr>
        <w:pStyle w:val="ListParagraph"/>
        <w:ind w:left="450"/>
        <w:rPr>
          <w:rFonts w:ascii="Arial" w:hAnsi="Arial"/>
          <w:sz w:val="18"/>
          <w:szCs w:val="18"/>
        </w:rPr>
      </w:pPr>
    </w:p>
    <w:p w14:paraId="1DBBB055" w14:textId="309C50BE" w:rsidR="005002F4" w:rsidRDefault="005002F4" w:rsidP="00F1796A">
      <w:pPr>
        <w:pStyle w:val="ListParagraph"/>
        <w:ind w:left="45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lastRenderedPageBreak/>
        <w:t xml:space="preserve">Commissioner Gilbert </w:t>
      </w:r>
      <w:r w:rsidR="00591746">
        <w:rPr>
          <w:rFonts w:ascii="Arial" w:hAnsi="Arial"/>
          <w:b/>
          <w:sz w:val="18"/>
          <w:szCs w:val="18"/>
        </w:rPr>
        <w:t>ACCEPTED</w:t>
      </w:r>
      <w:r>
        <w:rPr>
          <w:rFonts w:ascii="Arial" w:hAnsi="Arial"/>
          <w:sz w:val="18"/>
          <w:szCs w:val="18"/>
        </w:rPr>
        <w:t xml:space="preserve"> the position as Secretary.</w:t>
      </w:r>
    </w:p>
    <w:p w14:paraId="17A2711C" w14:textId="2A3F16F0" w:rsidR="00B47259" w:rsidRDefault="00B47259" w:rsidP="00F1796A">
      <w:pPr>
        <w:pStyle w:val="ListParagraph"/>
        <w:ind w:left="45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ALL were in favor of Karen Gilbert for Secretary of the Georgia Nonpublic Postsecondary Education Commission for FY2019. There were NO opposed.</w:t>
      </w:r>
    </w:p>
    <w:p w14:paraId="6DBFFCD8" w14:textId="01B3025D" w:rsidR="005002F4" w:rsidRDefault="005002F4" w:rsidP="00F1796A">
      <w:pPr>
        <w:pStyle w:val="ListParagraph"/>
        <w:ind w:left="450"/>
        <w:rPr>
          <w:rFonts w:ascii="Arial" w:hAnsi="Arial"/>
          <w:sz w:val="18"/>
          <w:szCs w:val="18"/>
        </w:rPr>
      </w:pPr>
    </w:p>
    <w:p w14:paraId="29FD83E0" w14:textId="4B854F08" w:rsidR="005D6971" w:rsidRDefault="005D6971" w:rsidP="00F1796A">
      <w:pPr>
        <w:pStyle w:val="ListParagraph"/>
        <w:ind w:left="45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Upon unanimous vote, it was </w:t>
      </w:r>
      <w:r>
        <w:rPr>
          <w:rFonts w:ascii="Arial" w:hAnsi="Arial"/>
          <w:b/>
          <w:sz w:val="18"/>
          <w:szCs w:val="18"/>
        </w:rPr>
        <w:t xml:space="preserve">RESOLVED </w:t>
      </w:r>
      <w:r>
        <w:rPr>
          <w:rFonts w:ascii="Arial" w:hAnsi="Arial"/>
          <w:sz w:val="18"/>
          <w:szCs w:val="18"/>
        </w:rPr>
        <w:t>that Karen Gilbert serve as Secretary of the Georgia Nonpublic Postsecondary Education Commission for FY2019.</w:t>
      </w:r>
    </w:p>
    <w:p w14:paraId="5435D0AE" w14:textId="2F9376D5" w:rsidR="005D6971" w:rsidRDefault="005D6971" w:rsidP="00F1796A">
      <w:pPr>
        <w:pStyle w:val="ListParagraph"/>
        <w:ind w:left="450"/>
        <w:rPr>
          <w:rFonts w:ascii="Arial" w:hAnsi="Arial"/>
          <w:sz w:val="18"/>
          <w:szCs w:val="18"/>
        </w:rPr>
      </w:pPr>
    </w:p>
    <w:p w14:paraId="55CE0D86" w14:textId="72D39F26" w:rsidR="00B47259" w:rsidRPr="00732BD9" w:rsidRDefault="00B47259" w:rsidP="001E41CD">
      <w:pPr>
        <w:pStyle w:val="ListParagraph"/>
        <w:numPr>
          <w:ilvl w:val="0"/>
          <w:numId w:val="2"/>
        </w:numPr>
        <w:rPr>
          <w:rFonts w:ascii="Arial" w:hAnsi="Arial"/>
          <w:b/>
          <w:sz w:val="22"/>
          <w:szCs w:val="22"/>
        </w:rPr>
      </w:pPr>
      <w:r w:rsidRPr="00732BD9">
        <w:rPr>
          <w:rFonts w:ascii="Arial" w:hAnsi="Arial"/>
          <w:b/>
          <w:sz w:val="22"/>
          <w:szCs w:val="22"/>
        </w:rPr>
        <w:t>ELECTION OF TUITION GUARANTY TRUST FUND BOARD OF TRUSTEES</w:t>
      </w:r>
    </w:p>
    <w:p w14:paraId="3B8D5C6E" w14:textId="3E8BB90F" w:rsidR="00B47259" w:rsidRDefault="0035638E" w:rsidP="00B47259">
      <w:pPr>
        <w:pStyle w:val="ListParagraph"/>
        <w:ind w:left="45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Mollie Cohen nominated Karen Gilbert, Arthur Vaughn nominated Toby Hinton and Mollie Cohen nominated Arthur Vaughn to serve as TGTF Board of Trustees for FY2019.</w:t>
      </w:r>
    </w:p>
    <w:p w14:paraId="114754BC" w14:textId="788A736E" w:rsidR="0035638E" w:rsidRDefault="0035638E" w:rsidP="00B47259">
      <w:pPr>
        <w:pStyle w:val="ListParagraph"/>
        <w:ind w:left="450"/>
        <w:rPr>
          <w:rFonts w:ascii="Arial" w:hAnsi="Arial"/>
          <w:sz w:val="18"/>
          <w:szCs w:val="18"/>
        </w:rPr>
      </w:pPr>
    </w:p>
    <w:p w14:paraId="727B3992" w14:textId="6902988A" w:rsidR="0035638E" w:rsidRDefault="0035638E" w:rsidP="00B47259">
      <w:pPr>
        <w:pStyle w:val="ListParagraph"/>
        <w:ind w:left="45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Commissioners Gilbert, Hinton and Vaughn </w:t>
      </w:r>
      <w:r>
        <w:rPr>
          <w:rFonts w:ascii="Arial" w:hAnsi="Arial"/>
          <w:b/>
          <w:sz w:val="18"/>
          <w:szCs w:val="18"/>
        </w:rPr>
        <w:t>ACCEPTED</w:t>
      </w:r>
      <w:r>
        <w:rPr>
          <w:rFonts w:ascii="Arial" w:hAnsi="Arial"/>
          <w:sz w:val="18"/>
          <w:szCs w:val="18"/>
        </w:rPr>
        <w:t xml:space="preserve"> the positions of Board of Trustees for the Tuition Guaranty Trust Fund for FY2019.</w:t>
      </w:r>
    </w:p>
    <w:p w14:paraId="23C534C7" w14:textId="0FAFADD6" w:rsidR="0035638E" w:rsidRDefault="0035638E" w:rsidP="00B47259">
      <w:pPr>
        <w:pStyle w:val="ListParagraph"/>
        <w:ind w:left="450"/>
        <w:rPr>
          <w:rFonts w:ascii="Arial" w:hAnsi="Arial"/>
          <w:sz w:val="18"/>
          <w:szCs w:val="18"/>
        </w:rPr>
      </w:pPr>
    </w:p>
    <w:p w14:paraId="61AC948D" w14:textId="6EBE8C2E" w:rsidR="00591746" w:rsidRDefault="00591746" w:rsidP="00B47259">
      <w:pPr>
        <w:pStyle w:val="ListParagraph"/>
        <w:ind w:left="45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ALL were in favor of Karen Gilbert, Toby Hinton and Arthur Vaughn </w:t>
      </w:r>
      <w:r w:rsidR="00A91E70">
        <w:rPr>
          <w:rFonts w:ascii="Arial" w:hAnsi="Arial"/>
          <w:sz w:val="18"/>
          <w:szCs w:val="18"/>
        </w:rPr>
        <w:t>as</w:t>
      </w:r>
      <w:r>
        <w:rPr>
          <w:rFonts w:ascii="Arial" w:hAnsi="Arial"/>
          <w:sz w:val="18"/>
          <w:szCs w:val="18"/>
        </w:rPr>
        <w:t xml:space="preserve"> Board of Trustees for the Tuition Guaranty Trust Fund, for FY2019. There were NO opposed.</w:t>
      </w:r>
    </w:p>
    <w:p w14:paraId="58FA3A11" w14:textId="77777777" w:rsidR="00591746" w:rsidRPr="00B47259" w:rsidRDefault="00591746" w:rsidP="00B47259">
      <w:pPr>
        <w:pStyle w:val="ListParagraph"/>
        <w:ind w:left="450"/>
        <w:rPr>
          <w:rFonts w:ascii="Arial" w:hAnsi="Arial"/>
          <w:sz w:val="18"/>
          <w:szCs w:val="18"/>
        </w:rPr>
      </w:pPr>
    </w:p>
    <w:p w14:paraId="0F6D7581" w14:textId="77777777" w:rsidR="00B47259" w:rsidRPr="00B47259" w:rsidRDefault="00B47259" w:rsidP="00B47259">
      <w:pPr>
        <w:pStyle w:val="ListParagraph"/>
        <w:ind w:left="450"/>
        <w:rPr>
          <w:rFonts w:ascii="Arial" w:hAnsi="Arial"/>
          <w:b/>
          <w:color w:val="4472C4" w:themeColor="accent5"/>
          <w:sz w:val="22"/>
          <w:szCs w:val="22"/>
        </w:rPr>
      </w:pPr>
    </w:p>
    <w:p w14:paraId="367A0AEE" w14:textId="4BA410BF" w:rsidR="001E41CD" w:rsidRPr="00B51073" w:rsidRDefault="00B51073" w:rsidP="001E41CD">
      <w:pPr>
        <w:pStyle w:val="ListParagraph"/>
        <w:numPr>
          <w:ilvl w:val="0"/>
          <w:numId w:val="2"/>
        </w:numPr>
        <w:rPr>
          <w:rFonts w:ascii="Arial" w:hAnsi="Arial"/>
          <w:b/>
          <w:color w:val="4472C4" w:themeColor="accent5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REPORT ON GNPEC FY1</w:t>
      </w:r>
      <w:r w:rsidR="00732BD9">
        <w:rPr>
          <w:rFonts w:ascii="Arial" w:hAnsi="Arial"/>
          <w:b/>
          <w:sz w:val="22"/>
          <w:szCs w:val="22"/>
        </w:rPr>
        <w:t>9</w:t>
      </w:r>
      <w:r>
        <w:rPr>
          <w:rFonts w:ascii="Arial" w:hAnsi="Arial"/>
          <w:b/>
          <w:sz w:val="22"/>
          <w:szCs w:val="22"/>
        </w:rPr>
        <w:t xml:space="preserve"> OPERATION</w:t>
      </w:r>
      <w:r w:rsidR="00ED3453">
        <w:rPr>
          <w:rFonts w:ascii="Arial" w:hAnsi="Arial"/>
          <w:b/>
          <w:sz w:val="22"/>
          <w:szCs w:val="22"/>
        </w:rPr>
        <w:t>S</w:t>
      </w:r>
      <w:r>
        <w:rPr>
          <w:rFonts w:ascii="Arial" w:hAnsi="Arial"/>
          <w:b/>
          <w:sz w:val="22"/>
          <w:szCs w:val="22"/>
        </w:rPr>
        <w:t xml:space="preserve"> BUDGET, Ending </w:t>
      </w:r>
      <w:r w:rsidR="00B012C2">
        <w:rPr>
          <w:rFonts w:ascii="Arial" w:hAnsi="Arial"/>
          <w:b/>
          <w:sz w:val="22"/>
          <w:szCs w:val="22"/>
        </w:rPr>
        <w:t xml:space="preserve"> </w:t>
      </w:r>
      <w:r w:rsidR="00732BD9">
        <w:rPr>
          <w:rFonts w:ascii="Arial" w:hAnsi="Arial"/>
          <w:b/>
          <w:sz w:val="22"/>
          <w:szCs w:val="22"/>
        </w:rPr>
        <w:t xml:space="preserve">September </w:t>
      </w:r>
      <w:r w:rsidR="00B012C2">
        <w:rPr>
          <w:rFonts w:ascii="Arial" w:hAnsi="Arial"/>
          <w:b/>
          <w:sz w:val="22"/>
          <w:szCs w:val="22"/>
        </w:rPr>
        <w:t>30</w:t>
      </w:r>
      <w:r w:rsidR="007A2FB1">
        <w:rPr>
          <w:rFonts w:ascii="Arial" w:hAnsi="Arial"/>
          <w:b/>
          <w:sz w:val="22"/>
          <w:szCs w:val="22"/>
        </w:rPr>
        <w:t>, 2018</w:t>
      </w:r>
    </w:p>
    <w:p w14:paraId="242AB86D" w14:textId="64022F3B" w:rsidR="00B51073" w:rsidRPr="003720E0" w:rsidRDefault="00B51073" w:rsidP="00B51073">
      <w:pPr>
        <w:pStyle w:val="ListParagraph"/>
        <w:ind w:left="450"/>
        <w:rPr>
          <w:rFonts w:ascii="Arial" w:hAnsi="Arial"/>
          <w:sz w:val="18"/>
          <w:szCs w:val="18"/>
        </w:rPr>
      </w:pPr>
      <w:r w:rsidRPr="003720E0">
        <w:rPr>
          <w:rFonts w:ascii="Arial" w:hAnsi="Arial"/>
          <w:sz w:val="18"/>
          <w:szCs w:val="18"/>
        </w:rPr>
        <w:t>Executive Director, Corinna Robinson discussed the following:</w:t>
      </w:r>
    </w:p>
    <w:p w14:paraId="42DAE6BD" w14:textId="77777777" w:rsidR="00B51073" w:rsidRPr="003720E0" w:rsidRDefault="00B51073" w:rsidP="00B51073">
      <w:pPr>
        <w:pStyle w:val="ListParagraph"/>
        <w:ind w:left="450"/>
        <w:rPr>
          <w:rFonts w:ascii="Arial" w:hAnsi="Arial"/>
          <w:sz w:val="18"/>
          <w:szCs w:val="18"/>
        </w:rPr>
      </w:pPr>
    </w:p>
    <w:p w14:paraId="5986E704" w14:textId="3D4C287A" w:rsidR="00B51073" w:rsidRDefault="00227D94" w:rsidP="00227D94">
      <w:pPr>
        <w:pStyle w:val="ListParagraph"/>
        <w:numPr>
          <w:ilvl w:val="0"/>
          <w:numId w:val="21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Rent to Georgia Student Finance Commission has been reinstated</w:t>
      </w:r>
    </w:p>
    <w:p w14:paraId="2DB99ABA" w14:textId="6D1EEAAD" w:rsidR="00227D94" w:rsidRDefault="00227D94" w:rsidP="00227D94">
      <w:pPr>
        <w:pStyle w:val="ListParagraph"/>
        <w:numPr>
          <w:ilvl w:val="0"/>
          <w:numId w:val="21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No computer charges thus far</w:t>
      </w:r>
    </w:p>
    <w:p w14:paraId="561DD26D" w14:textId="3C9C4D25" w:rsidR="00227D94" w:rsidRDefault="00227D94" w:rsidP="00227D94">
      <w:pPr>
        <w:pStyle w:val="ListParagraph"/>
        <w:numPr>
          <w:ilvl w:val="0"/>
          <w:numId w:val="21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Telecommunications up 45%</w:t>
      </w:r>
    </w:p>
    <w:p w14:paraId="53484ACC" w14:textId="4F69ED36" w:rsidR="00227D94" w:rsidRPr="00227D94" w:rsidRDefault="00227D94" w:rsidP="00227D94">
      <w:pPr>
        <w:pStyle w:val="ListParagraph"/>
        <w:numPr>
          <w:ilvl w:val="0"/>
          <w:numId w:val="21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Budget projection on target for the year</w:t>
      </w:r>
    </w:p>
    <w:p w14:paraId="71E596AB" w14:textId="77777777" w:rsidR="00227D94" w:rsidRDefault="00227D94" w:rsidP="005E702A">
      <w:pPr>
        <w:pStyle w:val="ListParagraph"/>
        <w:ind w:left="450"/>
        <w:rPr>
          <w:rFonts w:ascii="Arial" w:hAnsi="Arial"/>
          <w:sz w:val="18"/>
          <w:szCs w:val="18"/>
        </w:rPr>
      </w:pPr>
    </w:p>
    <w:p w14:paraId="6E254784" w14:textId="2DBE2030" w:rsidR="001E41CD" w:rsidRPr="003720E0" w:rsidRDefault="003720E0" w:rsidP="005E702A">
      <w:pPr>
        <w:pStyle w:val="ListParagraph"/>
        <w:ind w:left="450"/>
        <w:rPr>
          <w:rFonts w:ascii="Arial" w:hAnsi="Arial"/>
          <w:sz w:val="18"/>
          <w:szCs w:val="18"/>
        </w:rPr>
      </w:pPr>
      <w:r w:rsidRPr="003720E0">
        <w:rPr>
          <w:rFonts w:ascii="Arial" w:hAnsi="Arial"/>
          <w:sz w:val="18"/>
          <w:szCs w:val="18"/>
        </w:rPr>
        <w:t>Chair Vaugh</w:t>
      </w:r>
      <w:r w:rsidR="00325D1B">
        <w:rPr>
          <w:rFonts w:ascii="Arial" w:hAnsi="Arial"/>
          <w:sz w:val="18"/>
          <w:szCs w:val="18"/>
        </w:rPr>
        <w:t>n</w:t>
      </w:r>
      <w:r w:rsidRPr="003720E0">
        <w:rPr>
          <w:rFonts w:ascii="Arial" w:hAnsi="Arial"/>
          <w:sz w:val="18"/>
          <w:szCs w:val="18"/>
        </w:rPr>
        <w:t xml:space="preserve"> asked the Commission if there were any questions.</w:t>
      </w:r>
    </w:p>
    <w:p w14:paraId="4EDFA8BC" w14:textId="75590A63" w:rsidR="003720E0" w:rsidRDefault="003720E0" w:rsidP="005E702A">
      <w:pPr>
        <w:pStyle w:val="ListParagraph"/>
        <w:ind w:left="450"/>
        <w:rPr>
          <w:rFonts w:ascii="Arial" w:hAnsi="Arial"/>
          <w:sz w:val="18"/>
          <w:szCs w:val="18"/>
        </w:rPr>
      </w:pPr>
    </w:p>
    <w:p w14:paraId="73F06CDA" w14:textId="550A6D1D" w:rsidR="003720E0" w:rsidRDefault="003720E0" w:rsidP="005E702A">
      <w:pPr>
        <w:pStyle w:val="ListParagraph"/>
        <w:ind w:left="45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There </w:t>
      </w:r>
      <w:r w:rsidR="002769F9">
        <w:rPr>
          <w:rFonts w:ascii="Arial" w:hAnsi="Arial"/>
          <w:sz w:val="18"/>
          <w:szCs w:val="18"/>
        </w:rPr>
        <w:t>w</w:t>
      </w:r>
      <w:r>
        <w:rPr>
          <w:rFonts w:ascii="Arial" w:hAnsi="Arial"/>
          <w:sz w:val="18"/>
          <w:szCs w:val="18"/>
        </w:rPr>
        <w:t>as none.</w:t>
      </w:r>
    </w:p>
    <w:p w14:paraId="68F531F3" w14:textId="218A15EA" w:rsidR="003720E0" w:rsidRDefault="003720E0" w:rsidP="005E702A">
      <w:pPr>
        <w:pStyle w:val="ListParagraph"/>
        <w:ind w:left="450"/>
        <w:rPr>
          <w:rFonts w:ascii="Arial" w:hAnsi="Arial"/>
          <w:sz w:val="18"/>
          <w:szCs w:val="18"/>
        </w:rPr>
      </w:pPr>
    </w:p>
    <w:p w14:paraId="4977754B" w14:textId="0076351A" w:rsidR="003720E0" w:rsidRPr="00B51073" w:rsidRDefault="00B9421B" w:rsidP="005E702A">
      <w:pPr>
        <w:pStyle w:val="ListParagraph"/>
        <w:ind w:left="45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No approval required</w:t>
      </w:r>
      <w:r w:rsidR="00325D1B">
        <w:rPr>
          <w:rFonts w:ascii="Arial" w:hAnsi="Arial"/>
          <w:sz w:val="18"/>
          <w:szCs w:val="18"/>
        </w:rPr>
        <w:t>.</w:t>
      </w:r>
    </w:p>
    <w:p w14:paraId="1C72BC2D" w14:textId="785A8169" w:rsidR="00C62DDF" w:rsidRDefault="00C62DDF" w:rsidP="005E702A">
      <w:pPr>
        <w:pStyle w:val="ListParagraph"/>
        <w:ind w:left="450"/>
        <w:rPr>
          <w:rFonts w:ascii="Arial" w:hAnsi="Arial"/>
          <w:sz w:val="18"/>
          <w:szCs w:val="18"/>
        </w:rPr>
      </w:pPr>
    </w:p>
    <w:p w14:paraId="4AD93067" w14:textId="31604F79" w:rsidR="002769F9" w:rsidRPr="002769F9" w:rsidRDefault="002769F9" w:rsidP="002769F9">
      <w:pPr>
        <w:pStyle w:val="ListParagraph"/>
        <w:numPr>
          <w:ilvl w:val="0"/>
          <w:numId w:val="2"/>
        </w:numPr>
        <w:rPr>
          <w:rFonts w:ascii="Arial" w:hAnsi="Arial"/>
          <w:b/>
          <w:color w:val="4472C4" w:themeColor="accent5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Executive Director’s Report</w:t>
      </w:r>
    </w:p>
    <w:p w14:paraId="56D5934C" w14:textId="3640AA68" w:rsidR="002769F9" w:rsidRPr="005300E4" w:rsidRDefault="002769F9" w:rsidP="002769F9">
      <w:pPr>
        <w:pStyle w:val="ListParagraph"/>
        <w:ind w:left="450"/>
        <w:rPr>
          <w:rFonts w:ascii="Arial" w:hAnsi="Arial"/>
          <w:sz w:val="18"/>
          <w:szCs w:val="18"/>
        </w:rPr>
      </w:pPr>
      <w:r w:rsidRPr="005300E4">
        <w:rPr>
          <w:rFonts w:ascii="Arial" w:hAnsi="Arial"/>
          <w:sz w:val="18"/>
          <w:szCs w:val="18"/>
        </w:rPr>
        <w:t>Executive Director Robinson presented the following:</w:t>
      </w:r>
    </w:p>
    <w:p w14:paraId="69D61B84" w14:textId="55EA7895" w:rsidR="002769F9" w:rsidRPr="005300E4" w:rsidRDefault="002769F9" w:rsidP="002769F9">
      <w:pPr>
        <w:pStyle w:val="ListParagraph"/>
        <w:ind w:left="450"/>
        <w:rPr>
          <w:rFonts w:ascii="Arial" w:hAnsi="Arial"/>
          <w:sz w:val="18"/>
          <w:szCs w:val="18"/>
        </w:rPr>
      </w:pPr>
    </w:p>
    <w:p w14:paraId="227606D8" w14:textId="3CA0E851" w:rsidR="00B012C2" w:rsidRPr="00C75B52" w:rsidRDefault="00B012C2" w:rsidP="00C75B52">
      <w:pPr>
        <w:pStyle w:val="ListParagraph"/>
        <w:numPr>
          <w:ilvl w:val="0"/>
          <w:numId w:val="23"/>
        </w:numPr>
        <w:rPr>
          <w:rFonts w:ascii="Arial" w:hAnsi="Arial"/>
          <w:sz w:val="18"/>
          <w:szCs w:val="18"/>
        </w:rPr>
      </w:pPr>
      <w:r w:rsidRPr="00C75B52">
        <w:rPr>
          <w:rFonts w:ascii="Arial" w:hAnsi="Arial"/>
          <w:sz w:val="18"/>
          <w:szCs w:val="18"/>
        </w:rPr>
        <w:t xml:space="preserve">Introduction of </w:t>
      </w:r>
      <w:r w:rsidR="00227D94" w:rsidRPr="00C75B52">
        <w:rPr>
          <w:rFonts w:ascii="Arial" w:hAnsi="Arial"/>
          <w:sz w:val="18"/>
          <w:szCs w:val="18"/>
        </w:rPr>
        <w:t>new board member</w:t>
      </w:r>
      <w:r w:rsidR="00450D71" w:rsidRPr="00C75B52">
        <w:rPr>
          <w:rFonts w:ascii="Arial" w:hAnsi="Arial"/>
          <w:sz w:val="18"/>
          <w:szCs w:val="18"/>
        </w:rPr>
        <w:t>s</w:t>
      </w:r>
      <w:r w:rsidR="00ED3453" w:rsidRPr="00C75B52">
        <w:rPr>
          <w:rFonts w:ascii="Arial" w:hAnsi="Arial"/>
          <w:sz w:val="18"/>
          <w:szCs w:val="18"/>
        </w:rPr>
        <w:t xml:space="preserve"> </w:t>
      </w:r>
      <w:r w:rsidRPr="00C75B52">
        <w:rPr>
          <w:rFonts w:ascii="Arial" w:hAnsi="Arial"/>
          <w:sz w:val="18"/>
          <w:szCs w:val="18"/>
        </w:rPr>
        <w:t>(</w:t>
      </w:r>
      <w:r w:rsidR="000A7ECA" w:rsidRPr="00C75B52">
        <w:rPr>
          <w:rFonts w:ascii="Arial" w:hAnsi="Arial"/>
          <w:sz w:val="18"/>
          <w:szCs w:val="18"/>
        </w:rPr>
        <w:t>Introduction</w:t>
      </w:r>
      <w:r w:rsidRPr="00C75B52">
        <w:rPr>
          <w:rFonts w:ascii="Arial" w:hAnsi="Arial"/>
          <w:sz w:val="18"/>
          <w:szCs w:val="18"/>
        </w:rPr>
        <w:t xml:space="preserve"> occurred earlier in meeting)</w:t>
      </w:r>
    </w:p>
    <w:p w14:paraId="42B34CBA" w14:textId="77777777" w:rsidR="000A7ECA" w:rsidRPr="000A7ECA" w:rsidRDefault="000A7ECA" w:rsidP="00B012C2">
      <w:pPr>
        <w:pStyle w:val="ListParagraph"/>
        <w:ind w:left="1170"/>
        <w:rPr>
          <w:rFonts w:ascii="Arial" w:hAnsi="Arial"/>
          <w:sz w:val="18"/>
          <w:szCs w:val="18"/>
        </w:rPr>
      </w:pPr>
    </w:p>
    <w:p w14:paraId="7F4D6438" w14:textId="33AC89CF" w:rsidR="00B03BDF" w:rsidRPr="00C75B52" w:rsidRDefault="005300E4" w:rsidP="00C75B52">
      <w:pPr>
        <w:pStyle w:val="ListParagraph"/>
        <w:numPr>
          <w:ilvl w:val="0"/>
          <w:numId w:val="23"/>
        </w:numPr>
        <w:rPr>
          <w:rFonts w:ascii="Arial" w:hAnsi="Arial"/>
          <w:sz w:val="18"/>
          <w:szCs w:val="18"/>
        </w:rPr>
      </w:pPr>
      <w:r w:rsidRPr="00C75B52">
        <w:rPr>
          <w:rFonts w:ascii="Arial" w:hAnsi="Arial"/>
          <w:sz w:val="18"/>
          <w:szCs w:val="18"/>
        </w:rPr>
        <w:t>FY1</w:t>
      </w:r>
      <w:r w:rsidR="00227D94" w:rsidRPr="00C75B52">
        <w:rPr>
          <w:rFonts w:ascii="Arial" w:hAnsi="Arial"/>
          <w:sz w:val="18"/>
          <w:szCs w:val="18"/>
        </w:rPr>
        <w:t>9</w:t>
      </w:r>
      <w:r w:rsidRPr="00C75B52">
        <w:rPr>
          <w:rFonts w:ascii="Arial" w:hAnsi="Arial"/>
          <w:sz w:val="18"/>
          <w:szCs w:val="18"/>
        </w:rPr>
        <w:t xml:space="preserve"> </w:t>
      </w:r>
      <w:r w:rsidR="00E4387E" w:rsidRPr="00C75B52">
        <w:rPr>
          <w:rFonts w:ascii="Arial" w:hAnsi="Arial"/>
          <w:sz w:val="18"/>
          <w:szCs w:val="18"/>
        </w:rPr>
        <w:t>F</w:t>
      </w:r>
      <w:r w:rsidR="00227D94" w:rsidRPr="00C75B52">
        <w:rPr>
          <w:rFonts w:ascii="Arial" w:hAnsi="Arial"/>
          <w:sz w:val="18"/>
          <w:szCs w:val="18"/>
        </w:rPr>
        <w:t>irst</w:t>
      </w:r>
      <w:r w:rsidRPr="00C75B52">
        <w:rPr>
          <w:rFonts w:ascii="Arial" w:hAnsi="Arial"/>
          <w:sz w:val="18"/>
          <w:szCs w:val="18"/>
        </w:rPr>
        <w:t xml:space="preserve"> Quarter Report of New Authorized Schools – presented by </w:t>
      </w:r>
    </w:p>
    <w:p w14:paraId="1F20DFF8" w14:textId="7EEBCDA1" w:rsidR="002769F9" w:rsidRPr="00227D94" w:rsidRDefault="005300E4" w:rsidP="00B03BDF">
      <w:pPr>
        <w:pStyle w:val="ListParagraph"/>
        <w:ind w:left="1170"/>
        <w:rPr>
          <w:rFonts w:ascii="Arial" w:hAnsi="Arial"/>
          <w:sz w:val="18"/>
          <w:szCs w:val="18"/>
        </w:rPr>
      </w:pPr>
      <w:r w:rsidRPr="00227D94">
        <w:rPr>
          <w:rFonts w:ascii="Arial" w:hAnsi="Arial"/>
          <w:sz w:val="18"/>
          <w:szCs w:val="18"/>
        </w:rPr>
        <w:t xml:space="preserve">Deputy Director, Dr. </w:t>
      </w:r>
      <w:r w:rsidR="00B03BDF" w:rsidRPr="00227D94">
        <w:rPr>
          <w:rFonts w:ascii="Arial" w:hAnsi="Arial"/>
          <w:sz w:val="18"/>
          <w:szCs w:val="18"/>
        </w:rPr>
        <w:t xml:space="preserve">Laura </w:t>
      </w:r>
      <w:r w:rsidRPr="00227D94">
        <w:rPr>
          <w:rFonts w:ascii="Arial" w:hAnsi="Arial"/>
          <w:sz w:val="18"/>
          <w:szCs w:val="18"/>
        </w:rPr>
        <w:t>Vieth</w:t>
      </w:r>
    </w:p>
    <w:p w14:paraId="06E378E4" w14:textId="7D2C3B7F" w:rsidR="00AF0374" w:rsidRPr="00227D94" w:rsidRDefault="00AF0374" w:rsidP="00B03BDF">
      <w:pPr>
        <w:pStyle w:val="ListParagraph"/>
        <w:ind w:left="1170"/>
        <w:rPr>
          <w:rFonts w:ascii="Arial" w:hAnsi="Arial"/>
          <w:sz w:val="18"/>
          <w:szCs w:val="18"/>
        </w:rPr>
      </w:pPr>
    </w:p>
    <w:p w14:paraId="24F37EAF" w14:textId="2582F9A1" w:rsidR="00227D94" w:rsidRPr="001433BC" w:rsidRDefault="00227D94" w:rsidP="00B03BDF">
      <w:pPr>
        <w:pStyle w:val="ListParagraph"/>
        <w:ind w:left="1170"/>
        <w:rPr>
          <w:rFonts w:ascii="Arial" w:hAnsi="Arial"/>
          <w:b/>
          <w:sz w:val="18"/>
          <w:szCs w:val="18"/>
        </w:rPr>
      </w:pPr>
      <w:r w:rsidRPr="00227D94">
        <w:rPr>
          <w:rFonts w:ascii="Arial" w:hAnsi="Arial"/>
          <w:sz w:val="18"/>
          <w:szCs w:val="18"/>
        </w:rPr>
        <w:t xml:space="preserve">Dr. Vieth acknowledged correction to </w:t>
      </w:r>
      <w:r w:rsidR="001433BC">
        <w:rPr>
          <w:rFonts w:ascii="Arial" w:hAnsi="Arial"/>
          <w:sz w:val="18"/>
          <w:szCs w:val="18"/>
        </w:rPr>
        <w:t xml:space="preserve">the report.  South College (Knoxville, GA) should be </w:t>
      </w:r>
      <w:r w:rsidRPr="001433BC">
        <w:rPr>
          <w:rFonts w:ascii="Arial" w:hAnsi="Arial"/>
          <w:b/>
          <w:sz w:val="18"/>
          <w:szCs w:val="18"/>
        </w:rPr>
        <w:t>South College (Knoxville, TN)</w:t>
      </w:r>
      <w:r w:rsidR="001433BC">
        <w:rPr>
          <w:rFonts w:ascii="Arial" w:hAnsi="Arial"/>
          <w:b/>
          <w:sz w:val="18"/>
          <w:szCs w:val="18"/>
        </w:rPr>
        <w:t xml:space="preserve">. </w:t>
      </w:r>
      <w:r w:rsidR="001433BC" w:rsidRPr="00450D71">
        <w:rPr>
          <w:rFonts w:ascii="Arial" w:hAnsi="Arial"/>
          <w:sz w:val="18"/>
          <w:szCs w:val="18"/>
        </w:rPr>
        <w:t>Correction noted.</w:t>
      </w:r>
    </w:p>
    <w:p w14:paraId="759789C6" w14:textId="77777777" w:rsidR="00227D94" w:rsidRPr="00B03BDF" w:rsidRDefault="00227D94" w:rsidP="00B03BDF">
      <w:pPr>
        <w:pStyle w:val="ListParagraph"/>
        <w:ind w:left="1170"/>
        <w:rPr>
          <w:rFonts w:ascii="Arial" w:hAnsi="Arial"/>
          <w:b/>
          <w:sz w:val="18"/>
          <w:szCs w:val="18"/>
        </w:rPr>
      </w:pPr>
    </w:p>
    <w:p w14:paraId="58C6BB7A" w14:textId="26A120BE" w:rsidR="005300E4" w:rsidRDefault="001433BC" w:rsidP="005300E4">
      <w:pPr>
        <w:pStyle w:val="ListParagraph"/>
        <w:numPr>
          <w:ilvl w:val="0"/>
          <w:numId w:val="7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Flatiron School (Atlanta, GA)</w:t>
      </w:r>
    </w:p>
    <w:p w14:paraId="2F7CBE6D" w14:textId="037B011C" w:rsidR="005300E4" w:rsidRDefault="001433BC" w:rsidP="005300E4">
      <w:pPr>
        <w:pStyle w:val="ListParagraph"/>
        <w:numPr>
          <w:ilvl w:val="0"/>
          <w:numId w:val="7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ZOE Med-Tech (Barnesville, GA)</w:t>
      </w:r>
    </w:p>
    <w:p w14:paraId="3A7888F3" w14:textId="3501F8D6" w:rsidR="005300E4" w:rsidRDefault="001433BC" w:rsidP="005300E4">
      <w:pPr>
        <w:pStyle w:val="ListParagraph"/>
        <w:numPr>
          <w:ilvl w:val="0"/>
          <w:numId w:val="7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Cyberworks Academy (Augusta, GA)</w:t>
      </w:r>
    </w:p>
    <w:p w14:paraId="66E8A0EB" w14:textId="198BDA28" w:rsidR="005300E4" w:rsidRDefault="001433BC" w:rsidP="005300E4">
      <w:pPr>
        <w:pStyle w:val="ListParagraph"/>
        <w:numPr>
          <w:ilvl w:val="0"/>
          <w:numId w:val="7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Philadelphia College of Osteopathic Medicine (Moultrie, GA)</w:t>
      </w:r>
    </w:p>
    <w:p w14:paraId="5682A64A" w14:textId="01D892AE" w:rsidR="005300E4" w:rsidRPr="00B03BDF" w:rsidRDefault="001433BC" w:rsidP="005300E4">
      <w:pPr>
        <w:pStyle w:val="ListParagraph"/>
        <w:numPr>
          <w:ilvl w:val="0"/>
          <w:numId w:val="7"/>
        </w:numPr>
        <w:rPr>
          <w:rFonts w:ascii="Arial" w:hAnsi="Arial"/>
          <w:sz w:val="18"/>
          <w:szCs w:val="18"/>
          <w:lang w:val="es-MX"/>
        </w:rPr>
      </w:pPr>
      <w:r>
        <w:rPr>
          <w:rFonts w:ascii="Arial" w:hAnsi="Arial"/>
          <w:sz w:val="18"/>
          <w:szCs w:val="18"/>
          <w:lang w:val="es-MX"/>
        </w:rPr>
        <w:t xml:space="preserve">South College (Knoxville, </w:t>
      </w:r>
      <w:r w:rsidR="00450D71">
        <w:rPr>
          <w:rFonts w:ascii="Arial" w:hAnsi="Arial"/>
          <w:sz w:val="18"/>
          <w:szCs w:val="18"/>
          <w:lang w:val="es-MX"/>
        </w:rPr>
        <w:t>TN</w:t>
      </w:r>
      <w:r>
        <w:rPr>
          <w:rFonts w:ascii="Arial" w:hAnsi="Arial"/>
          <w:sz w:val="18"/>
          <w:szCs w:val="18"/>
          <w:lang w:val="es-MX"/>
        </w:rPr>
        <w:t>)</w:t>
      </w:r>
    </w:p>
    <w:p w14:paraId="46610285" w14:textId="1A1E565A" w:rsidR="00B03BDF" w:rsidRPr="00B03BDF" w:rsidRDefault="00450D71" w:rsidP="005300E4">
      <w:pPr>
        <w:pStyle w:val="ListParagraph"/>
        <w:numPr>
          <w:ilvl w:val="0"/>
          <w:numId w:val="7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Los Angeles Film School (Los Angeles, CA)</w:t>
      </w:r>
    </w:p>
    <w:p w14:paraId="7DF74C04" w14:textId="1A6C0129" w:rsidR="00B03BDF" w:rsidRDefault="00450D71" w:rsidP="005300E4">
      <w:pPr>
        <w:pStyle w:val="ListParagraph"/>
        <w:numPr>
          <w:ilvl w:val="0"/>
          <w:numId w:val="7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Pediatric Dental Assistant School (Marietta, GA)</w:t>
      </w:r>
    </w:p>
    <w:p w14:paraId="5F1E3886" w14:textId="4739CFEB" w:rsidR="00B03BDF" w:rsidRPr="00B03BDF" w:rsidRDefault="00450D71" w:rsidP="005300E4">
      <w:pPr>
        <w:pStyle w:val="ListParagraph"/>
        <w:numPr>
          <w:ilvl w:val="0"/>
          <w:numId w:val="7"/>
        </w:numPr>
        <w:rPr>
          <w:rFonts w:ascii="Arial" w:hAnsi="Arial"/>
          <w:sz w:val="18"/>
          <w:szCs w:val="18"/>
          <w:lang w:val="es-MX"/>
        </w:rPr>
      </w:pPr>
      <w:r>
        <w:rPr>
          <w:rFonts w:ascii="Arial" w:hAnsi="Arial"/>
          <w:sz w:val="18"/>
          <w:szCs w:val="18"/>
          <w:lang w:val="es-MX"/>
        </w:rPr>
        <w:t>Santa Clara University (Santa Clara, CA)</w:t>
      </w:r>
    </w:p>
    <w:p w14:paraId="32C78CDF" w14:textId="4F925A59" w:rsidR="00B03BDF" w:rsidRDefault="00450D71" w:rsidP="005300E4">
      <w:pPr>
        <w:pStyle w:val="ListParagraph"/>
        <w:numPr>
          <w:ilvl w:val="0"/>
          <w:numId w:val="7"/>
        </w:numPr>
        <w:rPr>
          <w:rFonts w:ascii="Arial" w:hAnsi="Arial"/>
          <w:sz w:val="18"/>
          <w:szCs w:val="18"/>
          <w:lang w:val="es-MX"/>
        </w:rPr>
      </w:pPr>
      <w:r>
        <w:rPr>
          <w:rFonts w:ascii="Arial" w:hAnsi="Arial"/>
          <w:sz w:val="18"/>
          <w:szCs w:val="18"/>
          <w:lang w:val="es-MX"/>
        </w:rPr>
        <w:t>The Training Expo (Riverdale, GA)</w:t>
      </w:r>
    </w:p>
    <w:p w14:paraId="24828875" w14:textId="70426324" w:rsidR="00450D71" w:rsidRDefault="00450D71" w:rsidP="00450D71">
      <w:pPr>
        <w:ind w:left="450"/>
        <w:rPr>
          <w:rFonts w:ascii="Arial" w:hAnsi="Arial"/>
          <w:sz w:val="18"/>
          <w:szCs w:val="18"/>
        </w:rPr>
      </w:pPr>
    </w:p>
    <w:p w14:paraId="3DE25563" w14:textId="64C2FD27" w:rsidR="00450D71" w:rsidRDefault="00450D71" w:rsidP="00450D71">
      <w:pPr>
        <w:ind w:left="45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In Addition, Executive Director</w:t>
      </w:r>
      <w:r w:rsidR="00197E35">
        <w:rPr>
          <w:rFonts w:ascii="Arial" w:hAnsi="Arial"/>
          <w:sz w:val="18"/>
          <w:szCs w:val="18"/>
        </w:rPr>
        <w:t xml:space="preserve"> Robinson informed the commissioners that the board bylaws will need to be updated to reflect the current board membership and the new law concerning TGTF Board of Trustees.</w:t>
      </w:r>
      <w:r w:rsidR="007D7A48">
        <w:rPr>
          <w:rFonts w:ascii="Arial" w:hAnsi="Arial"/>
          <w:sz w:val="18"/>
          <w:szCs w:val="18"/>
        </w:rPr>
        <w:t xml:space="preserve"> The update should be available by the January 2019 Commission Meeting.</w:t>
      </w:r>
    </w:p>
    <w:p w14:paraId="2776A772" w14:textId="77777777" w:rsidR="007D7A48" w:rsidRPr="00450D71" w:rsidRDefault="007D7A48" w:rsidP="00450D71">
      <w:pPr>
        <w:ind w:left="450"/>
        <w:rPr>
          <w:rFonts w:ascii="Arial" w:hAnsi="Arial"/>
          <w:sz w:val="18"/>
          <w:szCs w:val="18"/>
        </w:rPr>
      </w:pPr>
    </w:p>
    <w:p w14:paraId="2AD2CC98" w14:textId="2FD7F392" w:rsidR="00B9421B" w:rsidRPr="00B9421B" w:rsidRDefault="00B9421B" w:rsidP="00B9421B">
      <w:pPr>
        <w:ind w:firstLine="45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</w:t>
      </w:r>
      <w:r w:rsidRPr="00B9421B">
        <w:rPr>
          <w:rFonts w:ascii="Arial" w:hAnsi="Arial"/>
          <w:sz w:val="18"/>
          <w:szCs w:val="18"/>
        </w:rPr>
        <w:t>No approval required</w:t>
      </w:r>
      <w:r w:rsidR="001557AB">
        <w:rPr>
          <w:rFonts w:ascii="Arial" w:hAnsi="Arial"/>
          <w:sz w:val="18"/>
          <w:szCs w:val="18"/>
        </w:rPr>
        <w:t xml:space="preserve"> for the Executive Director’s Report.</w:t>
      </w:r>
    </w:p>
    <w:p w14:paraId="43EA6BF0" w14:textId="133BB978" w:rsidR="00B9421B" w:rsidRPr="00B9421B" w:rsidRDefault="00B9421B" w:rsidP="00B9421B">
      <w:pPr>
        <w:ind w:left="450"/>
        <w:rPr>
          <w:rFonts w:ascii="Arial" w:hAnsi="Arial"/>
          <w:sz w:val="18"/>
          <w:szCs w:val="18"/>
        </w:rPr>
      </w:pPr>
    </w:p>
    <w:p w14:paraId="6E29C1AD" w14:textId="2CFC793C" w:rsidR="000C7468" w:rsidRPr="000C7468" w:rsidRDefault="005300E4" w:rsidP="007375C5">
      <w:pPr>
        <w:pStyle w:val="ListParagraph"/>
        <w:numPr>
          <w:ilvl w:val="0"/>
          <w:numId w:val="2"/>
        </w:numPr>
        <w:rPr>
          <w:rFonts w:ascii="Arial" w:hAnsi="Arial"/>
          <w:b/>
          <w:color w:val="4472C4" w:themeColor="accent5"/>
          <w:sz w:val="22"/>
          <w:szCs w:val="22"/>
        </w:rPr>
      </w:pPr>
      <w:r w:rsidRPr="000C7468">
        <w:rPr>
          <w:rFonts w:ascii="Arial" w:hAnsi="Arial"/>
          <w:sz w:val="18"/>
          <w:szCs w:val="18"/>
        </w:rPr>
        <w:t xml:space="preserve"> </w:t>
      </w:r>
      <w:r w:rsidR="000C7468" w:rsidRPr="000C7468">
        <w:rPr>
          <w:rFonts w:ascii="Arial" w:hAnsi="Arial"/>
          <w:b/>
          <w:sz w:val="22"/>
          <w:szCs w:val="22"/>
        </w:rPr>
        <w:t>OTHER BUSINESS</w:t>
      </w:r>
    </w:p>
    <w:p w14:paraId="79C863BE" w14:textId="3618C3F8" w:rsidR="000C7468" w:rsidRPr="00D80A6E" w:rsidRDefault="007D7A48" w:rsidP="000C7468">
      <w:pPr>
        <w:pStyle w:val="ListParagraph"/>
        <w:ind w:left="450"/>
        <w:rPr>
          <w:rFonts w:ascii="Arial" w:hAnsi="Arial"/>
          <w:color w:val="4472C4" w:themeColor="accent5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Chair Arthur Vaughn thanked all the commissioners for </w:t>
      </w:r>
      <w:r w:rsidR="00096D57">
        <w:rPr>
          <w:rFonts w:ascii="Arial" w:hAnsi="Arial"/>
          <w:sz w:val="18"/>
          <w:szCs w:val="18"/>
        </w:rPr>
        <w:t>electing</w:t>
      </w:r>
      <w:r>
        <w:rPr>
          <w:rFonts w:ascii="Arial" w:hAnsi="Arial"/>
          <w:sz w:val="18"/>
          <w:szCs w:val="18"/>
        </w:rPr>
        <w:t xml:space="preserve"> him to serve as Chair during the fiscal year 2018 and congratulated the new</w:t>
      </w:r>
      <w:r w:rsidR="00A91E70">
        <w:rPr>
          <w:rFonts w:ascii="Arial" w:hAnsi="Arial"/>
          <w:sz w:val="18"/>
          <w:szCs w:val="18"/>
        </w:rPr>
        <w:t>ly elect</w:t>
      </w:r>
      <w:r>
        <w:rPr>
          <w:rFonts w:ascii="Arial" w:hAnsi="Arial"/>
          <w:sz w:val="18"/>
          <w:szCs w:val="18"/>
        </w:rPr>
        <w:t xml:space="preserve"> officers for fiscal year 2019.</w:t>
      </w:r>
    </w:p>
    <w:p w14:paraId="492247C4" w14:textId="55717E8B" w:rsidR="005300E4" w:rsidRDefault="005300E4" w:rsidP="005300E4">
      <w:pPr>
        <w:pStyle w:val="ListParagraph"/>
        <w:ind w:left="1170"/>
        <w:rPr>
          <w:rFonts w:ascii="Arial" w:hAnsi="Arial"/>
          <w:sz w:val="18"/>
          <w:szCs w:val="18"/>
        </w:rPr>
      </w:pPr>
    </w:p>
    <w:p w14:paraId="433D9336" w14:textId="2C454F9E" w:rsidR="002769F9" w:rsidRPr="00B03BDF" w:rsidRDefault="002769F9" w:rsidP="002769F9">
      <w:pPr>
        <w:pStyle w:val="ListParagraph"/>
        <w:ind w:left="450"/>
        <w:rPr>
          <w:rFonts w:ascii="Arial" w:hAnsi="Arial"/>
          <w:sz w:val="18"/>
          <w:szCs w:val="18"/>
        </w:rPr>
      </w:pPr>
    </w:p>
    <w:p w14:paraId="6F278465" w14:textId="4B10F853" w:rsidR="000C7468" w:rsidRPr="000C7468" w:rsidRDefault="000C7468" w:rsidP="000C7468">
      <w:pPr>
        <w:pStyle w:val="ListParagraph"/>
        <w:numPr>
          <w:ilvl w:val="0"/>
          <w:numId w:val="2"/>
        </w:numPr>
        <w:rPr>
          <w:rFonts w:ascii="Arial" w:hAnsi="Arial"/>
          <w:b/>
          <w:color w:val="4472C4" w:themeColor="accent5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2018 Meeting Dates</w:t>
      </w:r>
    </w:p>
    <w:p w14:paraId="65136416" w14:textId="08713415" w:rsidR="000C7468" w:rsidRPr="00C75B52" w:rsidRDefault="007D7A48" w:rsidP="00C75B52">
      <w:pPr>
        <w:pStyle w:val="ListParagraph"/>
        <w:numPr>
          <w:ilvl w:val="0"/>
          <w:numId w:val="24"/>
        </w:numPr>
        <w:rPr>
          <w:rFonts w:ascii="Arial" w:hAnsi="Arial"/>
          <w:sz w:val="18"/>
          <w:szCs w:val="18"/>
        </w:rPr>
      </w:pPr>
      <w:r w:rsidRPr="00C75B52">
        <w:rPr>
          <w:rFonts w:ascii="Arial" w:hAnsi="Arial"/>
          <w:sz w:val="18"/>
          <w:szCs w:val="18"/>
        </w:rPr>
        <w:t>January</w:t>
      </w:r>
      <w:r w:rsidR="00D80A6E" w:rsidRPr="00C75B52">
        <w:rPr>
          <w:rFonts w:ascii="Arial" w:hAnsi="Arial"/>
          <w:sz w:val="18"/>
          <w:szCs w:val="18"/>
        </w:rPr>
        <w:t xml:space="preserve"> 201</w:t>
      </w:r>
      <w:r w:rsidRPr="00C75B52">
        <w:rPr>
          <w:rFonts w:ascii="Arial" w:hAnsi="Arial"/>
          <w:sz w:val="18"/>
          <w:szCs w:val="18"/>
        </w:rPr>
        <w:t>9</w:t>
      </w:r>
      <w:r w:rsidR="00D80A6E" w:rsidRPr="00C75B52">
        <w:rPr>
          <w:rFonts w:ascii="Arial" w:hAnsi="Arial"/>
          <w:sz w:val="18"/>
          <w:szCs w:val="18"/>
        </w:rPr>
        <w:t xml:space="preserve"> – </w:t>
      </w:r>
      <w:r w:rsidRPr="00C75B52">
        <w:rPr>
          <w:rFonts w:ascii="Arial" w:hAnsi="Arial"/>
          <w:sz w:val="18"/>
          <w:szCs w:val="18"/>
        </w:rPr>
        <w:t>date and time to be determined</w:t>
      </w:r>
    </w:p>
    <w:p w14:paraId="2DEAA822" w14:textId="2B205C2A" w:rsidR="00D80A6E" w:rsidRPr="00C75B52" w:rsidRDefault="00096D57" w:rsidP="00C75B52">
      <w:pPr>
        <w:pStyle w:val="ListParagraph"/>
        <w:numPr>
          <w:ilvl w:val="0"/>
          <w:numId w:val="24"/>
        </w:numPr>
        <w:rPr>
          <w:rFonts w:ascii="Arial" w:hAnsi="Arial"/>
          <w:sz w:val="18"/>
          <w:szCs w:val="18"/>
        </w:rPr>
      </w:pPr>
      <w:r w:rsidRPr="00C75B52">
        <w:rPr>
          <w:rFonts w:ascii="Arial" w:hAnsi="Arial"/>
          <w:sz w:val="18"/>
          <w:szCs w:val="18"/>
        </w:rPr>
        <w:t>2019 meetings dates will be coordinated w</w:t>
      </w:r>
      <w:r w:rsidR="007D7A48" w:rsidRPr="00C75B52">
        <w:rPr>
          <w:rFonts w:ascii="Arial" w:hAnsi="Arial"/>
          <w:sz w:val="18"/>
          <w:szCs w:val="18"/>
        </w:rPr>
        <w:t>ith new Chair, Holly Kirbo</w:t>
      </w:r>
      <w:r w:rsidRPr="00C75B52">
        <w:rPr>
          <w:rFonts w:ascii="Arial" w:hAnsi="Arial"/>
          <w:sz w:val="18"/>
          <w:szCs w:val="18"/>
        </w:rPr>
        <w:t xml:space="preserve"> and announced later</w:t>
      </w:r>
    </w:p>
    <w:p w14:paraId="7A0C216F" w14:textId="77777777" w:rsidR="002769F9" w:rsidRPr="00B03BDF" w:rsidRDefault="002769F9" w:rsidP="000C7468">
      <w:pPr>
        <w:pStyle w:val="ListParagraph"/>
        <w:ind w:left="450"/>
        <w:rPr>
          <w:rFonts w:ascii="Arial" w:hAnsi="Arial"/>
          <w:color w:val="4472C4" w:themeColor="accent5"/>
          <w:sz w:val="18"/>
          <w:szCs w:val="18"/>
        </w:rPr>
      </w:pPr>
    </w:p>
    <w:p w14:paraId="1ADD9499" w14:textId="4C766DA6" w:rsidR="00D80A6E" w:rsidRPr="00D80A6E" w:rsidRDefault="00A07B89" w:rsidP="00D80A6E">
      <w:pPr>
        <w:pStyle w:val="ListParagraph"/>
        <w:numPr>
          <w:ilvl w:val="0"/>
          <w:numId w:val="2"/>
        </w:numPr>
        <w:rPr>
          <w:rFonts w:ascii="Arial" w:hAnsi="Arial"/>
          <w:b/>
          <w:color w:val="4472C4" w:themeColor="accent5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lastRenderedPageBreak/>
        <w:t xml:space="preserve"> </w:t>
      </w:r>
      <w:r w:rsidR="00D80A6E">
        <w:rPr>
          <w:rFonts w:ascii="Arial" w:hAnsi="Arial"/>
          <w:b/>
          <w:sz w:val="22"/>
          <w:szCs w:val="22"/>
        </w:rPr>
        <w:t>ADJOURN</w:t>
      </w:r>
    </w:p>
    <w:p w14:paraId="1915E2CC" w14:textId="1A65A31D" w:rsidR="00D80A6E" w:rsidRPr="00D80A6E" w:rsidRDefault="00A91E70" w:rsidP="00D80A6E">
      <w:pPr>
        <w:pStyle w:val="ListParagraph"/>
        <w:ind w:left="450"/>
        <w:rPr>
          <w:rFonts w:ascii="Arial" w:hAnsi="Arial"/>
          <w:color w:val="4472C4" w:themeColor="accent5"/>
          <w:sz w:val="18"/>
          <w:szCs w:val="18"/>
        </w:rPr>
      </w:pPr>
      <w:r>
        <w:rPr>
          <w:rFonts w:ascii="Arial" w:hAnsi="Arial"/>
          <w:sz w:val="18"/>
          <w:szCs w:val="18"/>
        </w:rPr>
        <w:t>Toby Hinton</w:t>
      </w:r>
      <w:r w:rsidR="00D80A6E" w:rsidRPr="00D80A6E">
        <w:rPr>
          <w:rFonts w:ascii="Arial" w:hAnsi="Arial"/>
          <w:sz w:val="18"/>
          <w:szCs w:val="18"/>
        </w:rPr>
        <w:t xml:space="preserve"> made a motion to adjourn the </w:t>
      </w:r>
      <w:r w:rsidR="00C52884">
        <w:rPr>
          <w:rFonts w:ascii="Arial" w:hAnsi="Arial"/>
          <w:sz w:val="18"/>
          <w:szCs w:val="18"/>
        </w:rPr>
        <w:t xml:space="preserve">commission </w:t>
      </w:r>
      <w:r w:rsidR="00D80A6E" w:rsidRPr="00D80A6E">
        <w:rPr>
          <w:rFonts w:ascii="Arial" w:hAnsi="Arial"/>
          <w:sz w:val="18"/>
          <w:szCs w:val="18"/>
        </w:rPr>
        <w:t xml:space="preserve">meeting. </w:t>
      </w:r>
      <w:r>
        <w:rPr>
          <w:rFonts w:ascii="Arial" w:hAnsi="Arial"/>
          <w:sz w:val="18"/>
          <w:szCs w:val="18"/>
        </w:rPr>
        <w:t>Holly Kirbo</w:t>
      </w:r>
      <w:r w:rsidR="00D80A6E" w:rsidRPr="00D80A6E">
        <w:rPr>
          <w:rFonts w:ascii="Arial" w:hAnsi="Arial"/>
          <w:sz w:val="18"/>
          <w:szCs w:val="18"/>
        </w:rPr>
        <w:t xml:space="preserve"> seconded the motion.</w:t>
      </w:r>
    </w:p>
    <w:p w14:paraId="18F0CB47" w14:textId="04DD2007" w:rsidR="00667327" w:rsidRPr="00B03BDF" w:rsidRDefault="00081AD2" w:rsidP="005E702A">
      <w:pPr>
        <w:pStyle w:val="ListParagraph"/>
        <w:ind w:left="450"/>
        <w:rPr>
          <w:rFonts w:ascii="Arial" w:hAnsi="Arial"/>
          <w:color w:val="4472C4" w:themeColor="accent5"/>
          <w:sz w:val="22"/>
          <w:szCs w:val="22"/>
        </w:rPr>
      </w:pPr>
      <w:r w:rsidRPr="00B03BDF">
        <w:rPr>
          <w:rFonts w:ascii="Arial" w:hAnsi="Arial"/>
          <w:sz w:val="18"/>
          <w:szCs w:val="18"/>
        </w:rPr>
        <w:tab/>
      </w:r>
    </w:p>
    <w:p w14:paraId="7088BD77" w14:textId="2159AE55" w:rsidR="00C0292E" w:rsidRPr="00EE5215" w:rsidRDefault="00D80A6E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  <w:r>
        <w:rPr>
          <w:rFonts w:ascii="Arial" w:hAnsi="Arial"/>
          <w:sz w:val="18"/>
          <w:szCs w:val="18"/>
        </w:rPr>
        <w:t xml:space="preserve"> </w:t>
      </w:r>
      <w:r w:rsidR="008A006F">
        <w:rPr>
          <w:rFonts w:ascii="Arial" w:hAnsi="Arial"/>
          <w:sz w:val="18"/>
          <w:szCs w:val="18"/>
        </w:rPr>
        <w:t>There being no further business, the meeting adjourned at 1</w:t>
      </w:r>
      <w:r w:rsidR="00A91E70">
        <w:rPr>
          <w:rFonts w:ascii="Arial" w:hAnsi="Arial"/>
          <w:sz w:val="18"/>
          <w:szCs w:val="18"/>
        </w:rPr>
        <w:t>0</w:t>
      </w:r>
      <w:r w:rsidR="008A006F">
        <w:rPr>
          <w:rFonts w:ascii="Arial" w:hAnsi="Arial"/>
          <w:sz w:val="18"/>
          <w:szCs w:val="18"/>
        </w:rPr>
        <w:t>:</w:t>
      </w:r>
      <w:r w:rsidR="00A91E70">
        <w:rPr>
          <w:rFonts w:ascii="Arial" w:hAnsi="Arial"/>
          <w:sz w:val="18"/>
          <w:szCs w:val="18"/>
        </w:rPr>
        <w:t>56</w:t>
      </w:r>
      <w:r w:rsidR="008A006F">
        <w:rPr>
          <w:rFonts w:ascii="Arial" w:hAnsi="Arial"/>
          <w:sz w:val="18"/>
          <w:szCs w:val="18"/>
        </w:rPr>
        <w:t xml:space="preserve"> </w:t>
      </w:r>
      <w:r w:rsidR="00A91E70">
        <w:rPr>
          <w:rFonts w:ascii="Arial" w:hAnsi="Arial"/>
          <w:sz w:val="18"/>
          <w:szCs w:val="18"/>
        </w:rPr>
        <w:t>A</w:t>
      </w:r>
      <w:r w:rsidR="008A006F">
        <w:rPr>
          <w:rFonts w:ascii="Arial" w:hAnsi="Arial"/>
          <w:sz w:val="18"/>
          <w:szCs w:val="18"/>
        </w:rPr>
        <w:t>.</w:t>
      </w:r>
      <w:r w:rsidR="00A91E70">
        <w:rPr>
          <w:rFonts w:ascii="Arial" w:hAnsi="Arial"/>
          <w:sz w:val="18"/>
          <w:szCs w:val="18"/>
        </w:rPr>
        <w:t>M</w:t>
      </w:r>
      <w:r w:rsidR="008A006F">
        <w:rPr>
          <w:rFonts w:ascii="Arial" w:hAnsi="Arial"/>
          <w:sz w:val="18"/>
          <w:szCs w:val="18"/>
        </w:rPr>
        <w:t>.</w:t>
      </w:r>
      <w:r w:rsidR="00C0292E" w:rsidRPr="00EE5215">
        <w:rPr>
          <w:rFonts w:ascii="Arial" w:hAnsi="Arial"/>
          <w:b/>
          <w:color w:val="4472C4" w:themeColor="accent5"/>
          <w:sz w:val="22"/>
          <w:szCs w:val="22"/>
        </w:rPr>
        <w:br/>
      </w:r>
    </w:p>
    <w:p w14:paraId="6E305146" w14:textId="4704C9CD" w:rsidR="00EE639C" w:rsidRDefault="00EE639C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p w14:paraId="1DBEA720" w14:textId="361E2E73" w:rsidR="008A006F" w:rsidRDefault="008A006F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p w14:paraId="3EE8B19E" w14:textId="5BF03598" w:rsidR="008A006F" w:rsidRDefault="008A006F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p w14:paraId="2944F4DE" w14:textId="5572AAA9" w:rsidR="00670098" w:rsidRDefault="00670098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p w14:paraId="2B09F036" w14:textId="375100CA" w:rsidR="00670098" w:rsidRDefault="00670098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p w14:paraId="39980F90" w14:textId="1999DA69" w:rsidR="00670098" w:rsidRDefault="00670098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p w14:paraId="3E5CB27B" w14:textId="0537E557" w:rsidR="00670098" w:rsidRDefault="00670098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p w14:paraId="4C65E71D" w14:textId="77777777" w:rsidR="00670098" w:rsidRDefault="00670098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  <w:bookmarkStart w:id="0" w:name="_GoBack"/>
      <w:bookmarkEnd w:id="0"/>
    </w:p>
    <w:p w14:paraId="206089DF" w14:textId="3295EF7A" w:rsidR="008A006F" w:rsidRDefault="008A006F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p w14:paraId="3D10EF64" w14:textId="4DBCA186" w:rsidR="008A006F" w:rsidRDefault="008A006F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p w14:paraId="588D757C" w14:textId="45E0EDCA" w:rsidR="008A006F" w:rsidRDefault="008A006F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p w14:paraId="610F2CC2" w14:textId="1E34E82B" w:rsidR="008A006F" w:rsidRDefault="008A006F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p w14:paraId="41A5BCAD" w14:textId="0E44061A" w:rsidR="008A006F" w:rsidRDefault="008A006F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p w14:paraId="62AAD156" w14:textId="4E2DAB6E" w:rsidR="008A006F" w:rsidRDefault="008A006F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p w14:paraId="1FEF96AC" w14:textId="77777777" w:rsidR="008A006F" w:rsidRPr="00EE5215" w:rsidRDefault="008A006F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6015"/>
      </w:tblGrid>
      <w:tr w:rsidR="00EE639C" w:rsidRPr="00EE5215" w14:paraId="70A8C3EA" w14:textId="77777777" w:rsidTr="00F11E40">
        <w:trPr>
          <w:trHeight w:hRule="exact" w:val="684"/>
        </w:trPr>
        <w:tc>
          <w:tcPr>
            <w:tcW w:w="3420" w:type="dxa"/>
            <w:vAlign w:val="bottom"/>
          </w:tcPr>
          <w:p w14:paraId="4EAAE0F7" w14:textId="77777777" w:rsidR="00EE639C" w:rsidRPr="00EE5215" w:rsidRDefault="00EE639C" w:rsidP="00EE639C">
            <w:pPr>
              <w:ind w:left="-173"/>
              <w:jc w:val="right"/>
              <w:rPr>
                <w:rFonts w:ascii="Arial" w:hAnsi="Arial"/>
                <w:b/>
                <w:color w:val="5B9BD5" w:themeColor="accent1"/>
                <w:sz w:val="28"/>
                <w:szCs w:val="28"/>
              </w:rPr>
            </w:pPr>
            <w:r w:rsidRPr="008A006F">
              <w:rPr>
                <w:rFonts w:ascii="Arial" w:hAnsi="Arial"/>
                <w:b/>
                <w:sz w:val="20"/>
                <w:szCs w:val="20"/>
              </w:rPr>
              <w:t>BOARD CHAIR APPROVAL:</w:t>
            </w:r>
            <w:r w:rsidRPr="00EE5215">
              <w:rPr>
                <w:rFonts w:ascii="Arial" w:hAnsi="Arial"/>
                <w:b/>
                <w:color w:val="5B9BD5" w:themeColor="accent1"/>
                <w:sz w:val="20"/>
                <w:szCs w:val="20"/>
              </w:rPr>
              <w:br/>
            </w:r>
            <w:r w:rsidRPr="00EE5215">
              <w:rPr>
                <w:rFonts w:ascii="Arial" w:hAnsi="Arial"/>
                <w:i/>
                <w:color w:val="000000" w:themeColor="text1"/>
                <w:sz w:val="16"/>
                <w:szCs w:val="16"/>
              </w:rPr>
              <w:t>(Signature &amp; Date)</w:t>
            </w:r>
          </w:p>
        </w:tc>
        <w:tc>
          <w:tcPr>
            <w:tcW w:w="7105" w:type="dxa"/>
            <w:tcBorders>
              <w:bottom w:val="single" w:sz="4" w:space="0" w:color="auto"/>
            </w:tcBorders>
            <w:vAlign w:val="bottom"/>
          </w:tcPr>
          <w:p w14:paraId="0C854B5C" w14:textId="77777777" w:rsidR="00EE639C" w:rsidRPr="00EE5215" w:rsidRDefault="00EE639C" w:rsidP="00123730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  <w:tr w:rsidR="00EE639C" w:rsidRPr="00EE5215" w14:paraId="63BEFCA8" w14:textId="77777777" w:rsidTr="00F11E40">
        <w:trPr>
          <w:trHeight w:hRule="exact" w:val="712"/>
        </w:trPr>
        <w:tc>
          <w:tcPr>
            <w:tcW w:w="3420" w:type="dxa"/>
            <w:vAlign w:val="bottom"/>
          </w:tcPr>
          <w:p w14:paraId="1570CA64" w14:textId="1DD19D2E" w:rsidR="00EE639C" w:rsidRPr="00EE5215" w:rsidRDefault="00EE639C" w:rsidP="008A006F">
            <w:pPr>
              <w:ind w:left="-173"/>
              <w:jc w:val="right"/>
              <w:rPr>
                <w:rFonts w:ascii="Arial" w:hAnsi="Arial"/>
                <w:b/>
                <w:color w:val="5B9BD5" w:themeColor="accent1"/>
                <w:sz w:val="28"/>
                <w:szCs w:val="28"/>
              </w:rPr>
            </w:pPr>
            <w:r w:rsidRPr="008A006F">
              <w:rPr>
                <w:rFonts w:ascii="Arial" w:hAnsi="Arial"/>
                <w:b/>
                <w:sz w:val="20"/>
                <w:szCs w:val="20"/>
              </w:rPr>
              <w:t xml:space="preserve">BOARD </w:t>
            </w:r>
            <w:r w:rsidR="008A006F" w:rsidRPr="008A006F">
              <w:rPr>
                <w:rFonts w:ascii="Arial" w:hAnsi="Arial"/>
                <w:b/>
                <w:sz w:val="20"/>
                <w:szCs w:val="20"/>
              </w:rPr>
              <w:t>SECRETARY</w:t>
            </w:r>
            <w:r w:rsidRPr="008A006F">
              <w:rPr>
                <w:rFonts w:ascii="Arial" w:hAnsi="Arial"/>
                <w:b/>
                <w:sz w:val="20"/>
                <w:szCs w:val="20"/>
              </w:rPr>
              <w:t xml:space="preserve"> APPROVAL:</w:t>
            </w:r>
            <w:r w:rsidRPr="00EE5215">
              <w:rPr>
                <w:rFonts w:ascii="Arial" w:hAnsi="Arial"/>
                <w:b/>
                <w:color w:val="5B9BD5" w:themeColor="accent1"/>
                <w:sz w:val="20"/>
                <w:szCs w:val="20"/>
              </w:rPr>
              <w:br/>
            </w:r>
            <w:r w:rsidRPr="00EE5215">
              <w:rPr>
                <w:rFonts w:ascii="Arial" w:hAnsi="Arial"/>
                <w:i/>
                <w:color w:val="000000" w:themeColor="text1"/>
                <w:sz w:val="16"/>
                <w:szCs w:val="16"/>
              </w:rPr>
              <w:t>(Signature &amp; Date)</w:t>
            </w:r>
          </w:p>
        </w:tc>
        <w:tc>
          <w:tcPr>
            <w:tcW w:w="71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1124D6" w14:textId="77777777" w:rsidR="00EE639C" w:rsidRPr="00EE5215" w:rsidRDefault="00EE639C" w:rsidP="00123730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</w:tbl>
    <w:p w14:paraId="30EFADD8" w14:textId="69FE1672" w:rsidR="00EE639C" w:rsidRPr="00EE5215" w:rsidRDefault="00EE639C" w:rsidP="00E47D22">
      <w:pPr>
        <w:spacing w:line="360" w:lineRule="auto"/>
        <w:rPr>
          <w:rFonts w:ascii="Arial" w:hAnsi="Arial"/>
          <w:b/>
          <w:color w:val="4472C4" w:themeColor="accent5"/>
          <w:sz w:val="22"/>
          <w:szCs w:val="22"/>
        </w:rPr>
      </w:pPr>
    </w:p>
    <w:sectPr w:rsidR="00EE639C" w:rsidRPr="00EE5215" w:rsidSect="00A84D5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E739A"/>
    <w:multiLevelType w:val="hybridMultilevel"/>
    <w:tmpl w:val="3A4E5076"/>
    <w:lvl w:ilvl="0" w:tplc="04090019">
      <w:start w:val="1"/>
      <w:numFmt w:val="low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 w15:restartNumberingAfterBreak="0">
    <w:nsid w:val="0BC7111C"/>
    <w:multiLevelType w:val="hybridMultilevel"/>
    <w:tmpl w:val="3844E6A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021E0D"/>
    <w:multiLevelType w:val="hybridMultilevel"/>
    <w:tmpl w:val="EF308E50"/>
    <w:lvl w:ilvl="0" w:tplc="4900D78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2C1AC5"/>
    <w:multiLevelType w:val="hybridMultilevel"/>
    <w:tmpl w:val="81645CE6"/>
    <w:lvl w:ilvl="0" w:tplc="11AE843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46029F7"/>
    <w:multiLevelType w:val="hybridMultilevel"/>
    <w:tmpl w:val="230CF0A4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 w15:restartNumberingAfterBreak="0">
    <w:nsid w:val="25597A3E"/>
    <w:multiLevelType w:val="hybridMultilevel"/>
    <w:tmpl w:val="0E4E045A"/>
    <w:lvl w:ilvl="0" w:tplc="E6D06F6C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5B705DB"/>
    <w:multiLevelType w:val="hybridMultilevel"/>
    <w:tmpl w:val="8AE61CE8"/>
    <w:lvl w:ilvl="0" w:tplc="7108C5EE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295025F6"/>
    <w:multiLevelType w:val="hybridMultilevel"/>
    <w:tmpl w:val="9F702BE6"/>
    <w:lvl w:ilvl="0" w:tplc="E6E467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0D064E"/>
    <w:multiLevelType w:val="hybridMultilevel"/>
    <w:tmpl w:val="1D909018"/>
    <w:lvl w:ilvl="0" w:tplc="04090019">
      <w:start w:val="1"/>
      <w:numFmt w:val="lowerLetter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9" w15:restartNumberingAfterBreak="0">
    <w:nsid w:val="2D543B73"/>
    <w:multiLevelType w:val="hybridMultilevel"/>
    <w:tmpl w:val="8332BA84"/>
    <w:lvl w:ilvl="0" w:tplc="3FE6E454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F6DC4"/>
    <w:multiLevelType w:val="hybridMultilevel"/>
    <w:tmpl w:val="B240F2B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9D31B43"/>
    <w:multiLevelType w:val="hybridMultilevel"/>
    <w:tmpl w:val="DD70B248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43641CB7"/>
    <w:multiLevelType w:val="hybridMultilevel"/>
    <w:tmpl w:val="833AAC08"/>
    <w:lvl w:ilvl="0" w:tplc="04090019">
      <w:start w:val="1"/>
      <w:numFmt w:val="low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3" w15:restartNumberingAfterBreak="0">
    <w:nsid w:val="49063D94"/>
    <w:multiLevelType w:val="hybridMultilevel"/>
    <w:tmpl w:val="151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254DB"/>
    <w:multiLevelType w:val="hybridMultilevel"/>
    <w:tmpl w:val="202CB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5183051"/>
    <w:multiLevelType w:val="hybridMultilevel"/>
    <w:tmpl w:val="0A6C535A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 w15:restartNumberingAfterBreak="0">
    <w:nsid w:val="59670E98"/>
    <w:multiLevelType w:val="hybridMultilevel"/>
    <w:tmpl w:val="02A25FF8"/>
    <w:lvl w:ilvl="0" w:tplc="B4E8B1E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6F33459"/>
    <w:multiLevelType w:val="hybridMultilevel"/>
    <w:tmpl w:val="2D0691EE"/>
    <w:lvl w:ilvl="0" w:tplc="B742F2F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ED659D8"/>
    <w:multiLevelType w:val="hybridMultilevel"/>
    <w:tmpl w:val="1AF21C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607669"/>
    <w:multiLevelType w:val="hybridMultilevel"/>
    <w:tmpl w:val="DC94B99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79DA75AA"/>
    <w:multiLevelType w:val="hybridMultilevel"/>
    <w:tmpl w:val="C25A6F12"/>
    <w:lvl w:ilvl="0" w:tplc="50C0453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421074"/>
    <w:multiLevelType w:val="hybridMultilevel"/>
    <w:tmpl w:val="602E232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7C452747"/>
    <w:multiLevelType w:val="hybridMultilevel"/>
    <w:tmpl w:val="F67A6D9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7DBD222C"/>
    <w:multiLevelType w:val="hybridMultilevel"/>
    <w:tmpl w:val="7A3A8982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19"/>
  </w:num>
  <w:num w:numId="5">
    <w:abstractNumId w:val="21"/>
  </w:num>
  <w:num w:numId="6">
    <w:abstractNumId w:val="8"/>
  </w:num>
  <w:num w:numId="7">
    <w:abstractNumId w:val="0"/>
  </w:num>
  <w:num w:numId="8">
    <w:abstractNumId w:val="22"/>
  </w:num>
  <w:num w:numId="9">
    <w:abstractNumId w:val="12"/>
  </w:num>
  <w:num w:numId="10">
    <w:abstractNumId w:val="14"/>
  </w:num>
  <w:num w:numId="11">
    <w:abstractNumId w:val="18"/>
  </w:num>
  <w:num w:numId="12">
    <w:abstractNumId w:val="7"/>
  </w:num>
  <w:num w:numId="13">
    <w:abstractNumId w:val="17"/>
  </w:num>
  <w:num w:numId="14">
    <w:abstractNumId w:val="3"/>
  </w:num>
  <w:num w:numId="15">
    <w:abstractNumId w:val="5"/>
  </w:num>
  <w:num w:numId="16">
    <w:abstractNumId w:val="2"/>
  </w:num>
  <w:num w:numId="17">
    <w:abstractNumId w:val="20"/>
  </w:num>
  <w:num w:numId="18">
    <w:abstractNumId w:val="16"/>
  </w:num>
  <w:num w:numId="19">
    <w:abstractNumId w:val="10"/>
  </w:num>
  <w:num w:numId="20">
    <w:abstractNumId w:val="4"/>
  </w:num>
  <w:num w:numId="21">
    <w:abstractNumId w:val="1"/>
  </w:num>
  <w:num w:numId="22">
    <w:abstractNumId w:val="23"/>
  </w:num>
  <w:num w:numId="23">
    <w:abstractNumId w:val="15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7AB"/>
    <w:rsid w:val="00003DD7"/>
    <w:rsid w:val="00012DDB"/>
    <w:rsid w:val="00081AD2"/>
    <w:rsid w:val="000861C4"/>
    <w:rsid w:val="00096D57"/>
    <w:rsid w:val="000A7ECA"/>
    <w:rsid w:val="000C7468"/>
    <w:rsid w:val="001433BC"/>
    <w:rsid w:val="001514F8"/>
    <w:rsid w:val="001557AB"/>
    <w:rsid w:val="0016079D"/>
    <w:rsid w:val="00192C40"/>
    <w:rsid w:val="00197E35"/>
    <w:rsid w:val="001C28C5"/>
    <w:rsid w:val="001E34C2"/>
    <w:rsid w:val="001E41CD"/>
    <w:rsid w:val="001F6899"/>
    <w:rsid w:val="00212482"/>
    <w:rsid w:val="00227D94"/>
    <w:rsid w:val="002361A8"/>
    <w:rsid w:val="00237FC2"/>
    <w:rsid w:val="002769F9"/>
    <w:rsid w:val="002A6C4C"/>
    <w:rsid w:val="002C195F"/>
    <w:rsid w:val="002E57AB"/>
    <w:rsid w:val="002F788E"/>
    <w:rsid w:val="003003C9"/>
    <w:rsid w:val="00325D1B"/>
    <w:rsid w:val="003410A7"/>
    <w:rsid w:val="0035638E"/>
    <w:rsid w:val="00366B5C"/>
    <w:rsid w:val="003720E0"/>
    <w:rsid w:val="003B2AB6"/>
    <w:rsid w:val="003D029E"/>
    <w:rsid w:val="003D1EF7"/>
    <w:rsid w:val="003E3440"/>
    <w:rsid w:val="00426E3E"/>
    <w:rsid w:val="00450D71"/>
    <w:rsid w:val="00466CBD"/>
    <w:rsid w:val="00471C74"/>
    <w:rsid w:val="004937B7"/>
    <w:rsid w:val="004B3DF0"/>
    <w:rsid w:val="005002F4"/>
    <w:rsid w:val="005244C8"/>
    <w:rsid w:val="005300E4"/>
    <w:rsid w:val="00575FBA"/>
    <w:rsid w:val="00581F85"/>
    <w:rsid w:val="005843C5"/>
    <w:rsid w:val="0058443B"/>
    <w:rsid w:val="00591746"/>
    <w:rsid w:val="005D683B"/>
    <w:rsid w:val="005D6971"/>
    <w:rsid w:val="005D710C"/>
    <w:rsid w:val="005E702A"/>
    <w:rsid w:val="005F3074"/>
    <w:rsid w:val="006251D0"/>
    <w:rsid w:val="00630508"/>
    <w:rsid w:val="006317B6"/>
    <w:rsid w:val="00667327"/>
    <w:rsid w:val="00670098"/>
    <w:rsid w:val="006C47AB"/>
    <w:rsid w:val="00727646"/>
    <w:rsid w:val="00732BD9"/>
    <w:rsid w:val="00732BF7"/>
    <w:rsid w:val="00736036"/>
    <w:rsid w:val="007A2FB1"/>
    <w:rsid w:val="007A51E0"/>
    <w:rsid w:val="007B0FD1"/>
    <w:rsid w:val="007D7A48"/>
    <w:rsid w:val="008047D5"/>
    <w:rsid w:val="00805632"/>
    <w:rsid w:val="008A006F"/>
    <w:rsid w:val="008F6628"/>
    <w:rsid w:val="009122C2"/>
    <w:rsid w:val="00A07B89"/>
    <w:rsid w:val="00A74450"/>
    <w:rsid w:val="00A84D5B"/>
    <w:rsid w:val="00A91E70"/>
    <w:rsid w:val="00AF0374"/>
    <w:rsid w:val="00AF36CA"/>
    <w:rsid w:val="00B00EB2"/>
    <w:rsid w:val="00B012C2"/>
    <w:rsid w:val="00B03BDF"/>
    <w:rsid w:val="00B27008"/>
    <w:rsid w:val="00B33456"/>
    <w:rsid w:val="00B47259"/>
    <w:rsid w:val="00B51073"/>
    <w:rsid w:val="00B83EF3"/>
    <w:rsid w:val="00B9421B"/>
    <w:rsid w:val="00BA0ED7"/>
    <w:rsid w:val="00BE7C5B"/>
    <w:rsid w:val="00C0292E"/>
    <w:rsid w:val="00C16EE4"/>
    <w:rsid w:val="00C3619F"/>
    <w:rsid w:val="00C52884"/>
    <w:rsid w:val="00C62DDF"/>
    <w:rsid w:val="00C75B52"/>
    <w:rsid w:val="00CA1F4D"/>
    <w:rsid w:val="00CD7136"/>
    <w:rsid w:val="00D00ABB"/>
    <w:rsid w:val="00D21A81"/>
    <w:rsid w:val="00D54689"/>
    <w:rsid w:val="00D5724E"/>
    <w:rsid w:val="00D607F7"/>
    <w:rsid w:val="00D80A6E"/>
    <w:rsid w:val="00D912A3"/>
    <w:rsid w:val="00D97699"/>
    <w:rsid w:val="00DA3778"/>
    <w:rsid w:val="00DB0923"/>
    <w:rsid w:val="00DC1EE5"/>
    <w:rsid w:val="00DE7F2E"/>
    <w:rsid w:val="00E04620"/>
    <w:rsid w:val="00E124F8"/>
    <w:rsid w:val="00E4387E"/>
    <w:rsid w:val="00E47D22"/>
    <w:rsid w:val="00E812F5"/>
    <w:rsid w:val="00EA2565"/>
    <w:rsid w:val="00EB011C"/>
    <w:rsid w:val="00ED3453"/>
    <w:rsid w:val="00EE5215"/>
    <w:rsid w:val="00EE639C"/>
    <w:rsid w:val="00EF6AB9"/>
    <w:rsid w:val="00F05D5C"/>
    <w:rsid w:val="00F11E40"/>
    <w:rsid w:val="00F1796A"/>
    <w:rsid w:val="00F3249E"/>
    <w:rsid w:val="00F4070E"/>
    <w:rsid w:val="00F50032"/>
    <w:rsid w:val="00F555F3"/>
    <w:rsid w:val="00FC56DC"/>
    <w:rsid w:val="00FD3BE7"/>
    <w:rsid w:val="00FF0E3A"/>
    <w:rsid w:val="00FF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E317E8"/>
  <w15:docId w15:val="{65405328-AE87-4F1A-859D-95D2EE6C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3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29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12F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2F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e\AppData\Local\Temp\Temp_MeetingMinutesBoard-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2E07B56-C31C-4DF2-85EB-B9CED5BFB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Temp_MeetingMinutesBoard-2</Template>
  <TotalTime>428</TotalTime>
  <Pages>4</Pages>
  <Words>1279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Alane</dc:creator>
  <cp:keywords/>
  <dc:description/>
  <cp:lastModifiedBy>Shirlene Mitchell</cp:lastModifiedBy>
  <cp:revision>19</cp:revision>
  <cp:lastPrinted>2018-06-08T16:19:00Z</cp:lastPrinted>
  <dcterms:created xsi:type="dcterms:W3CDTF">2019-01-09T20:08:00Z</dcterms:created>
  <dcterms:modified xsi:type="dcterms:W3CDTF">2019-01-25T16:42:00Z</dcterms:modified>
</cp:coreProperties>
</file>