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02C0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6879C47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60B6DB2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4EEAAC5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EFFCE0" w14:textId="48E262FE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FFC8B62" w14:textId="7EA45250" w:rsidR="00375DF8" w:rsidRDefault="00375DF8" w:rsidP="00375DF8">
      <w:pPr>
        <w:pStyle w:val="NoSpacing"/>
        <w:rPr>
          <w:rFonts w:ascii="Times New Roman" w:hAnsi="Times New Roman"/>
        </w:rPr>
      </w:pPr>
    </w:p>
    <w:p w14:paraId="42F1C905" w14:textId="77777777" w:rsidR="00746003" w:rsidRPr="00746003" w:rsidRDefault="00746003" w:rsidP="00746003">
      <w:pPr>
        <w:pStyle w:val="BodyText"/>
        <w:spacing w:before="91"/>
        <w:ind w:left="3635"/>
        <w:rPr>
          <w:rFonts w:ascii="Times New Roman" w:hAnsi="Times New Roman" w:cs="Times New Roman"/>
          <w:color w:val="000000" w:themeColor="text1"/>
        </w:rPr>
      </w:pPr>
      <w:r w:rsidRPr="00746003">
        <w:rPr>
          <w:rFonts w:ascii="Times New Roman" w:hAnsi="Times New Roman" w:cs="Times New Roman"/>
          <w:color w:val="000000" w:themeColor="text1"/>
          <w:w w:val="110"/>
        </w:rPr>
        <w:t>Board of Commissioners</w:t>
      </w:r>
    </w:p>
    <w:p w14:paraId="50B9AEB0" w14:textId="77777777" w:rsidR="00746003" w:rsidRPr="00746003" w:rsidRDefault="00746003" w:rsidP="00746003">
      <w:pPr>
        <w:pStyle w:val="BodyText"/>
        <w:spacing w:before="7" w:line="244" w:lineRule="auto"/>
        <w:ind w:left="1081" w:right="1076"/>
        <w:jc w:val="center"/>
        <w:rPr>
          <w:rFonts w:ascii="Times New Roman" w:hAnsi="Times New Roman" w:cs="Times New Roman"/>
          <w:color w:val="000000" w:themeColor="text1"/>
        </w:rPr>
      </w:pPr>
      <w:r w:rsidRPr="00746003">
        <w:rPr>
          <w:rFonts w:ascii="Times New Roman" w:hAnsi="Times New Roman" w:cs="Times New Roman"/>
          <w:color w:val="000000" w:themeColor="text1"/>
          <w:w w:val="110"/>
        </w:rPr>
        <w:t>Georgia Nonpublic Postsecondary Education Commission AGENDA</w:t>
      </w:r>
    </w:p>
    <w:p w14:paraId="7E6F8906" w14:textId="346E4977" w:rsidR="00746003" w:rsidRDefault="00746003" w:rsidP="00746003">
      <w:pPr>
        <w:pStyle w:val="BodyText"/>
        <w:spacing w:before="3" w:line="244" w:lineRule="auto"/>
        <w:ind w:left="3785" w:right="3749"/>
        <w:jc w:val="center"/>
        <w:rPr>
          <w:rFonts w:ascii="Times New Roman" w:hAnsi="Times New Roman" w:cs="Times New Roman"/>
          <w:color w:val="000000" w:themeColor="text1"/>
          <w:w w:val="115"/>
        </w:rPr>
      </w:pPr>
      <w:r w:rsidRPr="00746003">
        <w:rPr>
          <w:rFonts w:ascii="Times New Roman" w:hAnsi="Times New Roman" w:cs="Times New Roman"/>
          <w:color w:val="000000" w:themeColor="text1"/>
          <w:w w:val="115"/>
        </w:rPr>
        <w:t>Special</w:t>
      </w:r>
      <w:r w:rsidRPr="00746003">
        <w:rPr>
          <w:rFonts w:ascii="Times New Roman" w:hAnsi="Times New Roman" w:cs="Times New Roman"/>
          <w:color w:val="000000" w:themeColor="text1"/>
          <w:spacing w:val="-48"/>
          <w:w w:val="115"/>
        </w:rPr>
        <w:t xml:space="preserve"> 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>Called</w:t>
      </w:r>
      <w:r w:rsidRPr="00746003">
        <w:rPr>
          <w:rFonts w:ascii="Times New Roman" w:hAnsi="Times New Roman" w:cs="Times New Roman"/>
          <w:color w:val="000000" w:themeColor="text1"/>
          <w:spacing w:val="-50"/>
          <w:w w:val="115"/>
        </w:rPr>
        <w:t xml:space="preserve"> 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 xml:space="preserve">Meeting (via teleconference) </w:t>
      </w:r>
      <w:r w:rsidR="006904C1">
        <w:rPr>
          <w:rFonts w:ascii="Times New Roman" w:hAnsi="Times New Roman" w:cs="Times New Roman"/>
          <w:color w:val="000000" w:themeColor="text1"/>
          <w:w w:val="115"/>
        </w:rPr>
        <w:t>April 8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>, 2019 1</w:t>
      </w:r>
      <w:r w:rsidR="006904C1">
        <w:rPr>
          <w:rFonts w:ascii="Times New Roman" w:hAnsi="Times New Roman" w:cs="Times New Roman"/>
          <w:color w:val="000000" w:themeColor="text1"/>
          <w:w w:val="115"/>
        </w:rPr>
        <w:t>1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>:00a.m.</w:t>
      </w:r>
    </w:p>
    <w:p w14:paraId="6F34017B" w14:textId="77777777" w:rsidR="00710E03" w:rsidRPr="00746003" w:rsidRDefault="00710E03" w:rsidP="00746003">
      <w:pPr>
        <w:pStyle w:val="BodyText"/>
        <w:spacing w:before="3" w:line="244" w:lineRule="auto"/>
        <w:ind w:left="3785" w:right="3749"/>
        <w:jc w:val="center"/>
        <w:rPr>
          <w:rFonts w:ascii="Times New Roman" w:hAnsi="Times New Roman" w:cs="Times New Roman"/>
          <w:color w:val="000000" w:themeColor="text1"/>
        </w:rPr>
      </w:pPr>
    </w:p>
    <w:p w14:paraId="17E8AB63" w14:textId="77777777" w:rsidR="00746003" w:rsidRPr="00746003" w:rsidRDefault="00746003" w:rsidP="00746003">
      <w:pPr>
        <w:pStyle w:val="BodyText"/>
        <w:spacing w:before="6"/>
        <w:rPr>
          <w:rFonts w:ascii="Times New Roman" w:hAnsi="Times New Roman" w:cs="Times New Roman"/>
          <w:color w:val="000000" w:themeColor="text1"/>
          <w:sz w:val="32"/>
        </w:rPr>
      </w:pPr>
    </w:p>
    <w:p w14:paraId="0E4D35BD" w14:textId="66B3459B" w:rsidR="00650269" w:rsidRPr="006904C1" w:rsidRDefault="00746003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6904C1">
        <w:rPr>
          <w:rFonts w:ascii="Times New Roman" w:hAnsi="Times New Roman"/>
          <w:b/>
          <w:color w:val="000000" w:themeColor="text1"/>
        </w:rPr>
        <w:t>Call to Order</w:t>
      </w:r>
      <w:r w:rsidRPr="006904C1">
        <w:rPr>
          <w:rFonts w:ascii="Times New Roman" w:hAnsi="Times New Roman"/>
          <w:b/>
          <w:color w:val="000000" w:themeColor="text1"/>
          <w:spacing w:val="-8"/>
        </w:rPr>
        <w:t xml:space="preserve"> </w:t>
      </w:r>
      <w:r w:rsidRPr="006904C1">
        <w:rPr>
          <w:rFonts w:ascii="Times New Roman" w:hAnsi="Times New Roman"/>
          <w:color w:val="000000" w:themeColor="text1"/>
        </w:rPr>
        <w:t>&amp;</w:t>
      </w:r>
      <w:r w:rsidRPr="006904C1">
        <w:rPr>
          <w:rFonts w:ascii="Times New Roman" w:hAnsi="Times New Roman"/>
          <w:color w:val="000000" w:themeColor="text1"/>
          <w:spacing w:val="14"/>
        </w:rPr>
        <w:t xml:space="preserve"> </w:t>
      </w:r>
      <w:r w:rsidRPr="006904C1">
        <w:rPr>
          <w:rFonts w:ascii="Times New Roman" w:hAnsi="Times New Roman"/>
          <w:b/>
          <w:color w:val="000000" w:themeColor="text1"/>
        </w:rPr>
        <w:t xml:space="preserve">Invocation……………………………………………………………………… </w:t>
      </w:r>
      <w:r w:rsidRPr="006904C1">
        <w:rPr>
          <w:rFonts w:ascii="Times New Roman" w:hAnsi="Times New Roman"/>
          <w:color w:val="000000" w:themeColor="text1"/>
        </w:rPr>
        <w:t xml:space="preserve">Holly </w:t>
      </w:r>
      <w:r w:rsidRPr="006904C1">
        <w:rPr>
          <w:rFonts w:ascii="Times New Roman" w:hAnsi="Times New Roman"/>
          <w:color w:val="000000" w:themeColor="text1"/>
          <w:spacing w:val="5"/>
        </w:rPr>
        <w:t>Kirbo,</w:t>
      </w:r>
      <w:r w:rsidRPr="006904C1">
        <w:rPr>
          <w:rFonts w:ascii="Times New Roman" w:hAnsi="Times New Roman"/>
          <w:color w:val="000000" w:themeColor="text1"/>
          <w:spacing w:val="21"/>
        </w:rPr>
        <w:t xml:space="preserve"> </w:t>
      </w:r>
      <w:r w:rsidRPr="006904C1">
        <w:rPr>
          <w:rFonts w:ascii="Times New Roman" w:hAnsi="Times New Roman"/>
          <w:color w:val="000000" w:themeColor="text1"/>
        </w:rPr>
        <w:t>Chair</w:t>
      </w:r>
    </w:p>
    <w:p w14:paraId="068242D3" w14:textId="4E4A4143" w:rsidR="00650269" w:rsidRPr="006904C1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11B6926A" w14:textId="77777777" w:rsidR="00650269" w:rsidRPr="006904C1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539D3268" w14:textId="3929C751" w:rsidR="00650269" w:rsidRPr="006904C1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6904C1">
        <w:rPr>
          <w:rFonts w:ascii="Times New Roman" w:hAnsi="Times New Roman"/>
          <w:b/>
          <w:color w:val="000000" w:themeColor="text1"/>
        </w:rPr>
        <w:t>Roll Call…………………………………………………………………………………………….</w:t>
      </w:r>
      <w:r w:rsidR="00710E03" w:rsidRPr="006904C1">
        <w:rPr>
          <w:rFonts w:ascii="Times New Roman" w:hAnsi="Times New Roman"/>
          <w:b/>
          <w:color w:val="000000" w:themeColor="text1"/>
        </w:rPr>
        <w:t xml:space="preserve"> </w:t>
      </w:r>
      <w:r w:rsidRPr="006904C1">
        <w:rPr>
          <w:rFonts w:ascii="Times New Roman" w:hAnsi="Times New Roman"/>
          <w:color w:val="000000" w:themeColor="text1"/>
        </w:rPr>
        <w:t>Holly Kirbo, Chair</w:t>
      </w:r>
    </w:p>
    <w:p w14:paraId="26C15F92" w14:textId="637C25D3" w:rsidR="00650269" w:rsidRPr="006904C1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2CC3FBED" w14:textId="77777777" w:rsidR="00650269" w:rsidRPr="006904C1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56DAC3A2" w14:textId="3C40E77C" w:rsidR="00817568" w:rsidRPr="006904C1" w:rsidRDefault="000729D8" w:rsidP="00746003">
      <w:pPr>
        <w:tabs>
          <w:tab w:val="left" w:leader="dot" w:pos="9137"/>
        </w:tabs>
        <w:rPr>
          <w:rFonts w:ascii="Times New Roman" w:hAnsi="Times New Roman"/>
          <w:b/>
          <w:color w:val="000000" w:themeColor="text1"/>
        </w:rPr>
      </w:pPr>
      <w:r w:rsidRPr="006904C1">
        <w:rPr>
          <w:rFonts w:ascii="Times New Roman" w:hAnsi="Times New Roman"/>
          <w:b/>
          <w:color w:val="000000" w:themeColor="text1"/>
        </w:rPr>
        <w:t>Executive Director Report</w:t>
      </w:r>
      <w:r w:rsidRPr="006904C1">
        <w:rPr>
          <w:rFonts w:ascii="Times New Roman" w:hAnsi="Times New Roman"/>
          <w:color w:val="000000" w:themeColor="text1"/>
        </w:rPr>
        <w:t>…………………………………………………………...Kirk Shook</w:t>
      </w:r>
      <w:r w:rsidR="00817568" w:rsidRPr="006904C1">
        <w:rPr>
          <w:rFonts w:ascii="Times New Roman" w:hAnsi="Times New Roman"/>
          <w:color w:val="000000" w:themeColor="text1"/>
        </w:rPr>
        <w:t>, Executive Director</w:t>
      </w:r>
      <w:r w:rsidR="00817568" w:rsidRPr="006904C1">
        <w:rPr>
          <w:rFonts w:ascii="Times New Roman" w:hAnsi="Times New Roman"/>
          <w:b/>
          <w:color w:val="000000" w:themeColor="text1"/>
        </w:rPr>
        <w:t xml:space="preserve">   </w:t>
      </w:r>
    </w:p>
    <w:p w14:paraId="545A1980" w14:textId="69184289" w:rsidR="000729D8" w:rsidRPr="006904C1" w:rsidRDefault="006904C1" w:rsidP="000729D8">
      <w:pPr>
        <w:pStyle w:val="ListParagraph"/>
        <w:numPr>
          <w:ilvl w:val="0"/>
          <w:numId w:val="7"/>
        </w:numPr>
        <w:tabs>
          <w:tab w:val="left" w:leader="dot" w:pos="9137"/>
        </w:tabs>
        <w:rPr>
          <w:rFonts w:ascii="Times New Roman" w:hAnsi="Times New Roman"/>
          <w:b/>
          <w:color w:val="000000" w:themeColor="text1"/>
        </w:rPr>
      </w:pPr>
      <w:r w:rsidRPr="006904C1">
        <w:rPr>
          <w:rFonts w:ascii="Times New Roman" w:hAnsi="Times New Roman"/>
          <w:color w:val="000000" w:themeColor="text1"/>
        </w:rPr>
        <w:t>Comments on April 29</w:t>
      </w:r>
      <w:r w:rsidRPr="006904C1">
        <w:rPr>
          <w:rFonts w:ascii="Times New Roman" w:hAnsi="Times New Roman"/>
          <w:color w:val="000000" w:themeColor="text1"/>
          <w:vertAlign w:val="superscript"/>
        </w:rPr>
        <w:t>th</w:t>
      </w:r>
      <w:r w:rsidRPr="006904C1">
        <w:rPr>
          <w:rFonts w:ascii="Times New Roman" w:hAnsi="Times New Roman"/>
          <w:color w:val="000000" w:themeColor="text1"/>
        </w:rPr>
        <w:t xml:space="preserve"> Commission meeting in Savannah</w:t>
      </w:r>
    </w:p>
    <w:p w14:paraId="12C8F7E9" w14:textId="133B2A84" w:rsidR="00746003" w:rsidRPr="006904C1" w:rsidRDefault="00746003" w:rsidP="00746003">
      <w:pPr>
        <w:tabs>
          <w:tab w:val="left" w:leader="dot" w:pos="9137"/>
        </w:tabs>
        <w:rPr>
          <w:rFonts w:ascii="Times New Roman" w:hAnsi="Times New Roman"/>
          <w:color w:val="000000" w:themeColor="text1"/>
        </w:rPr>
      </w:pPr>
      <w:r w:rsidRPr="006904C1">
        <w:rPr>
          <w:rFonts w:ascii="Times New Roman" w:hAnsi="Times New Roman"/>
          <w:b/>
          <w:color w:val="000000" w:themeColor="text1"/>
        </w:rPr>
        <w:t>Action</w:t>
      </w:r>
      <w:r w:rsidRPr="006904C1">
        <w:rPr>
          <w:rFonts w:ascii="Times New Roman" w:hAnsi="Times New Roman"/>
          <w:b/>
          <w:color w:val="000000" w:themeColor="text1"/>
          <w:spacing w:val="21"/>
        </w:rPr>
        <w:t xml:space="preserve"> </w:t>
      </w:r>
      <w:r w:rsidRPr="006904C1">
        <w:rPr>
          <w:rFonts w:ascii="Times New Roman" w:hAnsi="Times New Roman"/>
          <w:b/>
          <w:color w:val="000000" w:themeColor="text1"/>
        </w:rPr>
        <w:t>Items………………………………………………………………………………………..</w:t>
      </w:r>
      <w:r w:rsidR="000729D8" w:rsidRPr="006904C1">
        <w:rPr>
          <w:rFonts w:ascii="Times New Roman" w:hAnsi="Times New Roman"/>
          <w:b/>
          <w:color w:val="000000" w:themeColor="text1"/>
        </w:rPr>
        <w:t>.</w:t>
      </w:r>
      <w:r w:rsidRPr="006904C1">
        <w:rPr>
          <w:rFonts w:ascii="Times New Roman" w:hAnsi="Times New Roman"/>
          <w:color w:val="000000" w:themeColor="text1"/>
        </w:rPr>
        <w:t>Holly Kirbo,</w:t>
      </w:r>
      <w:r w:rsidRPr="006904C1">
        <w:rPr>
          <w:rFonts w:ascii="Times New Roman" w:hAnsi="Times New Roman"/>
          <w:color w:val="000000" w:themeColor="text1"/>
          <w:spacing w:val="-10"/>
        </w:rPr>
        <w:t xml:space="preserve"> </w:t>
      </w:r>
      <w:r w:rsidRPr="006904C1">
        <w:rPr>
          <w:rFonts w:ascii="Times New Roman" w:hAnsi="Times New Roman"/>
          <w:color w:val="000000" w:themeColor="text1"/>
        </w:rPr>
        <w:t>Chair</w:t>
      </w:r>
    </w:p>
    <w:p w14:paraId="7028A8FF" w14:textId="77777777" w:rsidR="006904C1" w:rsidRPr="006904C1" w:rsidRDefault="006904C1" w:rsidP="007460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 w:hanging="355"/>
        <w:contextualSpacing w:val="0"/>
        <w:rPr>
          <w:rFonts w:ascii="Times New Roman" w:hAnsi="Times New Roman" w:cs="Times New Roman"/>
          <w:color w:val="000000" w:themeColor="text1"/>
        </w:rPr>
      </w:pPr>
      <w:r w:rsidRPr="006904C1">
        <w:rPr>
          <w:rFonts w:ascii="Times New Roman" w:hAnsi="Times New Roman" w:cs="Times New Roman"/>
          <w:color w:val="000000" w:themeColor="text1"/>
          <w:w w:val="105"/>
        </w:rPr>
        <w:t>Approval of</w:t>
      </w:r>
      <w:r w:rsidRPr="006904C1">
        <w:rPr>
          <w:rFonts w:ascii="Times New Roman" w:hAnsi="Times New Roman" w:cs="Times New Roman"/>
          <w:color w:val="000000" w:themeColor="text1"/>
          <w:spacing w:val="19"/>
          <w:w w:val="105"/>
        </w:rPr>
        <w:t xml:space="preserve"> </w:t>
      </w:r>
      <w:r w:rsidRPr="006904C1">
        <w:rPr>
          <w:rFonts w:ascii="Times New Roman" w:hAnsi="Times New Roman" w:cs="Times New Roman"/>
          <w:color w:val="000000" w:themeColor="text1"/>
          <w:w w:val="105"/>
        </w:rPr>
        <w:t>Agenda</w:t>
      </w:r>
    </w:p>
    <w:p w14:paraId="26F16072" w14:textId="62E83552" w:rsidR="00746003" w:rsidRPr="006904C1" w:rsidRDefault="00746003" w:rsidP="007460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 w:hanging="355"/>
        <w:contextualSpacing w:val="0"/>
        <w:rPr>
          <w:rFonts w:ascii="Times New Roman" w:hAnsi="Times New Roman" w:cs="Times New Roman"/>
          <w:color w:val="000000" w:themeColor="text1"/>
        </w:rPr>
      </w:pPr>
      <w:r w:rsidRPr="006904C1">
        <w:rPr>
          <w:rFonts w:ascii="Times New Roman" w:hAnsi="Times New Roman" w:cs="Times New Roman"/>
          <w:color w:val="000000" w:themeColor="text1"/>
        </w:rPr>
        <w:t xml:space="preserve">Approval of Minutes from March </w:t>
      </w:r>
      <w:r w:rsidR="006904C1" w:rsidRPr="006904C1">
        <w:rPr>
          <w:rFonts w:ascii="Times New Roman" w:hAnsi="Times New Roman" w:cs="Times New Roman"/>
          <w:color w:val="000000" w:themeColor="text1"/>
        </w:rPr>
        <w:t>2</w:t>
      </w:r>
      <w:r w:rsidRPr="006904C1">
        <w:rPr>
          <w:rFonts w:ascii="Times New Roman" w:hAnsi="Times New Roman" w:cs="Times New Roman"/>
          <w:color w:val="000000" w:themeColor="text1"/>
        </w:rPr>
        <w:t>6, 2019 Meeting</w:t>
      </w:r>
    </w:p>
    <w:p w14:paraId="31AD2B0D" w14:textId="66F8F0F3" w:rsidR="00746003" w:rsidRPr="006904C1" w:rsidRDefault="006904C1" w:rsidP="0052179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</w:rPr>
      </w:pPr>
      <w:bookmarkStart w:id="0" w:name="_Hlk4147646"/>
      <w:r w:rsidRPr="006904C1">
        <w:rPr>
          <w:rFonts w:ascii="Times New Roman" w:hAnsi="Times New Roman" w:cs="Times New Roman"/>
          <w:color w:val="000000" w:themeColor="text1"/>
          <w:w w:val="105"/>
        </w:rPr>
        <w:t xml:space="preserve">Approval of </w:t>
      </w:r>
      <w:r w:rsidRPr="006904C1">
        <w:rPr>
          <w:rStyle w:val="Strong"/>
          <w:rFonts w:ascii="Times New Roman" w:hAnsi="Times New Roman" w:cs="Times New Roman"/>
          <w:b w:val="0"/>
          <w:color w:val="000000" w:themeColor="text1"/>
          <w:bdr w:val="none" w:sz="0" w:space="0" w:color="auto" w:frame="1"/>
          <w:shd w:val="clear" w:color="auto" w:fill="FFFFFF"/>
        </w:rPr>
        <w:t>Proposed GNPEC Schedule of Fines for Violations of O.C.G.A. § 20-3-250.7 or O.C.G.A. § 20-3-250.8 or F</w:t>
      </w:r>
      <w:bookmarkStart w:id="1" w:name="_GoBack"/>
      <w:bookmarkEnd w:id="1"/>
      <w:r w:rsidRPr="006904C1">
        <w:rPr>
          <w:rStyle w:val="Strong"/>
          <w:rFonts w:ascii="Times New Roman" w:hAnsi="Times New Roman" w:cs="Times New Roman"/>
          <w:b w:val="0"/>
          <w:color w:val="000000" w:themeColor="text1"/>
          <w:bdr w:val="none" w:sz="0" w:space="0" w:color="auto" w:frame="1"/>
          <w:shd w:val="clear" w:color="auto" w:fill="FFFFFF"/>
        </w:rPr>
        <w:t>ailure or Refusal to Deposit Records as Required by O.C.G.A. § 20</w:t>
      </w:r>
      <w:r w:rsidRPr="006904C1">
        <w:rPr>
          <w:rStyle w:val="Strong"/>
          <w:rFonts w:ascii="Times New Roman" w:hAnsi="Times New Roman" w:cs="Times New Roman"/>
          <w:b w:val="0"/>
          <w:color w:val="000000" w:themeColor="text1"/>
          <w:bdr w:val="none" w:sz="0" w:space="0" w:color="auto" w:frame="1"/>
          <w:shd w:val="clear" w:color="auto" w:fill="FFFFFF"/>
        </w:rPr>
        <w:noBreakHyphen/>
        <w:t>3</w:t>
      </w:r>
      <w:r w:rsidRPr="006904C1">
        <w:rPr>
          <w:rStyle w:val="Strong"/>
          <w:rFonts w:ascii="Times New Roman" w:hAnsi="Times New Roman" w:cs="Times New Roman"/>
          <w:b w:val="0"/>
          <w:color w:val="000000" w:themeColor="text1"/>
          <w:bdr w:val="none" w:sz="0" w:space="0" w:color="auto" w:frame="1"/>
          <w:shd w:val="clear" w:color="auto" w:fill="FFFFFF"/>
        </w:rPr>
        <w:noBreakHyphen/>
        <w:t>250.17</w:t>
      </w:r>
      <w:r w:rsidR="00817568" w:rsidRPr="006904C1">
        <w:rPr>
          <w:rFonts w:ascii="Times New Roman" w:hAnsi="Times New Roman"/>
          <w:color w:val="000000" w:themeColor="text1"/>
        </w:rPr>
        <w:t xml:space="preserve"> </w:t>
      </w:r>
    </w:p>
    <w:p w14:paraId="491293F7" w14:textId="77777777" w:rsidR="00650269" w:rsidRPr="006904C1" w:rsidRDefault="00650269" w:rsidP="00650269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</w:rPr>
      </w:pPr>
    </w:p>
    <w:bookmarkEnd w:id="0"/>
    <w:p w14:paraId="46F3389F" w14:textId="3BC7CD1F" w:rsidR="00746003" w:rsidRPr="006904C1" w:rsidRDefault="00746003" w:rsidP="00746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</w:rPr>
      </w:pPr>
    </w:p>
    <w:p w14:paraId="0C8161B6" w14:textId="1BA94EB0" w:rsidR="00746003" w:rsidRPr="006904C1" w:rsidRDefault="00746003" w:rsidP="00746003">
      <w:pPr>
        <w:tabs>
          <w:tab w:val="left" w:leader="dot" w:pos="9137"/>
        </w:tabs>
        <w:rPr>
          <w:rFonts w:ascii="Times New Roman" w:hAnsi="Times New Roman"/>
          <w:color w:val="000000" w:themeColor="text1"/>
        </w:rPr>
      </w:pPr>
      <w:r w:rsidRPr="006904C1">
        <w:rPr>
          <w:rFonts w:ascii="Times New Roman" w:hAnsi="Times New Roman"/>
          <w:b/>
          <w:color w:val="000000" w:themeColor="text1"/>
        </w:rPr>
        <w:t>Other</w:t>
      </w:r>
      <w:r w:rsidRPr="006904C1">
        <w:rPr>
          <w:rFonts w:ascii="Times New Roman" w:hAnsi="Times New Roman"/>
          <w:b/>
          <w:color w:val="000000" w:themeColor="text1"/>
          <w:spacing w:val="19"/>
        </w:rPr>
        <w:t xml:space="preserve"> </w:t>
      </w:r>
      <w:r w:rsidRPr="006904C1">
        <w:rPr>
          <w:rFonts w:ascii="Times New Roman" w:hAnsi="Times New Roman"/>
          <w:b/>
          <w:color w:val="000000" w:themeColor="text1"/>
        </w:rPr>
        <w:t>Business…………………………………………………………………………………</w:t>
      </w:r>
      <w:proofErr w:type="gramStart"/>
      <w:r w:rsidR="00A70364" w:rsidRPr="006904C1">
        <w:rPr>
          <w:rFonts w:ascii="Times New Roman" w:hAnsi="Times New Roman"/>
          <w:b/>
          <w:color w:val="000000" w:themeColor="text1"/>
        </w:rPr>
        <w:t>…..</w:t>
      </w:r>
      <w:proofErr w:type="gramEnd"/>
      <w:r w:rsidRPr="006904C1">
        <w:rPr>
          <w:rFonts w:ascii="Times New Roman" w:hAnsi="Times New Roman"/>
          <w:b/>
          <w:color w:val="000000" w:themeColor="text1"/>
        </w:rPr>
        <w:t xml:space="preserve"> </w:t>
      </w:r>
      <w:r w:rsidRPr="006904C1">
        <w:rPr>
          <w:rFonts w:ascii="Times New Roman" w:hAnsi="Times New Roman"/>
          <w:color w:val="000000" w:themeColor="text1"/>
        </w:rPr>
        <w:t>Holly Kirbo,</w:t>
      </w:r>
      <w:r w:rsidRPr="006904C1">
        <w:rPr>
          <w:rFonts w:ascii="Times New Roman" w:hAnsi="Times New Roman"/>
          <w:color w:val="000000" w:themeColor="text1"/>
          <w:spacing w:val="-14"/>
        </w:rPr>
        <w:t xml:space="preserve"> </w:t>
      </w:r>
      <w:r w:rsidRPr="006904C1">
        <w:rPr>
          <w:rFonts w:ascii="Times New Roman" w:hAnsi="Times New Roman"/>
          <w:color w:val="000000" w:themeColor="text1"/>
        </w:rPr>
        <w:t>Chair</w:t>
      </w:r>
    </w:p>
    <w:p w14:paraId="11B53BC7" w14:textId="77777777" w:rsidR="00650269" w:rsidRPr="006904C1" w:rsidRDefault="00650269" w:rsidP="000729D8">
      <w:pPr>
        <w:ind w:left="779"/>
        <w:rPr>
          <w:rFonts w:ascii="Times New Roman" w:hAnsi="Times New Roman"/>
          <w:b/>
          <w:color w:val="000000" w:themeColor="text1"/>
        </w:rPr>
      </w:pPr>
    </w:p>
    <w:p w14:paraId="00F6CE3D" w14:textId="74B2FD88" w:rsidR="00375DF8" w:rsidRPr="006904C1" w:rsidRDefault="00746003" w:rsidP="000729D8">
      <w:pPr>
        <w:ind w:left="779"/>
        <w:rPr>
          <w:rFonts w:ascii="Times New Roman" w:hAnsi="Times New Roman"/>
        </w:rPr>
      </w:pPr>
      <w:r w:rsidRPr="006904C1">
        <w:rPr>
          <w:rFonts w:ascii="Times New Roman" w:hAnsi="Times New Roman"/>
          <w:b/>
          <w:color w:val="000000" w:themeColor="text1"/>
        </w:rPr>
        <w:t>ADJOURN</w:t>
      </w:r>
    </w:p>
    <w:sectPr w:rsidR="00375DF8" w:rsidRPr="006904C1" w:rsidSect="00650269">
      <w:headerReference w:type="default" r:id="rId8"/>
      <w:pgSz w:w="12240" w:h="15840" w:code="1"/>
      <w:pgMar w:top="720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FF0C" w14:textId="77777777" w:rsidR="00F54459" w:rsidRDefault="00F54459" w:rsidP="001214AA">
      <w:pPr>
        <w:spacing w:after="0" w:line="240" w:lineRule="auto"/>
      </w:pPr>
      <w:r>
        <w:separator/>
      </w:r>
    </w:p>
  </w:endnote>
  <w:endnote w:type="continuationSeparator" w:id="0">
    <w:p w14:paraId="08771646" w14:textId="77777777" w:rsidR="00F54459" w:rsidRDefault="00F54459" w:rsidP="001214AA">
      <w:pPr>
        <w:spacing w:after="0" w:line="240" w:lineRule="auto"/>
      </w:pPr>
      <w:r>
        <w:continuationSeparator/>
      </w:r>
    </w:p>
  </w:endnote>
  <w:endnote w:type="continuationNotice" w:id="1">
    <w:p w14:paraId="5CF07DAB" w14:textId="77777777" w:rsidR="00F54459" w:rsidRDefault="00F54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6402D" w14:textId="77777777" w:rsidR="00F54459" w:rsidRDefault="00F54459" w:rsidP="001214AA">
      <w:pPr>
        <w:spacing w:after="0" w:line="240" w:lineRule="auto"/>
      </w:pPr>
      <w:r>
        <w:separator/>
      </w:r>
    </w:p>
  </w:footnote>
  <w:footnote w:type="continuationSeparator" w:id="0">
    <w:p w14:paraId="227D90E5" w14:textId="77777777" w:rsidR="00F54459" w:rsidRDefault="00F54459" w:rsidP="001214AA">
      <w:pPr>
        <w:spacing w:after="0" w:line="240" w:lineRule="auto"/>
      </w:pPr>
      <w:r>
        <w:continuationSeparator/>
      </w:r>
    </w:p>
  </w:footnote>
  <w:footnote w:type="continuationNotice" w:id="1">
    <w:p w14:paraId="309BB48F" w14:textId="77777777" w:rsidR="00F54459" w:rsidRDefault="00F544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87654F" w14:paraId="3858832B" w14:textId="77777777" w:rsidTr="00505554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628FF553" w14:textId="61E7A683" w:rsidR="0087654F" w:rsidRDefault="00F93D5E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143D95">
            <w:rPr>
              <w:noProof/>
              <w:color w:val="000000"/>
              <w:sz w:val="19"/>
              <w:szCs w:val="19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10B9E1" wp14:editId="0B9B5A66">
                    <wp:simplePos x="0" y="0"/>
                    <wp:positionH relativeFrom="column">
                      <wp:posOffset>-1177290</wp:posOffset>
                    </wp:positionH>
                    <wp:positionV relativeFrom="paragraph">
                      <wp:posOffset>-125730</wp:posOffset>
                    </wp:positionV>
                    <wp:extent cx="7776210" cy="2294890"/>
                    <wp:effectExtent l="3810" t="0" r="1905" b="254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229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A2B6" w14:textId="0AB671ED" w:rsidR="003A0811" w:rsidRDefault="00F93D5E" w:rsidP="00D24D39">
                                <w:pPr>
                                  <w:spacing w:line="240" w:lineRule="auto"/>
                                  <w:jc w:val="center"/>
                                  <w:rPr>
                                    <w:color w:val="000000"/>
                                    <w:sz w:val="14"/>
                                    <w:szCs w:val="19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14"/>
                                    <w:szCs w:val="19"/>
                                  </w:rPr>
                                  <w:drawing>
                                    <wp:inline distT="0" distB="0" distL="0" distR="0" wp14:anchorId="6CA11322" wp14:editId="55787F3F">
                                      <wp:extent cx="881380" cy="881380"/>
                                      <wp:effectExtent l="0" t="0" r="0" b="0"/>
                                      <wp:docPr id="6" name="Picture 1" descr="state_seal_gol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tate_seal_gol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1380" cy="881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21AD58B" w14:textId="77777777" w:rsidR="00143D95" w:rsidRPr="00EC6484" w:rsidRDefault="00025DA6" w:rsidP="003A0811">
                                <w:pPr>
                                  <w:spacing w:before="120" w:line="240" w:lineRule="auto"/>
                                  <w:jc w:val="center"/>
                                  <w:rPr>
                                    <w:rFonts w:ascii="Old English Text MT" w:hAnsi="Old English Text M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" w:hAnsi="Times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  <w:sz w:val="28"/>
                                    <w:szCs w:val="28"/>
                                  </w:rPr>
                                  <w:t>Nonpublic Postsecondary Education Commission</w:t>
                                </w:r>
                                <w:r w:rsidR="00143D95" w:rsidRPr="00025DA6">
                                  <w:rPr>
                                    <w:rFonts w:ascii="Times" w:hAnsi="Times"/>
                                    <w:b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t>2082 East Exchange Place, Suite 220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Tucker, Georgia 30084-5305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(770) 414-3300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Fax (770) 414-3309</w:t>
                                </w:r>
                              </w:p>
                              <w:p w14:paraId="1A7EFC88" w14:textId="77777777" w:rsidR="00143D95" w:rsidRDefault="00143D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0B9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-92.7pt;margin-top:-9.9pt;width:612.3pt;height:1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3x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" filled="f" stroked="f">
                    <v:textbox>
                      <w:txbxContent>
                        <w:p w14:paraId="069CA2B6" w14:textId="0AB671ED" w:rsidR="003A0811" w:rsidRDefault="00F93D5E" w:rsidP="00D24D39">
                          <w:pPr>
                            <w:spacing w:line="240" w:lineRule="auto"/>
                            <w:jc w:val="center"/>
                            <w:rPr>
                              <w:color w:val="000000"/>
                              <w:sz w:val="14"/>
                              <w:szCs w:val="19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4"/>
                              <w:szCs w:val="19"/>
                            </w:rPr>
                            <w:drawing>
                              <wp:inline distT="0" distB="0" distL="0" distR="0" wp14:anchorId="6CA11322" wp14:editId="55787F3F">
                                <wp:extent cx="881380" cy="881380"/>
                                <wp:effectExtent l="0" t="0" r="0" b="0"/>
                                <wp:docPr id="6" name="Picture 1" descr="state_seal_go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ate_seal_go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881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1AD58B" w14:textId="77777777" w:rsidR="00143D95" w:rsidRPr="00EC6484" w:rsidRDefault="00025DA6" w:rsidP="003A0811">
                          <w:pPr>
                            <w:spacing w:before="120" w:line="240" w:lineRule="auto"/>
                            <w:jc w:val="center"/>
                            <w:rPr>
                              <w:rFonts w:ascii="Old English Text MT" w:hAnsi="Old English Text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" w:hAnsi="Times"/>
                              <w:sz w:val="32"/>
                              <w:szCs w:val="32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Nonpublic Postsecondary Education Commission</w:t>
                          </w:r>
                          <w:r w:rsidR="00143D95" w:rsidRPr="00025DA6">
                            <w:rPr>
                              <w:rFonts w:ascii="Times" w:hAnsi="Times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t>2082 East Exchange Place, Suite 220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Tucker, Georgia 30084-5305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(770) 414-3300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Fax (770) 414-3309</w:t>
                          </w:r>
                        </w:p>
                        <w:p w14:paraId="1A7EFC88" w14:textId="77777777" w:rsidR="00143D95" w:rsidRDefault="00143D95"/>
                      </w:txbxContent>
                    </v:textbox>
                  </v:shape>
                </w:pict>
              </mc:Fallback>
            </mc:AlternateContent>
          </w:r>
        </w:p>
        <w:p w14:paraId="47C34EF6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2AB91D18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1A9DE083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color w:val="000000"/>
              <w:sz w:val="14"/>
              <w:szCs w:val="19"/>
            </w:rPr>
            <w:br/>
          </w:r>
        </w:p>
      </w:tc>
      <w:tc>
        <w:tcPr>
          <w:tcW w:w="4702" w:type="dxa"/>
          <w:tcBorders>
            <w:bottom w:val="nil"/>
          </w:tcBorders>
        </w:tcPr>
        <w:p w14:paraId="35BABD4F" w14:textId="77777777" w:rsidR="0087654F" w:rsidRDefault="0087654F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57FD509F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2C0AC432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3415833D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</w:tc>
    </w:tr>
  </w:tbl>
  <w:p w14:paraId="36ACD174" w14:textId="0DD79691" w:rsidR="001214AA" w:rsidRDefault="00665857">
    <w:pPr>
      <w:pStyle w:val="Header"/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B7B246" wp14:editId="635705BA">
              <wp:simplePos x="0" y="0"/>
              <wp:positionH relativeFrom="column">
                <wp:posOffset>5069205</wp:posOffset>
              </wp:positionH>
              <wp:positionV relativeFrom="paragraph">
                <wp:posOffset>977900</wp:posOffset>
              </wp:positionV>
              <wp:extent cx="1776095" cy="4635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A42D7" w14:textId="77777777" w:rsidR="00520F2D" w:rsidRPr="00162CD4" w:rsidRDefault="00162CD4" w:rsidP="00520F2D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color w:val="000000"/>
                              <w:sz w:val="24"/>
                              <w:szCs w:val="24"/>
                            </w:rPr>
                            <w:t>Kirk Shook</w:t>
                          </w:r>
                          <w:r w:rsidR="00520F2D" w:rsidRPr="00162CD4">
                            <w:rPr>
                              <w:rFonts w:ascii="Times" w:hAnsi="Times"/>
                              <w:b/>
                              <w:color w:val="000000"/>
                            </w:rPr>
                            <w:br/>
                          </w:r>
                          <w:r w:rsidR="00520F2D" w:rsidRPr="00162CD4">
                            <w:rPr>
                              <w:rFonts w:ascii="Times" w:hAnsi="Times" w:cs="Times"/>
                              <w:b/>
                              <w:color w:val="00000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B246" id="Text Box 18" o:spid="_x0000_s1027" type="#_x0000_t202" style="position:absolute;margin-left:399.15pt;margin-top:77pt;width:139.85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s9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" filled="f" stroked="f">
              <v:textbox>
                <w:txbxContent>
                  <w:p w14:paraId="720A42D7" w14:textId="77777777" w:rsidR="00520F2D" w:rsidRPr="00162CD4" w:rsidRDefault="00162CD4" w:rsidP="00520F2D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162CD4">
                      <w:rPr>
                        <w:rFonts w:ascii="Times" w:hAnsi="Times"/>
                        <w:b/>
                        <w:color w:val="000000"/>
                        <w:sz w:val="24"/>
                        <w:szCs w:val="24"/>
                      </w:rPr>
                      <w:t>Kirk Shook</w:t>
                    </w:r>
                    <w:r w:rsidR="00520F2D" w:rsidRPr="00162CD4">
                      <w:rPr>
                        <w:rFonts w:ascii="Times" w:hAnsi="Times"/>
                        <w:b/>
                        <w:color w:val="000000"/>
                      </w:rPr>
                      <w:br/>
                    </w:r>
                    <w:r w:rsidR="00520F2D" w:rsidRPr="00162CD4">
                      <w:rPr>
                        <w:rFonts w:ascii="Times" w:hAnsi="Times" w:cs="Times"/>
                        <w:b/>
                        <w:color w:val="000000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EF07D" wp14:editId="22B7EB8E">
              <wp:simplePos x="0" y="0"/>
              <wp:positionH relativeFrom="column">
                <wp:posOffset>-10795</wp:posOffset>
              </wp:positionH>
              <wp:positionV relativeFrom="paragraph">
                <wp:posOffset>975995</wp:posOffset>
              </wp:positionV>
              <wp:extent cx="1348740" cy="454660"/>
              <wp:effectExtent l="0" t="0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8445F" w14:textId="77777777" w:rsidR="00520F2D" w:rsidRP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  <w:t>Brian P. Kemp</w:t>
                          </w:r>
                        </w:p>
                        <w:p w14:paraId="7A7395F9" w14:textId="77777777" w:rsid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</w:rPr>
                            <w:t>Governor</w:t>
                          </w:r>
                        </w:p>
                        <w:p w14:paraId="3F4D6AC4" w14:textId="77777777" w:rsidR="00162CD4" w:rsidRPr="00025DA6" w:rsidRDefault="00162CD4" w:rsidP="00675D58">
                          <w:pPr>
                            <w:rPr>
                              <w:rFonts w:ascii="Times" w:hAnsi="Times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EF07D" id="Text Box 17" o:spid="_x0000_s1028" type="#_x0000_t202" style="position:absolute;margin-left:-.85pt;margin-top:76.85pt;width:106.2pt;height:3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l7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" filled="f" stroked="f">
              <v:textbox>
                <w:txbxContent>
                  <w:p w14:paraId="0748445F" w14:textId="77777777" w:rsidR="00520F2D" w:rsidRP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  <w:sz w:val="24"/>
                        <w:szCs w:val="24"/>
                      </w:rPr>
                    </w:pPr>
                    <w:r w:rsidRPr="00162CD4">
                      <w:rPr>
                        <w:rFonts w:ascii="Times" w:hAnsi="Times"/>
                        <w:b/>
                        <w:sz w:val="24"/>
                        <w:szCs w:val="24"/>
                      </w:rPr>
                      <w:t>Brian P. Kemp</w:t>
                    </w:r>
                  </w:p>
                  <w:p w14:paraId="7A7395F9" w14:textId="77777777" w:rsid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</w:rPr>
                    </w:pPr>
                    <w:r>
                      <w:rPr>
                        <w:rFonts w:ascii="Times" w:hAnsi="Times"/>
                        <w:b/>
                      </w:rPr>
                      <w:t>Governor</w:t>
                    </w:r>
                  </w:p>
                  <w:p w14:paraId="3F4D6AC4" w14:textId="77777777" w:rsidR="00162CD4" w:rsidRPr="00025DA6" w:rsidRDefault="00162CD4" w:rsidP="00675D58">
                    <w:pPr>
                      <w:rPr>
                        <w:rFonts w:ascii="Times" w:hAnsi="Times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3C3F"/>
    <w:multiLevelType w:val="hybridMultilevel"/>
    <w:tmpl w:val="7A9AD262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2852" w:hanging="357"/>
      </w:pPr>
      <w:rPr>
        <w:rFonts w:ascii="Courier New" w:hAnsi="Courier New" w:cs="Courier New"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abstractNum w:abstractNumId="1" w15:restartNumberingAfterBreak="0">
    <w:nsid w:val="26F81ED6"/>
    <w:multiLevelType w:val="hybridMultilevel"/>
    <w:tmpl w:val="7524591C"/>
    <w:lvl w:ilvl="0" w:tplc="DD8A7BCA">
      <w:numFmt w:val="bullet"/>
      <w:lvlText w:val="•"/>
      <w:lvlJc w:val="left"/>
      <w:pPr>
        <w:ind w:left="1178" w:hanging="36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2CA45193"/>
    <w:multiLevelType w:val="hybridMultilevel"/>
    <w:tmpl w:val="997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531FE"/>
    <w:multiLevelType w:val="hybridMultilevel"/>
    <w:tmpl w:val="33F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00DA9"/>
    <w:multiLevelType w:val="hybridMultilevel"/>
    <w:tmpl w:val="583E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68CF"/>
    <w:multiLevelType w:val="hybridMultilevel"/>
    <w:tmpl w:val="5622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E0510"/>
    <w:multiLevelType w:val="hybridMultilevel"/>
    <w:tmpl w:val="D6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>
      <o:colormru v:ext="edit" colors="#0035ad,#ebab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A"/>
    <w:rsid w:val="00025DA6"/>
    <w:rsid w:val="0004689A"/>
    <w:rsid w:val="0005116C"/>
    <w:rsid w:val="000729D8"/>
    <w:rsid w:val="00075BE2"/>
    <w:rsid w:val="000767E3"/>
    <w:rsid w:val="000A1838"/>
    <w:rsid w:val="000B0E66"/>
    <w:rsid w:val="000B40CC"/>
    <w:rsid w:val="000B44B2"/>
    <w:rsid w:val="000D49B3"/>
    <w:rsid w:val="00112D28"/>
    <w:rsid w:val="001213DD"/>
    <w:rsid w:val="001214AA"/>
    <w:rsid w:val="00131C0E"/>
    <w:rsid w:val="00141148"/>
    <w:rsid w:val="00143D95"/>
    <w:rsid w:val="00162CD4"/>
    <w:rsid w:val="0018781E"/>
    <w:rsid w:val="001A06C7"/>
    <w:rsid w:val="001F5C6E"/>
    <w:rsid w:val="00223DA9"/>
    <w:rsid w:val="00242A33"/>
    <w:rsid w:val="002559E2"/>
    <w:rsid w:val="0026420C"/>
    <w:rsid w:val="00280EBD"/>
    <w:rsid w:val="00287573"/>
    <w:rsid w:val="002A3975"/>
    <w:rsid w:val="002A7864"/>
    <w:rsid w:val="002E0635"/>
    <w:rsid w:val="00306CF3"/>
    <w:rsid w:val="0032642B"/>
    <w:rsid w:val="00341301"/>
    <w:rsid w:val="00346EBA"/>
    <w:rsid w:val="00375DF8"/>
    <w:rsid w:val="003A0811"/>
    <w:rsid w:val="003B7ECA"/>
    <w:rsid w:val="003D2CAF"/>
    <w:rsid w:val="003E67AD"/>
    <w:rsid w:val="0046786F"/>
    <w:rsid w:val="00467DDB"/>
    <w:rsid w:val="00473FA1"/>
    <w:rsid w:val="00481BCA"/>
    <w:rsid w:val="00497F9C"/>
    <w:rsid w:val="004B7319"/>
    <w:rsid w:val="004C01B1"/>
    <w:rsid w:val="004E1967"/>
    <w:rsid w:val="004E7800"/>
    <w:rsid w:val="004F44D6"/>
    <w:rsid w:val="00505554"/>
    <w:rsid w:val="00520F2D"/>
    <w:rsid w:val="00521796"/>
    <w:rsid w:val="00522938"/>
    <w:rsid w:val="00563D6B"/>
    <w:rsid w:val="005663D6"/>
    <w:rsid w:val="00573DC2"/>
    <w:rsid w:val="005B5119"/>
    <w:rsid w:val="005C42C7"/>
    <w:rsid w:val="00605BC5"/>
    <w:rsid w:val="006120A2"/>
    <w:rsid w:val="00612932"/>
    <w:rsid w:val="00650269"/>
    <w:rsid w:val="00665857"/>
    <w:rsid w:val="00675D58"/>
    <w:rsid w:val="006814CE"/>
    <w:rsid w:val="006904C1"/>
    <w:rsid w:val="00695546"/>
    <w:rsid w:val="00697EEB"/>
    <w:rsid w:val="006D0F36"/>
    <w:rsid w:val="00710E03"/>
    <w:rsid w:val="00746003"/>
    <w:rsid w:val="007632C9"/>
    <w:rsid w:val="007B1833"/>
    <w:rsid w:val="007F77A6"/>
    <w:rsid w:val="00812367"/>
    <w:rsid w:val="00817568"/>
    <w:rsid w:val="0082699F"/>
    <w:rsid w:val="00835D93"/>
    <w:rsid w:val="00857A53"/>
    <w:rsid w:val="0087654F"/>
    <w:rsid w:val="00884275"/>
    <w:rsid w:val="009272A6"/>
    <w:rsid w:val="00956F46"/>
    <w:rsid w:val="009845EC"/>
    <w:rsid w:val="009A5A1E"/>
    <w:rsid w:val="009D2E4D"/>
    <w:rsid w:val="00A000DB"/>
    <w:rsid w:val="00A01F21"/>
    <w:rsid w:val="00A03EDC"/>
    <w:rsid w:val="00A70364"/>
    <w:rsid w:val="00A74563"/>
    <w:rsid w:val="00AC24E4"/>
    <w:rsid w:val="00B40D74"/>
    <w:rsid w:val="00B920C2"/>
    <w:rsid w:val="00C20690"/>
    <w:rsid w:val="00C27593"/>
    <w:rsid w:val="00C52B1C"/>
    <w:rsid w:val="00C567F7"/>
    <w:rsid w:val="00C749B5"/>
    <w:rsid w:val="00C97A76"/>
    <w:rsid w:val="00CC23B0"/>
    <w:rsid w:val="00CC640C"/>
    <w:rsid w:val="00CF18FC"/>
    <w:rsid w:val="00D0126A"/>
    <w:rsid w:val="00D24D39"/>
    <w:rsid w:val="00D271B6"/>
    <w:rsid w:val="00D52BA8"/>
    <w:rsid w:val="00D611DA"/>
    <w:rsid w:val="00D725C5"/>
    <w:rsid w:val="00D87E32"/>
    <w:rsid w:val="00D9219F"/>
    <w:rsid w:val="00DA7A36"/>
    <w:rsid w:val="00DB2C1D"/>
    <w:rsid w:val="00DC12B1"/>
    <w:rsid w:val="00DF6507"/>
    <w:rsid w:val="00E03360"/>
    <w:rsid w:val="00E13987"/>
    <w:rsid w:val="00E762C1"/>
    <w:rsid w:val="00E80513"/>
    <w:rsid w:val="00E820B5"/>
    <w:rsid w:val="00E82592"/>
    <w:rsid w:val="00E843CA"/>
    <w:rsid w:val="00E8553C"/>
    <w:rsid w:val="00E944ED"/>
    <w:rsid w:val="00EC6484"/>
    <w:rsid w:val="00EE09D8"/>
    <w:rsid w:val="00EE260E"/>
    <w:rsid w:val="00EE6BAD"/>
    <w:rsid w:val="00EF7D32"/>
    <w:rsid w:val="00F01444"/>
    <w:rsid w:val="00F13B6F"/>
    <w:rsid w:val="00F202CA"/>
    <w:rsid w:val="00F3795D"/>
    <w:rsid w:val="00F54459"/>
    <w:rsid w:val="00F63C70"/>
    <w:rsid w:val="00F93D5E"/>
    <w:rsid w:val="00F94F54"/>
    <w:rsid w:val="00FA4060"/>
    <w:rsid w:val="00FA49B6"/>
    <w:rsid w:val="00FB44F8"/>
    <w:rsid w:val="00FB512E"/>
    <w:rsid w:val="00FF2AB6"/>
    <w:rsid w:val="00FF3F57"/>
    <w:rsid w:val="00FF7572"/>
    <w:rsid w:val="13BD80F3"/>
    <w:rsid w:val="28D05F6D"/>
    <w:rsid w:val="2908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35ad,#ebab00"/>
    </o:shapedefaults>
    <o:shapelayout v:ext="edit">
      <o:idmap v:ext="edit" data="1"/>
    </o:shapelayout>
  </w:shapeDefaults>
  <w:decimalSymbol w:val="."/>
  <w:listSeparator w:val=","/>
  <w14:docId w14:val="03451671"/>
  <w15:chartTrackingRefBased/>
  <w15:docId w15:val="{7397EBD4-177A-47FE-A4E3-9EF7DCA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4AA"/>
  </w:style>
  <w:style w:type="paragraph" w:styleId="Footer">
    <w:name w:val="footer"/>
    <w:basedOn w:val="Normal"/>
    <w:link w:val="Foot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4AA"/>
  </w:style>
  <w:style w:type="paragraph" w:styleId="BalloonText">
    <w:name w:val="Balloon Text"/>
    <w:basedOn w:val="Normal"/>
    <w:link w:val="BalloonTextChar"/>
    <w:uiPriority w:val="99"/>
    <w:semiHidden/>
    <w:unhideWhenUsed/>
    <w:rsid w:val="0012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9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9B5"/>
    <w:rPr>
      <w:color w:val="800080"/>
      <w:u w:val="single"/>
    </w:rPr>
  </w:style>
  <w:style w:type="paragraph" w:styleId="NoSpacing">
    <w:name w:val="No Spacing"/>
    <w:uiPriority w:val="1"/>
    <w:qFormat/>
    <w:rsid w:val="00FA49B6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665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920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60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746003"/>
    <w:rPr>
      <w:rFonts w:ascii="Arial" w:eastAsia="Arial" w:hAnsi="Arial" w:cs="Arial"/>
      <w:b/>
      <w:bCs/>
      <w:sz w:val="29"/>
      <w:szCs w:val="29"/>
    </w:rPr>
  </w:style>
  <w:style w:type="character" w:styleId="Strong">
    <w:name w:val="Strong"/>
    <w:basedOn w:val="DefaultParagraphFont"/>
    <w:uiPriority w:val="22"/>
    <w:qFormat/>
    <w:rsid w:val="00690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36C2-D6D2-4C8C-B701-C9DD943E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cp:lastModifiedBy>Kirk Shook</cp:lastModifiedBy>
  <cp:revision>2</cp:revision>
  <cp:lastPrinted>2019-02-06T15:53:00Z</cp:lastPrinted>
  <dcterms:created xsi:type="dcterms:W3CDTF">2019-04-03T13:46:00Z</dcterms:created>
  <dcterms:modified xsi:type="dcterms:W3CDTF">2019-04-03T13:46:00Z</dcterms:modified>
</cp:coreProperties>
</file>