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27A" w:rsidRDefault="00D9527A" w:rsidP="00EE6C90">
      <w:pPr>
        <w:ind w:firstLine="720"/>
        <w:jc w:val="center"/>
        <w:rPr>
          <w:b/>
          <w:sz w:val="28"/>
          <w:szCs w:val="28"/>
        </w:rPr>
      </w:pPr>
      <w:r w:rsidRPr="006C74F1">
        <w:rPr>
          <w:b/>
          <w:sz w:val="28"/>
          <w:szCs w:val="28"/>
        </w:rPr>
        <w:t>GA-SARA State Supplemental Sheet</w:t>
      </w:r>
    </w:p>
    <w:p w:rsidR="00385AE1" w:rsidRDefault="00385AE1" w:rsidP="00A7565D">
      <w:pPr>
        <w:spacing w:after="0" w:line="240" w:lineRule="auto"/>
        <w:rPr>
          <w:b/>
          <w:sz w:val="24"/>
          <w:szCs w:val="24"/>
        </w:rPr>
      </w:pPr>
    </w:p>
    <w:p w:rsidR="00385AE1" w:rsidRDefault="00385AE1" w:rsidP="00A7565D">
      <w:pPr>
        <w:spacing w:after="0" w:line="240" w:lineRule="auto"/>
        <w:rPr>
          <w:b/>
          <w:sz w:val="24"/>
          <w:szCs w:val="24"/>
        </w:rPr>
      </w:pPr>
    </w:p>
    <w:p w:rsidR="00B13C46" w:rsidRDefault="00D9527A" w:rsidP="00A7565D">
      <w:pPr>
        <w:spacing w:after="0" w:line="240" w:lineRule="auto"/>
        <w:rPr>
          <w:b/>
          <w:sz w:val="24"/>
          <w:szCs w:val="24"/>
        </w:rPr>
      </w:pPr>
      <w:r w:rsidRPr="00215CD7">
        <w:rPr>
          <w:b/>
          <w:sz w:val="24"/>
          <w:szCs w:val="24"/>
        </w:rPr>
        <w:t xml:space="preserve">State Fees and Fee Schedule </w:t>
      </w:r>
    </w:p>
    <w:p w:rsidR="00D9527A" w:rsidRPr="00B13C46" w:rsidRDefault="00D9527A" w:rsidP="00A7565D">
      <w:pPr>
        <w:spacing w:after="0" w:line="240" w:lineRule="auto"/>
        <w:rPr>
          <w:b/>
          <w:sz w:val="24"/>
          <w:szCs w:val="24"/>
        </w:rPr>
      </w:pPr>
      <w:r>
        <w:t>Georgia has established the following annual fee structure for par</w:t>
      </w:r>
      <w:r w:rsidR="00A862A3">
        <w:t>ticipating Georgia institutions which applies to all institutions. This schedule is:</w:t>
      </w:r>
    </w:p>
    <w:p w:rsidR="00D9527A" w:rsidRPr="00215CD7" w:rsidRDefault="00D9527A" w:rsidP="00D9527A">
      <w:pPr>
        <w:spacing w:after="0"/>
        <w:rPr>
          <w:b/>
          <w:u w:val="single"/>
        </w:rPr>
      </w:pPr>
      <w:r w:rsidRPr="00215CD7">
        <w:rPr>
          <w:b/>
          <w:u w:val="single"/>
        </w:rPr>
        <w:t>FTE Students</w:t>
      </w:r>
      <w:r w:rsidR="00EF1603">
        <w:rPr>
          <w:b/>
          <w:u w:val="single"/>
        </w:rPr>
        <w:tab/>
      </w:r>
      <w:r w:rsidR="00EF1603">
        <w:rPr>
          <w:b/>
          <w:u w:val="single"/>
        </w:rPr>
        <w:tab/>
      </w:r>
      <w:r w:rsidR="00EF1603">
        <w:rPr>
          <w:b/>
          <w:u w:val="single"/>
        </w:rPr>
        <w:tab/>
      </w:r>
      <w:r w:rsidRPr="00215CD7">
        <w:rPr>
          <w:b/>
          <w:u w:val="single"/>
        </w:rPr>
        <w:t>Fee</w:t>
      </w:r>
    </w:p>
    <w:p w:rsidR="00D9527A" w:rsidRDefault="00D9527A" w:rsidP="00D9527A">
      <w:pPr>
        <w:spacing w:after="0"/>
      </w:pPr>
      <w:r>
        <w:t xml:space="preserve">Fewer than 2,500 </w:t>
      </w:r>
      <w:r>
        <w:tab/>
      </w:r>
      <w:r>
        <w:tab/>
        <w:t>$1,000</w:t>
      </w:r>
    </w:p>
    <w:p w:rsidR="00D9527A" w:rsidRDefault="00D9527A" w:rsidP="00D9527A">
      <w:pPr>
        <w:spacing w:after="0"/>
      </w:pPr>
      <w:r>
        <w:t>2,500 – 9,999</w:t>
      </w:r>
      <w:r>
        <w:tab/>
      </w:r>
      <w:r>
        <w:tab/>
      </w:r>
      <w:r>
        <w:tab/>
        <w:t>$1,500</w:t>
      </w:r>
    </w:p>
    <w:p w:rsidR="00D9527A" w:rsidRDefault="00EF1603" w:rsidP="00D9527A">
      <w:pPr>
        <w:spacing w:after="0"/>
      </w:pPr>
      <w:r>
        <w:t>10,000 or more</w:t>
      </w:r>
      <w:r>
        <w:tab/>
      </w:r>
      <w:r>
        <w:tab/>
      </w:r>
      <w:r>
        <w:tab/>
      </w:r>
      <w:r w:rsidR="00D9527A">
        <w:t>$2,000</w:t>
      </w:r>
    </w:p>
    <w:p w:rsidR="00D9527A" w:rsidRDefault="006C2A5E" w:rsidP="00D9527A">
      <w:pPr>
        <w:spacing w:after="0"/>
      </w:pPr>
      <w:r>
        <w:t xml:space="preserve">(Note: Check or money order issued to NPEC </w:t>
      </w:r>
      <w:r w:rsidR="00E3185D">
        <w:t>with memo notation for: GA-SARA)</w:t>
      </w:r>
    </w:p>
    <w:p w:rsidR="006C2A5E" w:rsidRDefault="006C2A5E" w:rsidP="00D9527A">
      <w:pPr>
        <w:spacing w:after="0"/>
      </w:pPr>
    </w:p>
    <w:p w:rsidR="00D9527A" w:rsidRDefault="00D9527A" w:rsidP="00D952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Financial Responsibility Criteria for R</w:t>
      </w:r>
      <w:r w:rsidRPr="00215CD7">
        <w:rPr>
          <w:b/>
          <w:sz w:val="24"/>
          <w:szCs w:val="24"/>
        </w:rPr>
        <w:t xml:space="preserve">atings </w:t>
      </w:r>
      <w:r>
        <w:rPr>
          <w:b/>
          <w:sz w:val="24"/>
          <w:szCs w:val="24"/>
        </w:rPr>
        <w:t xml:space="preserve">of </w:t>
      </w:r>
      <w:r w:rsidRPr="00215CD7">
        <w:rPr>
          <w:b/>
          <w:sz w:val="24"/>
          <w:szCs w:val="24"/>
        </w:rPr>
        <w:t>1.0-1.49:</w:t>
      </w:r>
    </w:p>
    <w:p w:rsidR="00D9527A" w:rsidRDefault="00D9527A" w:rsidP="00D9527A">
      <w:pPr>
        <w:spacing w:after="0"/>
      </w:pPr>
      <w:r>
        <w:t xml:space="preserve">Institutions </w:t>
      </w:r>
      <w:r w:rsidR="00A862A3">
        <w:t xml:space="preserve">which are not part of the University System (USG) or the Technical College System (TCSG) </w:t>
      </w:r>
      <w:r>
        <w:t xml:space="preserve">which report a financial responsibility index score of between 1.0 – 1.49 must provide a written justification which will successfully demonstrate to GA-SARA </w:t>
      </w:r>
      <w:r w:rsidR="00B13C46">
        <w:t xml:space="preserve">that the institution </w:t>
      </w:r>
      <w:r>
        <w:t xml:space="preserve">is nevertheless </w:t>
      </w:r>
      <w:bookmarkStart w:id="0" w:name="_GoBack"/>
      <w:bookmarkEnd w:id="0"/>
      <w:r>
        <w:t xml:space="preserve">sufficiently financially stable to justify participation in SARA. Such </w:t>
      </w:r>
      <w:r w:rsidR="00E65D9B">
        <w:t>institutions</w:t>
      </w:r>
      <w:r>
        <w:t xml:space="preserve"> must also provide appropriate bonding as specified immediately below.</w:t>
      </w:r>
    </w:p>
    <w:p w:rsidR="00D9527A" w:rsidRDefault="00D9527A" w:rsidP="00D9527A">
      <w:pPr>
        <w:spacing w:after="0"/>
      </w:pPr>
    </w:p>
    <w:p w:rsidR="00D9527A" w:rsidRPr="00D9527A" w:rsidRDefault="00B13C46" w:rsidP="00D9527A">
      <w:pPr>
        <w:spacing w:after="0"/>
        <w:rPr>
          <w:b/>
          <w:sz w:val="24"/>
          <w:szCs w:val="24"/>
        </w:rPr>
      </w:pPr>
      <w:r>
        <w:t xml:space="preserve">Institutions which are part of USG or TCSG and all </w:t>
      </w:r>
      <w:r w:rsidRPr="00680C43">
        <w:t xml:space="preserve">other </w:t>
      </w:r>
      <w:r w:rsidR="00680C43">
        <w:t>i</w:t>
      </w:r>
      <w:r w:rsidR="00D9527A">
        <w:t>nstitutions which report a financial responsibility index score of 1.5 and abov</w:t>
      </w:r>
      <w:r w:rsidR="00A862A3">
        <w:t>e d</w:t>
      </w:r>
      <w:r w:rsidR="00D9527A">
        <w:t>o not need to provide either justification or a bond</w:t>
      </w:r>
      <w:r w:rsidR="00A862A3">
        <w:t xml:space="preserve"> for SARA purposes.</w:t>
      </w:r>
      <w:r w:rsidR="00D9527A">
        <w:t xml:space="preserve"> </w:t>
      </w:r>
    </w:p>
    <w:p w:rsidR="00D9527A" w:rsidRDefault="00D9527A" w:rsidP="00D9527A">
      <w:pPr>
        <w:spacing w:after="0"/>
        <w:rPr>
          <w:sz w:val="24"/>
          <w:szCs w:val="24"/>
        </w:rPr>
      </w:pPr>
    </w:p>
    <w:p w:rsidR="00D9527A" w:rsidRDefault="00A862A3" w:rsidP="00D952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State Bonding R</w:t>
      </w:r>
      <w:r w:rsidR="00D9527A" w:rsidRPr="006C74F1">
        <w:rPr>
          <w:b/>
          <w:sz w:val="24"/>
          <w:szCs w:val="24"/>
        </w:rPr>
        <w:t xml:space="preserve">equirement of </w:t>
      </w:r>
      <w:r>
        <w:rPr>
          <w:b/>
          <w:sz w:val="24"/>
          <w:szCs w:val="24"/>
        </w:rPr>
        <w:t>P</w:t>
      </w:r>
      <w:r w:rsidR="00D9527A">
        <w:rPr>
          <w:b/>
          <w:sz w:val="24"/>
          <w:szCs w:val="24"/>
        </w:rPr>
        <w:t xml:space="preserve">rivate </w:t>
      </w:r>
      <w:r>
        <w:rPr>
          <w:b/>
          <w:sz w:val="24"/>
          <w:szCs w:val="24"/>
        </w:rPr>
        <w:t>I</w:t>
      </w:r>
      <w:r w:rsidR="00D9527A" w:rsidRPr="006C74F1">
        <w:rPr>
          <w:b/>
          <w:sz w:val="24"/>
          <w:szCs w:val="24"/>
        </w:rPr>
        <w:t>nstitutions</w:t>
      </w:r>
    </w:p>
    <w:p w:rsidR="00A7565D" w:rsidRDefault="0044165F" w:rsidP="00A7565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A862A3">
        <w:rPr>
          <w:rFonts w:asciiTheme="minorHAnsi" w:hAnsiTheme="minorHAnsi"/>
          <w:sz w:val="22"/>
          <w:szCs w:val="22"/>
        </w:rPr>
        <w:t>lease also r</w:t>
      </w:r>
      <w:r w:rsidR="00D9527A" w:rsidRPr="00A862A3">
        <w:rPr>
          <w:rFonts w:asciiTheme="minorHAnsi" w:hAnsiTheme="minorHAnsi"/>
          <w:sz w:val="22"/>
          <w:szCs w:val="22"/>
        </w:rPr>
        <w:t xml:space="preserve">eview Attachment H </w:t>
      </w:r>
      <w:r w:rsidR="00A862A3">
        <w:rPr>
          <w:rFonts w:asciiTheme="minorHAnsi" w:hAnsiTheme="minorHAnsi"/>
          <w:sz w:val="22"/>
          <w:szCs w:val="22"/>
        </w:rPr>
        <w:t xml:space="preserve">in the Memorandum of </w:t>
      </w:r>
      <w:r w:rsidR="00680C43">
        <w:rPr>
          <w:rFonts w:asciiTheme="minorHAnsi" w:hAnsiTheme="minorHAnsi"/>
          <w:sz w:val="22"/>
          <w:szCs w:val="22"/>
        </w:rPr>
        <w:t>U</w:t>
      </w:r>
      <w:r w:rsidR="00A862A3">
        <w:rPr>
          <w:rFonts w:asciiTheme="minorHAnsi" w:hAnsiTheme="minorHAnsi"/>
          <w:sz w:val="22"/>
          <w:szCs w:val="22"/>
        </w:rPr>
        <w:t xml:space="preserve">nderstanding </w:t>
      </w:r>
      <w:r w:rsidR="00D9527A" w:rsidRPr="00A862A3">
        <w:rPr>
          <w:rFonts w:asciiTheme="minorHAnsi" w:hAnsiTheme="minorHAnsi"/>
          <w:sz w:val="22"/>
          <w:szCs w:val="22"/>
        </w:rPr>
        <w:t>for additional information on the use of Surety Bonds and Bank Letters of Credit.</w:t>
      </w:r>
    </w:p>
    <w:p w:rsidR="00EF1603" w:rsidRPr="00EF1603" w:rsidRDefault="00EF1603" w:rsidP="00A7565D">
      <w:pPr>
        <w:pStyle w:val="Default"/>
        <w:rPr>
          <w:rFonts w:asciiTheme="minorHAnsi" w:hAnsiTheme="minorHAnsi"/>
          <w:sz w:val="22"/>
          <w:szCs w:val="22"/>
        </w:rPr>
      </w:pPr>
    </w:p>
    <w:p w:rsidR="00A862A3" w:rsidRDefault="00B13C46" w:rsidP="00D9527A">
      <w:pPr>
        <w:spacing w:after="0"/>
      </w:pPr>
      <w:r>
        <w:t>An i</w:t>
      </w:r>
      <w:r w:rsidR="00A862A3">
        <w:t xml:space="preserve">nstitution </w:t>
      </w:r>
      <w:r>
        <w:t xml:space="preserve">which </w:t>
      </w:r>
      <w:r w:rsidR="00A862A3">
        <w:t>has</w:t>
      </w:r>
      <w:r>
        <w:t xml:space="preserve"> a</w:t>
      </w:r>
    </w:p>
    <w:p w:rsidR="00D9527A" w:rsidRPr="006C74F1" w:rsidRDefault="00A862A3" w:rsidP="00A862A3">
      <w:pPr>
        <w:pStyle w:val="ListParagraph"/>
        <w:numPr>
          <w:ilvl w:val="0"/>
          <w:numId w:val="4"/>
        </w:numPr>
        <w:spacing w:after="0"/>
      </w:pPr>
      <w:r>
        <w:t>1.0</w:t>
      </w:r>
      <w:r w:rsidR="00D9527A" w:rsidRPr="006C74F1">
        <w:t xml:space="preserve">-1.49 </w:t>
      </w:r>
      <w:r>
        <w:t>index score and is</w:t>
      </w:r>
      <w:r w:rsidR="00D9527A" w:rsidRPr="006C74F1">
        <w:t xml:space="preserve"> subject to </w:t>
      </w:r>
      <w:r w:rsidR="00D9527A">
        <w:t xml:space="preserve">O.C.G.A. </w:t>
      </w:r>
      <w:r w:rsidR="00D9527A" w:rsidRPr="006C74F1">
        <w:t>Section 20-3-25</w:t>
      </w:r>
      <w:r w:rsidR="00B13C46">
        <w:t>0.3(a)(10) or (11) must provide a</w:t>
      </w:r>
    </w:p>
    <w:p w:rsidR="00D9527A" w:rsidRPr="006C74F1" w:rsidRDefault="00B13C46" w:rsidP="00A862A3">
      <w:pPr>
        <w:spacing w:after="0"/>
      </w:pPr>
      <w:r>
        <w:tab/>
        <w:t xml:space="preserve">$20,000 surety bond or </w:t>
      </w:r>
      <w:r w:rsidR="00D9527A" w:rsidRPr="006C74F1">
        <w:t xml:space="preserve">letter of credit </w:t>
      </w:r>
    </w:p>
    <w:p w:rsidR="00D9527A" w:rsidRDefault="00A862A3" w:rsidP="00B13C46">
      <w:pPr>
        <w:pStyle w:val="ListParagraph"/>
        <w:numPr>
          <w:ilvl w:val="0"/>
          <w:numId w:val="4"/>
        </w:numPr>
        <w:spacing w:after="0"/>
      </w:pPr>
      <w:r>
        <w:t xml:space="preserve">1.0-1.49 index score and is </w:t>
      </w:r>
      <w:r w:rsidR="00D9527A" w:rsidRPr="006C74F1">
        <w:t xml:space="preserve">subject to </w:t>
      </w:r>
      <w:r w:rsidR="00D9527A">
        <w:t xml:space="preserve">O.C.G.A. </w:t>
      </w:r>
      <w:r w:rsidR="00D9527A" w:rsidRPr="006C74F1">
        <w:t xml:space="preserve"> Secti</w:t>
      </w:r>
      <w:r w:rsidR="00B13C46">
        <w:t>on 20-3-25-.3(a)(14) need not provide a bond for SARA purposes</w:t>
      </w:r>
    </w:p>
    <w:p w:rsidR="00D9527A" w:rsidRPr="006C74F1" w:rsidRDefault="00A862A3" w:rsidP="00A862A3">
      <w:pPr>
        <w:pStyle w:val="ListParagraph"/>
        <w:numPr>
          <w:ilvl w:val="0"/>
          <w:numId w:val="4"/>
        </w:numPr>
        <w:spacing w:after="0"/>
      </w:pPr>
      <w:r>
        <w:t xml:space="preserve">1.0-1.49 index score and is </w:t>
      </w:r>
      <w:r w:rsidR="00D9527A" w:rsidRPr="006C74F1">
        <w:t>authorized by the Nonpublic Postsecondary Education Commission</w:t>
      </w:r>
    </w:p>
    <w:p w:rsidR="00D9527A" w:rsidRPr="006C74F1" w:rsidRDefault="00B13C46" w:rsidP="00D9527A">
      <w:pPr>
        <w:pStyle w:val="ListParagraph"/>
        <w:spacing w:after="0"/>
      </w:pPr>
      <w:proofErr w:type="gramStart"/>
      <w:r>
        <w:t>need</w:t>
      </w:r>
      <w:proofErr w:type="gramEnd"/>
      <w:r>
        <w:t xml:space="preserve"> not provide a bond for SARA purposes</w:t>
      </w:r>
    </w:p>
    <w:p w:rsidR="00D9527A" w:rsidRDefault="00D9527A" w:rsidP="00D9527A">
      <w:pPr>
        <w:spacing w:after="0"/>
      </w:pPr>
    </w:p>
    <w:p w:rsidR="00D9527A" w:rsidRDefault="00D9527A" w:rsidP="00D9527A">
      <w:pPr>
        <w:spacing w:after="0"/>
        <w:rPr>
          <w:b/>
          <w:sz w:val="24"/>
          <w:szCs w:val="24"/>
        </w:rPr>
      </w:pPr>
      <w:r w:rsidRPr="00CB4EE8">
        <w:rPr>
          <w:b/>
          <w:sz w:val="24"/>
          <w:szCs w:val="24"/>
        </w:rPr>
        <w:t xml:space="preserve">Memorandum of Understanding </w:t>
      </w:r>
    </w:p>
    <w:p w:rsidR="00EF1603" w:rsidRDefault="00D9527A" w:rsidP="006C2A5E">
      <w:pPr>
        <w:spacing w:after="0"/>
        <w:rPr>
          <w:rFonts w:eastAsia="Times New Roman" w:cs="Arial"/>
          <w:color w:val="000000"/>
          <w:sz w:val="21"/>
          <w:szCs w:val="21"/>
        </w:rPr>
      </w:pPr>
      <w:r w:rsidRPr="00B13C46">
        <w:rPr>
          <w:rFonts w:eastAsia="Times New Roman" w:cs="Arial"/>
          <w:color w:val="000000"/>
          <w:sz w:val="21"/>
          <w:szCs w:val="21"/>
        </w:rPr>
        <w:t xml:space="preserve">Institutions that are </w:t>
      </w:r>
      <w:r w:rsidRPr="00B13C46">
        <w:rPr>
          <w:rFonts w:eastAsia="Times New Roman" w:cs="Arial"/>
          <w:b/>
          <w:bCs/>
          <w:color w:val="000000"/>
          <w:sz w:val="21"/>
          <w:szCs w:val="21"/>
        </w:rPr>
        <w:t>not</w:t>
      </w:r>
      <w:r w:rsidRPr="00B13C46">
        <w:rPr>
          <w:rFonts w:eastAsia="Times New Roman" w:cs="Arial"/>
          <w:color w:val="000000"/>
          <w:sz w:val="21"/>
          <w:szCs w:val="21"/>
        </w:rPr>
        <w:t xml:space="preserve"> part of the University System of Georgia or the Technical College System of Georgia </w:t>
      </w:r>
      <w:proofErr w:type="gramStart"/>
      <w:r w:rsidRPr="00B13C46">
        <w:rPr>
          <w:rFonts w:eastAsia="Times New Roman" w:cs="Arial"/>
          <w:color w:val="000000"/>
          <w:sz w:val="21"/>
          <w:szCs w:val="21"/>
        </w:rPr>
        <w:t>must</w:t>
      </w:r>
      <w:proofErr w:type="gramEnd"/>
      <w:r w:rsidRPr="00B13C46">
        <w:rPr>
          <w:rFonts w:eastAsia="Times New Roman" w:cs="Arial"/>
          <w:color w:val="000000"/>
          <w:sz w:val="21"/>
          <w:szCs w:val="21"/>
        </w:rPr>
        <w:t xml:space="preserve"> complete and submit the </w:t>
      </w:r>
      <w:hyperlink r:id="rId7" w:history="1">
        <w:r w:rsidRPr="00B13C46">
          <w:rPr>
            <w:rFonts w:eastAsia="Times New Roman" w:cs="Arial"/>
            <w:color w:val="FF6600"/>
            <w:sz w:val="21"/>
            <w:szCs w:val="21"/>
            <w:u w:val="single"/>
          </w:rPr>
          <w:t>Memorandum of Understanding</w:t>
        </w:r>
      </w:hyperlink>
      <w:r w:rsidRPr="00B13C46">
        <w:rPr>
          <w:rFonts w:eastAsia="Times New Roman" w:cs="Arial"/>
          <w:color w:val="000000"/>
          <w:sz w:val="21"/>
          <w:szCs w:val="21"/>
        </w:rPr>
        <w:t xml:space="preserve"> for participation in GA-SARA.</w:t>
      </w:r>
      <w:r w:rsidR="00B13C46">
        <w:rPr>
          <w:rFonts w:eastAsia="Times New Roman" w:cs="Arial"/>
          <w:color w:val="000000"/>
          <w:sz w:val="21"/>
          <w:szCs w:val="21"/>
        </w:rPr>
        <w:t xml:space="preserve"> (Institutions</w:t>
      </w:r>
      <w:r w:rsidRPr="00B13C46">
        <w:rPr>
          <w:rFonts w:eastAsia="Times New Roman" w:cs="Arial"/>
          <w:color w:val="000000"/>
          <w:sz w:val="21"/>
          <w:szCs w:val="21"/>
        </w:rPr>
        <w:t xml:space="preserve"> will complete pages 1-7 only but submit the entire application.)</w:t>
      </w:r>
    </w:p>
    <w:sectPr w:rsidR="00EF160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04D" w:rsidRDefault="009F404D" w:rsidP="00B13C46">
      <w:pPr>
        <w:spacing w:after="0" w:line="240" w:lineRule="auto"/>
      </w:pPr>
      <w:r>
        <w:separator/>
      </w:r>
    </w:p>
  </w:endnote>
  <w:endnote w:type="continuationSeparator" w:id="0">
    <w:p w:rsidR="009F404D" w:rsidRDefault="009F404D" w:rsidP="00B1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603" w:rsidRDefault="00EF1603">
    <w:pPr>
      <w:pStyle w:val="Footer"/>
    </w:pPr>
    <w:r>
      <w:t>October 2018</w:t>
    </w:r>
  </w:p>
  <w:p w:rsidR="00EF1603" w:rsidRDefault="00EF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04D" w:rsidRDefault="009F404D" w:rsidP="00B13C46">
      <w:pPr>
        <w:spacing w:after="0" w:line="240" w:lineRule="auto"/>
      </w:pPr>
      <w:r>
        <w:separator/>
      </w:r>
    </w:p>
  </w:footnote>
  <w:footnote w:type="continuationSeparator" w:id="0">
    <w:p w:rsidR="009F404D" w:rsidRDefault="009F404D" w:rsidP="00B13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DAE"/>
    <w:multiLevelType w:val="multilevel"/>
    <w:tmpl w:val="A3C0707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89720FF"/>
    <w:multiLevelType w:val="hybridMultilevel"/>
    <w:tmpl w:val="E182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86C5E">
      <w:start w:val="1"/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430BC"/>
    <w:multiLevelType w:val="multilevel"/>
    <w:tmpl w:val="9C98E41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04076E9"/>
    <w:multiLevelType w:val="multilevel"/>
    <w:tmpl w:val="11EC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3F1A3C"/>
    <w:multiLevelType w:val="multilevel"/>
    <w:tmpl w:val="64C8D49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7A"/>
    <w:rsid w:val="00084D33"/>
    <w:rsid w:val="00385AE1"/>
    <w:rsid w:val="0044165F"/>
    <w:rsid w:val="00680C43"/>
    <w:rsid w:val="006C2A5E"/>
    <w:rsid w:val="00790C5C"/>
    <w:rsid w:val="009903EE"/>
    <w:rsid w:val="009F404D"/>
    <w:rsid w:val="00A7565D"/>
    <w:rsid w:val="00A862A3"/>
    <w:rsid w:val="00B13C46"/>
    <w:rsid w:val="00D9527A"/>
    <w:rsid w:val="00E3185D"/>
    <w:rsid w:val="00E65D9B"/>
    <w:rsid w:val="00EE6C90"/>
    <w:rsid w:val="00EF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A211E"/>
  <w15:chartTrackingRefBased/>
  <w15:docId w15:val="{B039A411-2522-41D1-88C4-2DC9B177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27A"/>
    <w:pPr>
      <w:ind w:left="720"/>
      <w:contextualSpacing/>
    </w:pPr>
  </w:style>
  <w:style w:type="paragraph" w:customStyle="1" w:styleId="Default">
    <w:name w:val="Default"/>
    <w:rsid w:val="00D952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3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C46"/>
  </w:style>
  <w:style w:type="paragraph" w:styleId="Footer">
    <w:name w:val="footer"/>
    <w:basedOn w:val="Normal"/>
    <w:link w:val="FooterChar"/>
    <w:uiPriority w:val="99"/>
    <w:unhideWhenUsed/>
    <w:rsid w:val="00B13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npec.org/wp-content/uploads/sites/8/2015/11/FINAL-GNPEC-NONPUBLIC-INSTITUTION-AGM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Student Finance Commission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Camann</dc:creator>
  <cp:keywords/>
  <dc:description/>
  <cp:lastModifiedBy>Maggie Rivers</cp:lastModifiedBy>
  <cp:revision>2</cp:revision>
  <dcterms:created xsi:type="dcterms:W3CDTF">2018-10-09T16:48:00Z</dcterms:created>
  <dcterms:modified xsi:type="dcterms:W3CDTF">2018-10-09T16:48:00Z</dcterms:modified>
</cp:coreProperties>
</file>